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left"/>
            </w:pPr>
            <w:r>
              <w:t>Российская Федерация, 124498, Россия, Москва г.,</w:t>
              <w:br/>
              <w:t>Зеленоград г., 4922-й проезд, строение 2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t>Руководителю проекта</w:t>
              <w:br/>
              <w:t>ООО «АВ Development»</w:t>
              <w:br/>
              <w:t>Эльман И.И.</w:t>
            </w:r>
          </w:p>
        </w:tc>
      </w:tr>
    </w:tbl>
    <w:p/>
    <w:p>
      <w:pPr>
        <w:jc w:val="center"/>
      </w:pPr>
      <w:r>
        <w:t>Уважаемый Иса Исаевич!</w:t>
      </w:r>
    </w:p>
    <w:p/>
    <w:p>
      <w:pPr>
        <w:jc w:val="both"/>
      </w:pPr>
      <w:r>
        <w:t>Уведомляем Вас о том, что обнаружены неровности на стенах после штукатурных работ в квартире 1305, требующие дополнительной обработки</w:t>
      </w:r>
    </w:p>
    <w:p>
      <w:pPr>
        <w:jc w:val="both"/>
      </w:pPr>
      <w:r>
        <w:t>Обнаруженные дефекты в квартире 1305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jc w:val="both"/>
      </w:pPr>
      <w: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jc w:val="left"/>
      </w:pPr>
      <w:r>
        <w:t xml:space="preserve">            Заместитель директора и</w:t>
      </w:r>
    </w:p>
    <w:p>
      <w:pPr>
        <w:jc w:val="left"/>
      </w:pPr>
      <w:r>
        <w:t xml:space="preserve">            руководитель проекта строительства</w:t>
      </w:r>
    </w:p>
    <w:p>
      <w:pPr>
        <w:jc w:val="left"/>
      </w:pPr>
      <w:r>
        <w:t xml:space="preserve">            ООО «Интербилдинг»                                                                                         Кучун Р.В.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