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не указана,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не указана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