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ИСХОДЯЩЕЕ ПИСЬМО</w:t>
      </w:r>
    </w:p>
    <w:p>
      <w:pPr>
        <w:pStyle w:val="Heading2"/>
      </w:pPr>
      <w:r>
        <w:t>Информация о квартире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Номер квартиры:</w:t>
            </w:r>
          </w:p>
        </w:tc>
        <w:tc>
          <w:tcPr>
            <w:tcW w:type="dxa" w:w="4320"/>
          </w:tcPr>
          <w:p>
            <w:r>
              <w:t>1501</w:t>
            </w:r>
          </w:p>
        </w:tc>
      </w:tr>
      <w:tr>
        <w:tc>
          <w:tcPr>
            <w:tcW w:type="dxa" w:w="4320"/>
          </w:tcPr>
          <w:p>
            <w:r>
              <w:t>Тип вопроса:</w:t>
            </w:r>
          </w:p>
        </w:tc>
        <w:tc>
          <w:tcPr>
            <w:tcW w:type="dxa" w:w="4320"/>
          </w:tcPr>
          <w:p>
            <w:r>
              <w:t>смещение сроков</w:t>
            </w:r>
          </w:p>
        </w:tc>
      </w:tr>
      <w:tr>
        <w:tc>
          <w:tcPr>
            <w:tcW w:type="dxa" w:w="4320"/>
          </w:tcPr>
          <w:p>
            <w:r>
              <w:t>Дата письма:</w:t>
            </w:r>
          </w:p>
        </w:tc>
        <w:tc>
          <w:tcPr>
            <w:tcW w:type="dxa" w:w="4320"/>
          </w:tcPr>
          <w:p>
            <w:r>
              <w:t>04.10.2025</w:t>
            </w:r>
          </w:p>
        </w:tc>
      </w:tr>
      <w:tr>
        <w:tc>
          <w:tcPr>
            <w:tcW w:type="dxa" w:w="4320"/>
          </w:tcPr>
          <w:p>
            <w:r>
              <w:t>Статус:</w:t>
            </w:r>
          </w:p>
        </w:tc>
        <w:tc>
          <w:tcPr>
            <w:tcW w:type="dxa" w:w="4320"/>
          </w:tcPr>
          <w:p>
            <w:r>
              <w:t>Требует внимания</w:t>
            </w:r>
          </w:p>
        </w:tc>
      </w:tr>
    </w:tbl>
    <w:p>
      <w:pPr>
        <w:pStyle w:val="Heading2"/>
      </w:pPr>
      <w:r>
        <w:t>Описание вопроса</w:t>
      </w:r>
    </w:p>
    <w:p>
      <w:r>
        <w:t>Уважаемые коллеги,</w:t>
      </w:r>
    </w:p>
    <w:p>
      <w:r>
        <w:t>Обращаем ваше внимание на следующий вопрос по квартире 1501:</w:t>
      </w:r>
    </w:p>
    <w:p>
      <w:r>
        <w:t>Задержка в поставке материалов для отделочных работ</w:t>
      </w:r>
    </w:p>
    <w:p>
      <w:pPr>
        <w:pStyle w:val="Heading2"/>
      </w:pPr>
      <w:r>
        <w:t>Ожидаемое решение</w:t>
      </w:r>
    </w:p>
    <w:p>
      <w:r>
        <w:t>Поставка материалов запланирована на 15.10.2025</w:t>
      </w:r>
    </w:p>
    <w:p>
      <w:pPr>
        <w:pStyle w:val="Heading2"/>
      </w:pPr>
      <w:r>
        <w:t>Контактная информация</w:t>
      </w:r>
    </w:p>
    <w:p>
      <w:r>
        <w:t>По всем вопросам обращаться к: Иванов И.И.</w:t>
      </w:r>
    </w:p>
    <w:p>
      <w:r>
        <w:t>Телефон: +7 (999) 123-45-67</w:t>
      </w:r>
    </w:p>
    <w:p/>
    <w:p>
      <w:r>
        <w:t>С уважением,</w:t>
      </w:r>
    </w:p>
    <w:p>
      <w:r>
        <w:t>Команда строительного управления</w:t>
      </w:r>
    </w:p>
    <w:p>
      <w:r>
        <w:t>Дата: 04.10.2025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