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C3A" w:rsidRDefault="008E4C3A" w:rsidP="007F32EB">
      <w:pPr>
        <w:pStyle w:val="Default"/>
        <w:rPr>
          <w:sz w:val="22"/>
          <w:szCs w:val="22"/>
        </w:rPr>
      </w:pPr>
    </w:p>
    <w:p w:rsidR="007F32EB" w:rsidRDefault="007F32EB" w:rsidP="007F32EB">
      <w:pPr>
        <w:pStyle w:val="Default"/>
        <w:rPr>
          <w:sz w:val="22"/>
          <w:szCs w:val="22"/>
        </w:rPr>
      </w:pPr>
      <w:r>
        <w:rPr>
          <w:sz w:val="22"/>
          <w:szCs w:val="22"/>
        </w:rPr>
        <w:t>Andrew has worked with global brands inc</w:t>
      </w:r>
      <w:r w:rsidR="008E4C3A">
        <w:rPr>
          <w:sz w:val="22"/>
          <w:szCs w:val="22"/>
        </w:rPr>
        <w:t>luding AT&amp;T, HP, Cisco, McAfee and Oracle through</w:t>
      </w:r>
      <w:r w:rsidR="005D58D8">
        <w:rPr>
          <w:sz w:val="22"/>
          <w:szCs w:val="22"/>
        </w:rPr>
        <w:t xml:space="preserve"> his leadership of</w:t>
      </w:r>
      <w:r w:rsidR="008E4C3A">
        <w:rPr>
          <w:sz w:val="22"/>
          <w:szCs w:val="22"/>
        </w:rPr>
        <w:t xml:space="preserve"> technology marketing agencies Wilson Miller</w:t>
      </w:r>
      <w:r w:rsidR="005D58D8">
        <w:rPr>
          <w:sz w:val="22"/>
          <w:szCs w:val="22"/>
        </w:rPr>
        <w:t xml:space="preserve"> and The Rubicon Agency</w:t>
      </w:r>
      <w:r>
        <w:rPr>
          <w:sz w:val="22"/>
          <w:szCs w:val="22"/>
        </w:rPr>
        <w:t xml:space="preserve">. He has over 20 years’ experience in marketing and technology and has previously worked for the WPP Group and PWC. Andrew is also a Board Member of Byte Night which is the IT industry’s annual sleep out in support of Action for Children. Andrew is a co-founder of Compare Cloudware. </w:t>
      </w:r>
    </w:p>
    <w:p w:rsidR="00734CCA" w:rsidRDefault="00734CCA"/>
    <w:p w:rsidR="007F32EB" w:rsidRDefault="005D58D8" w:rsidP="007F32EB">
      <w:pPr>
        <w:pStyle w:val="Default"/>
        <w:rPr>
          <w:sz w:val="22"/>
          <w:szCs w:val="22"/>
        </w:rPr>
      </w:pPr>
      <w:r>
        <w:rPr>
          <w:sz w:val="22"/>
          <w:szCs w:val="22"/>
        </w:rPr>
        <w:t>Ian Wilson is</w:t>
      </w:r>
      <w:r w:rsidR="00191D6C">
        <w:rPr>
          <w:sz w:val="22"/>
          <w:szCs w:val="22"/>
        </w:rPr>
        <w:t xml:space="preserve"> a co-</w:t>
      </w:r>
      <w:r w:rsidR="007F32EB">
        <w:rPr>
          <w:sz w:val="22"/>
          <w:szCs w:val="22"/>
        </w:rPr>
        <w:t xml:space="preserve">founder and Creative Director of </w:t>
      </w:r>
      <w:r w:rsidR="00191D6C">
        <w:rPr>
          <w:sz w:val="22"/>
          <w:szCs w:val="22"/>
        </w:rPr>
        <w:t>the</w:t>
      </w:r>
      <w:r>
        <w:rPr>
          <w:sz w:val="22"/>
          <w:szCs w:val="22"/>
        </w:rPr>
        <w:t xml:space="preserve"> technology m</w:t>
      </w:r>
      <w:r w:rsidR="00191D6C">
        <w:rPr>
          <w:sz w:val="22"/>
          <w:szCs w:val="22"/>
        </w:rPr>
        <w:t>arketing organisation, The Rubicon Agen</w:t>
      </w:r>
      <w:r>
        <w:rPr>
          <w:sz w:val="22"/>
          <w:szCs w:val="22"/>
        </w:rPr>
        <w:t>cy</w:t>
      </w:r>
      <w:r w:rsidR="007F32EB">
        <w:rPr>
          <w:sz w:val="22"/>
          <w:szCs w:val="22"/>
        </w:rPr>
        <w:t>.</w:t>
      </w:r>
      <w:r>
        <w:rPr>
          <w:sz w:val="22"/>
          <w:szCs w:val="22"/>
        </w:rPr>
        <w:t xml:space="preserve"> With </w:t>
      </w:r>
      <w:r w:rsidR="00191D6C">
        <w:rPr>
          <w:sz w:val="22"/>
          <w:szCs w:val="22"/>
        </w:rPr>
        <w:t>a</w:t>
      </w:r>
      <w:r>
        <w:rPr>
          <w:sz w:val="22"/>
          <w:szCs w:val="22"/>
        </w:rPr>
        <w:t xml:space="preserve"> lineage</w:t>
      </w:r>
      <w:r w:rsidR="00191D6C">
        <w:rPr>
          <w:sz w:val="22"/>
          <w:szCs w:val="22"/>
        </w:rPr>
        <w:t xml:space="preserve"> to</w:t>
      </w:r>
      <w:r>
        <w:rPr>
          <w:sz w:val="22"/>
          <w:szCs w:val="22"/>
        </w:rPr>
        <w:t xml:space="preserve"> Wilson Miller, Ian </w:t>
      </w:r>
      <w:r w:rsidR="007F32EB">
        <w:rPr>
          <w:sz w:val="22"/>
          <w:szCs w:val="22"/>
        </w:rPr>
        <w:t>has created marketing campaigns for many leading technology brands including Ci</w:t>
      </w:r>
      <w:r w:rsidR="00191D6C">
        <w:rPr>
          <w:sz w:val="22"/>
          <w:szCs w:val="22"/>
        </w:rPr>
        <w:t>sco,</w:t>
      </w:r>
      <w:r w:rsidR="008E4C3A">
        <w:rPr>
          <w:sz w:val="22"/>
          <w:szCs w:val="22"/>
        </w:rPr>
        <w:t xml:space="preserve"> RSA Security, Symantec, Verizon and Xerox</w:t>
      </w:r>
      <w:r>
        <w:rPr>
          <w:sz w:val="22"/>
          <w:szCs w:val="22"/>
        </w:rPr>
        <w:t xml:space="preserve"> for over 20 years. Prior to founding his own agencies</w:t>
      </w:r>
      <w:r w:rsidR="007F32EB">
        <w:rPr>
          <w:sz w:val="22"/>
          <w:szCs w:val="22"/>
        </w:rPr>
        <w:t xml:space="preserve">, Ian spent 15 years working in senior creative roles for flagship agencies such as JWT, McCann Erickson and Holmes &amp; </w:t>
      </w:r>
      <w:proofErr w:type="spellStart"/>
      <w:r w:rsidR="007F32EB">
        <w:rPr>
          <w:sz w:val="22"/>
          <w:szCs w:val="22"/>
        </w:rPr>
        <w:t>Marchant</w:t>
      </w:r>
      <w:proofErr w:type="spellEnd"/>
      <w:r w:rsidR="007F32EB">
        <w:rPr>
          <w:sz w:val="22"/>
          <w:szCs w:val="22"/>
        </w:rPr>
        <w:t xml:space="preserve">. Ian is a co-founder of Compare Cloudware. </w:t>
      </w:r>
    </w:p>
    <w:p w:rsidR="007F32EB" w:rsidRDefault="007F32EB"/>
    <w:p w:rsidR="007F32EB" w:rsidRDefault="007F32EB" w:rsidP="007F32EB">
      <w:pPr>
        <w:pStyle w:val="Default"/>
        <w:rPr>
          <w:sz w:val="22"/>
          <w:szCs w:val="22"/>
        </w:rPr>
      </w:pPr>
      <w:r>
        <w:rPr>
          <w:sz w:val="22"/>
          <w:szCs w:val="22"/>
        </w:rPr>
        <w:t xml:space="preserve">Caroline </w:t>
      </w:r>
      <w:r w:rsidR="002E503D">
        <w:rPr>
          <w:sz w:val="22"/>
          <w:szCs w:val="22"/>
        </w:rPr>
        <w:t>brings</w:t>
      </w:r>
      <w:r>
        <w:rPr>
          <w:sz w:val="22"/>
          <w:szCs w:val="22"/>
        </w:rPr>
        <w:t xml:space="preserve"> with her a wealth of experience in media accountancy and financial management, having previously worked in Fleet Street for several years. Now CFO of The Rubicon Agency, she is also responsible for the financial management of Compare Cloudware including commercial relationships with vendors. </w:t>
      </w:r>
      <w:bookmarkStart w:id="0" w:name="_GoBack"/>
      <w:bookmarkEnd w:id="0"/>
    </w:p>
    <w:p w:rsidR="007F32EB" w:rsidRDefault="007F32EB"/>
    <w:p w:rsidR="007F32EB" w:rsidRDefault="007F32EB"/>
    <w:sectPr w:rsidR="007F3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EB"/>
    <w:rsid w:val="00191D6C"/>
    <w:rsid w:val="002E503D"/>
    <w:rsid w:val="005D58D8"/>
    <w:rsid w:val="00734CCA"/>
    <w:rsid w:val="007F32EB"/>
    <w:rsid w:val="008E4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DE469-3031-4F31-8BA1-C75D362A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32E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Andrew Miller</cp:lastModifiedBy>
  <cp:revision>2</cp:revision>
  <dcterms:created xsi:type="dcterms:W3CDTF">2014-08-26T08:01:00Z</dcterms:created>
  <dcterms:modified xsi:type="dcterms:W3CDTF">2014-08-26T08:59:00Z</dcterms:modified>
</cp:coreProperties>
</file>