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A57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Segment 1 of 4</w:t>
      </w:r>
    </w:p>
    <w:p w14:paraId="6279CCEB"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WorkGraph Intelligence (WGI) — Functional Requirements</w:t>
      </w:r>
    </w:p>
    <w:p w14:paraId="75B750B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Overview, principles, and v1 scope (written to match the narrative + bullet density of your template) </w:t>
      </w:r>
    </w:p>
    <w:p w14:paraId="44B285E1" w14:textId="77777777" w:rsidR="003123AA"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77BCF2A7" w14:textId="1E29CD3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 Executive Summary</w:t>
      </w:r>
    </w:p>
    <w:p w14:paraId="26B5F3C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1.1 Functional intent</w:t>
      </w:r>
    </w:p>
    <w:p w14:paraId="2D5687A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executive summary is a </w:t>
      </w:r>
      <w:r w:rsidRPr="009A0460">
        <w:rPr>
          <w:rFonts w:ascii="Times New Roman" w:eastAsia="Times New Roman" w:hAnsi="Times New Roman" w:cs="Times New Roman"/>
          <w:b/>
          <w:bCs/>
          <w:color w:val="000000"/>
          <w:kern w:val="0"/>
          <w14:ligatures w14:val="none"/>
        </w:rPr>
        <w:t>functional “north star”</w:t>
      </w:r>
      <w:r w:rsidRPr="009A0460">
        <w:rPr>
          <w:rFonts w:ascii="Times New Roman" w:eastAsia="Times New Roman" w:hAnsi="Times New Roman" w:cs="Times New Roman"/>
          <w:color w:val="000000"/>
          <w:kern w:val="0"/>
          <w14:ligatures w14:val="none"/>
        </w:rPr>
        <w:t>: it describes what the product must </w:t>
      </w:r>
      <w:r w:rsidRPr="009A0460">
        <w:rPr>
          <w:rFonts w:ascii="Times New Roman" w:eastAsia="Times New Roman" w:hAnsi="Times New Roman" w:cs="Times New Roman"/>
          <w:i/>
          <w:iCs/>
          <w:color w:val="000000"/>
          <w:kern w:val="0"/>
          <w14:ligatures w14:val="none"/>
        </w:rPr>
        <w:t>do</w:t>
      </w:r>
      <w:r w:rsidRPr="009A0460">
        <w:rPr>
          <w:rFonts w:ascii="Times New Roman" w:eastAsia="Times New Roman" w:hAnsi="Times New Roman" w:cs="Times New Roman"/>
          <w:color w:val="000000"/>
          <w:kern w:val="0"/>
          <w14:ligatures w14:val="none"/>
        </w:rPr>
        <w:t> in a real enterprise environment, not how it is marketed.</w:t>
      </w:r>
    </w:p>
    <w:p w14:paraId="6B9E70B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WorkGraph Intelligence (WGI) is an accelerated, evidence-driven platform that establishes a </w:t>
      </w:r>
      <w:r w:rsidRPr="009A0460">
        <w:rPr>
          <w:rFonts w:ascii="Times New Roman" w:eastAsia="Times New Roman" w:hAnsi="Times New Roman" w:cs="Times New Roman"/>
          <w:b/>
          <w:bCs/>
          <w:color w:val="000000"/>
          <w:kern w:val="0"/>
          <w14:ligatures w14:val="none"/>
        </w:rPr>
        <w:t>foundation of fact</w:t>
      </w:r>
      <w:r w:rsidRPr="009A0460">
        <w:rPr>
          <w:rFonts w:ascii="Times New Roman" w:eastAsia="Times New Roman" w:hAnsi="Times New Roman" w:cs="Times New Roman"/>
          <w:color w:val="000000"/>
          <w:kern w:val="0"/>
          <w14:ligatures w14:val="none"/>
        </w:rPr>
        <w:t> about how work is executed across people and systems. The product must start from </w:t>
      </w:r>
      <w:r w:rsidRPr="009A0460">
        <w:rPr>
          <w:rFonts w:ascii="Times New Roman" w:eastAsia="Times New Roman" w:hAnsi="Times New Roman" w:cs="Times New Roman"/>
          <w:b/>
          <w:bCs/>
          <w:color w:val="000000"/>
          <w:kern w:val="0"/>
          <w14:ligatures w14:val="none"/>
        </w:rPr>
        <w:t>desktop-level work reality</w:t>
      </w:r>
      <w:r w:rsidRPr="009A0460">
        <w:rPr>
          <w:rFonts w:ascii="Times New Roman" w:eastAsia="Times New Roman" w:hAnsi="Times New Roman" w:cs="Times New Roman"/>
          <w:color w:val="000000"/>
          <w:kern w:val="0"/>
          <w14:ligatures w14:val="none"/>
        </w:rPr>
        <w:t> (via a widget + agent bot on the endpoint) and simultaneously ingest </w:t>
      </w:r>
      <w:r w:rsidRPr="009A0460">
        <w:rPr>
          <w:rFonts w:ascii="Times New Roman" w:eastAsia="Times New Roman" w:hAnsi="Times New Roman" w:cs="Times New Roman"/>
          <w:b/>
          <w:bCs/>
          <w:color w:val="000000"/>
          <w:kern w:val="0"/>
          <w14:ligatures w14:val="none"/>
        </w:rPr>
        <w:t>cross-system logs and telemetry</w:t>
      </w:r>
      <w:r w:rsidRPr="009A0460">
        <w:rPr>
          <w:rFonts w:ascii="Times New Roman" w:eastAsia="Times New Roman" w:hAnsi="Times New Roman" w:cs="Times New Roman"/>
          <w:color w:val="000000"/>
          <w:kern w:val="0"/>
          <w14:ligatures w14:val="none"/>
        </w:rPr>
        <w:t> to construct an auditable, case-linked, time-ordered representation of work. In parallel, WGI must run a </w:t>
      </w:r>
      <w:r w:rsidRPr="009A0460">
        <w:rPr>
          <w:rFonts w:ascii="Times New Roman" w:eastAsia="Times New Roman" w:hAnsi="Times New Roman" w:cs="Times New Roman"/>
          <w:b/>
          <w:bCs/>
          <w:color w:val="000000"/>
          <w:kern w:val="0"/>
          <w14:ligatures w14:val="none"/>
        </w:rPr>
        <w:t>bot-based, inquisitive survey</w:t>
      </w:r>
      <w:r w:rsidRPr="009A0460">
        <w:rPr>
          <w:rFonts w:ascii="Times New Roman" w:eastAsia="Times New Roman" w:hAnsi="Times New Roman" w:cs="Times New Roman"/>
          <w:color w:val="000000"/>
          <w:kern w:val="0"/>
          <w14:ligatures w14:val="none"/>
        </w:rPr>
        <w:t> that captures qualitative friction plus explicit “certainty vs uncertainty” statements and “what evidence would prove it,” then reconcile that qualitative view against the telemetry-derived view to surface inconsistencies, resolve ambiguity, and produce decision-grade outputs.</w:t>
      </w:r>
    </w:p>
    <w:p w14:paraId="38565FD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 How it functions / operates</w:t>
      </w:r>
    </w:p>
    <w:p w14:paraId="64A87D3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operates as a coordinated, time-boxed program with four continuously interacting “truth channels”:</w:t>
      </w:r>
    </w:p>
    <w:p w14:paraId="2ED8C8AD" w14:textId="77777777" w:rsidR="003123AA" w:rsidRPr="009A0460" w:rsidRDefault="003123AA" w:rsidP="003123A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Work-surface reality capture (desktop widget + agent bot)</w:t>
      </w:r>
      <w:r w:rsidRPr="009A0460">
        <w:rPr>
          <w:rFonts w:ascii="Times New Roman" w:eastAsia="Times New Roman" w:hAnsi="Times New Roman" w:cs="Times New Roman"/>
          <w:color w:val="000000"/>
          <w:kern w:val="0"/>
          <w14:ligatures w14:val="none"/>
        </w:rPr>
        <w:br/>
        <w:t>The endpoint captures what work </w:t>
      </w:r>
      <w:r w:rsidRPr="009A0460">
        <w:rPr>
          <w:rFonts w:ascii="Times New Roman" w:eastAsia="Times New Roman" w:hAnsi="Times New Roman" w:cs="Times New Roman"/>
          <w:i/>
          <w:iCs/>
          <w:color w:val="000000"/>
          <w:kern w:val="0"/>
          <w14:ligatures w14:val="none"/>
        </w:rPr>
        <w:t>looks like when it is being done</w:t>
      </w:r>
      <w:r w:rsidRPr="009A0460">
        <w:rPr>
          <w:rFonts w:ascii="Times New Roman" w:eastAsia="Times New Roman" w:hAnsi="Times New Roman" w:cs="Times New Roman"/>
          <w:color w:val="000000"/>
          <w:kern w:val="0"/>
          <w14:ligatures w14:val="none"/>
        </w:rPr>
        <w:t>: system switching patterns, interaction intensity, time-on-screen, and optional targeted screen-state classification (via screenshots processed into structured metadata by default).</w:t>
      </w:r>
    </w:p>
    <w:p w14:paraId="4D976DF0" w14:textId="77777777" w:rsidR="003123AA" w:rsidRPr="009A0460" w:rsidRDefault="003123AA" w:rsidP="003123A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System-of-record and network reality capture (best-in-class grade event evidence)</w:t>
      </w:r>
      <w:r w:rsidRPr="009A0460">
        <w:rPr>
          <w:rFonts w:ascii="Times New Roman" w:eastAsia="Times New Roman" w:hAnsi="Times New Roman" w:cs="Times New Roman"/>
          <w:color w:val="000000"/>
          <w:kern w:val="0"/>
          <w14:ligatures w14:val="none"/>
        </w:rPr>
        <w:br/>
        <w:t>Connectors and ingestion services collect logs and audit trails that show how work items move across enterprise systems and integrations, with case identifiers, timestamps, and lifecycle state changes to build longitudinal timelines.</w:t>
      </w:r>
    </w:p>
    <w:p w14:paraId="456168E7" w14:textId="77777777" w:rsidR="003123AA" w:rsidRPr="009A0460" w:rsidRDefault="003123AA" w:rsidP="003123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lastRenderedPageBreak/>
        <w:t>Human interpretation capture (survey bot focused on certainty/uncertainty)</w:t>
      </w:r>
      <w:r w:rsidRPr="009A0460">
        <w:rPr>
          <w:rFonts w:ascii="Times New Roman" w:eastAsia="Times New Roman" w:hAnsi="Times New Roman" w:cs="Times New Roman"/>
          <w:color w:val="000000"/>
          <w:kern w:val="0"/>
          <w14:ligatures w14:val="none"/>
        </w:rPr>
        <w:br/>
        <w:t>The survey captures how workers and SMEs </w:t>
      </w:r>
      <w:r w:rsidRPr="009A0460">
        <w:rPr>
          <w:rFonts w:ascii="Times New Roman" w:eastAsia="Times New Roman" w:hAnsi="Times New Roman" w:cs="Times New Roman"/>
          <w:i/>
          <w:iCs/>
          <w:color w:val="000000"/>
          <w:kern w:val="0"/>
          <w14:ligatures w14:val="none"/>
        </w:rPr>
        <w:t>interpret</w:t>
      </w:r>
      <w:r w:rsidRPr="009A0460">
        <w:rPr>
          <w:rFonts w:ascii="Times New Roman" w:eastAsia="Times New Roman" w:hAnsi="Times New Roman" w:cs="Times New Roman"/>
          <w:color w:val="000000"/>
          <w:kern w:val="0"/>
          <w14:ligatures w14:val="none"/>
        </w:rPr>
        <w:t> the process, where they experience friction, what they believe is fact, what they suspect is true, what is unknown, and what proof would be required to treat a claim as true (much like the certainty/uncertainty discipline you referenced). </w:t>
      </w:r>
    </w:p>
    <w:p w14:paraId="45024228"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02B0C304" w14:textId="77777777" w:rsidR="003123AA" w:rsidRPr="009A0460" w:rsidRDefault="003123AA" w:rsidP="003123AA">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Evidence reconciliation + knowledge graph persistence</w:t>
      </w:r>
      <w:r w:rsidRPr="009A0460">
        <w:rPr>
          <w:rFonts w:ascii="Times New Roman" w:eastAsia="Times New Roman" w:hAnsi="Times New Roman" w:cs="Times New Roman"/>
          <w:color w:val="000000"/>
          <w:kern w:val="0"/>
          <w14:ligatures w14:val="none"/>
        </w:rPr>
        <w:br/>
        <w:t>WGI maps and reconciles the survey claims against endpoint and log evidence, stores everything in a temporal knowledge graph with explicit confidence and uncertainty attributes, and produces exportable artifacts plus replay/simulation visualizations.</w:t>
      </w:r>
    </w:p>
    <w:p w14:paraId="523612B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product is considered “functionally complete” only when it produces </w:t>
      </w:r>
      <w:r w:rsidRPr="009A0460">
        <w:rPr>
          <w:rFonts w:ascii="Times New Roman" w:eastAsia="Times New Roman" w:hAnsi="Times New Roman" w:cs="Times New Roman"/>
          <w:b/>
          <w:bCs/>
          <w:color w:val="000000"/>
          <w:kern w:val="0"/>
          <w14:ligatures w14:val="none"/>
        </w:rPr>
        <w:t>auditable artifacts</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replayable simulations</w:t>
      </w:r>
      <w:r w:rsidRPr="009A0460">
        <w:rPr>
          <w:rFonts w:ascii="Times New Roman" w:eastAsia="Times New Roman" w:hAnsi="Times New Roman" w:cs="Times New Roman"/>
          <w:color w:val="000000"/>
          <w:kern w:val="0"/>
          <w14:ligatures w14:val="none"/>
        </w:rPr>
        <w:t>that a client can use to validate reality and prioritize transformation.</w:t>
      </w:r>
    </w:p>
    <w:p w14:paraId="7F7810E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 Functional requirements (platform-level behaviors)</w:t>
      </w:r>
    </w:p>
    <w:p w14:paraId="3C2C6CE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platform must satisfy the following requirements as </w:t>
      </w:r>
      <w:r w:rsidRPr="009A0460">
        <w:rPr>
          <w:rFonts w:ascii="Times New Roman" w:eastAsia="Times New Roman" w:hAnsi="Times New Roman" w:cs="Times New Roman"/>
          <w:b/>
          <w:bCs/>
          <w:color w:val="000000"/>
          <w:kern w:val="0"/>
          <w14:ligatures w14:val="none"/>
        </w:rPr>
        <w:t>non-negotiable operating behaviors</w:t>
      </w:r>
      <w:r w:rsidRPr="009A0460">
        <w:rPr>
          <w:rFonts w:ascii="Times New Roman" w:eastAsia="Times New Roman" w:hAnsi="Times New Roman" w:cs="Times New Roman"/>
          <w:color w:val="000000"/>
          <w:kern w:val="0"/>
          <w14:ligatures w14:val="none"/>
        </w:rPr>
        <w:t>:</w:t>
      </w:r>
    </w:p>
    <w:p w14:paraId="0F5A48EA" w14:textId="77777777" w:rsidR="003123AA" w:rsidRPr="009A0460" w:rsidRDefault="003123AA" w:rsidP="003123A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begin capture from the desktop widget/agent and treat it as a first-class sensor, not an optional add-on.</w:t>
      </w:r>
      <w:r w:rsidRPr="009A0460">
        <w:rPr>
          <w:rFonts w:ascii="Times New Roman" w:eastAsia="Times New Roman" w:hAnsi="Times New Roman" w:cs="Times New Roman"/>
          <w:color w:val="000000"/>
          <w:kern w:val="0"/>
          <w14:ligatures w14:val="none"/>
        </w:rPr>
        <w:br/>
        <w:t>This is required because many friction drivers are not visible in system logs alone (cross-system coordination, searching, waiting, document interpretation, manual transposition). The system must therefore treat endpoint capture as a primary input into modeling, not a secondary enhancement.</w:t>
      </w:r>
    </w:p>
    <w:p w14:paraId="15ABE392" w14:textId="77777777" w:rsidR="003123AA" w:rsidRPr="009A0460" w:rsidRDefault="003123AA" w:rsidP="003123A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capture individual-level behaviors for reconstruction but default to role-level rollups for analysis and publication.</w:t>
      </w:r>
      <w:r w:rsidRPr="009A0460">
        <w:rPr>
          <w:rFonts w:ascii="Times New Roman" w:eastAsia="Times New Roman" w:hAnsi="Times New Roman" w:cs="Times New Roman"/>
          <w:color w:val="000000"/>
          <w:kern w:val="0"/>
          <w14:ligatures w14:val="none"/>
        </w:rPr>
        <w:br/>
        <w:t>The system must allow capturing signals at the individual device/session level (so sequences can be reconstructed), but the default presentation and outputs must aggregate to roles/jobs (and enforce cohort protections) so the product cannot drift into individual performance scoring.</w:t>
      </w:r>
    </w:p>
    <w:p w14:paraId="7E46121B" w14:textId="77777777" w:rsidR="003123AA" w:rsidRPr="009A0460" w:rsidRDefault="003123AA" w:rsidP="003123A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construct a case-centric, time-ordered event spine that supports longitudinal reconstruction across systems.</w:t>
      </w:r>
      <w:r w:rsidRPr="009A0460">
        <w:rPr>
          <w:rFonts w:ascii="Times New Roman" w:eastAsia="Times New Roman" w:hAnsi="Times New Roman" w:cs="Times New Roman"/>
          <w:color w:val="000000"/>
          <w:kern w:val="0"/>
          <w14:ligatures w14:val="none"/>
        </w:rPr>
        <w:br/>
        <w:t>The system must be able to represent work as “cases” (tickets/orders/requests/claims) with events (activity + timestamp + provenance). This event spine is the minimum structure required for process discovery, hotspots, variants, and simulation inputs.</w:t>
      </w:r>
    </w:p>
    <w:p w14:paraId="61318D3E" w14:textId="77777777" w:rsidR="003123AA" w:rsidRPr="009A0460" w:rsidRDefault="003123AA" w:rsidP="003123A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represent certainty vs uncertainty explicitly, and it must propagate uncertainty into every output.</w:t>
      </w:r>
      <w:r w:rsidRPr="009A0460">
        <w:rPr>
          <w:rFonts w:ascii="Times New Roman" w:eastAsia="Times New Roman" w:hAnsi="Times New Roman" w:cs="Times New Roman"/>
          <w:color w:val="000000"/>
          <w:kern w:val="0"/>
          <w14:ligatures w14:val="none"/>
        </w:rPr>
        <w:br/>
        <w:t>If a step is not well supported, the model must show it as uncertain (and why), rather than producing a clean diagram that implies false precision. This requirement exists to preserve trust and prevent executive decisions from being made on fabricated clarity.</w:t>
      </w:r>
    </w:p>
    <w:p w14:paraId="450471E5" w14:textId="77777777" w:rsidR="003123AA" w:rsidRPr="009A0460" w:rsidRDefault="003123AA" w:rsidP="003123A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produce a replayable process visualization that shows activity volumes and timing, and it must feed the heat map logic.</w:t>
      </w:r>
      <w:r w:rsidRPr="009A0460">
        <w:rPr>
          <w:rFonts w:ascii="Times New Roman" w:eastAsia="Times New Roman" w:hAnsi="Times New Roman" w:cs="Times New Roman"/>
          <w:color w:val="000000"/>
          <w:kern w:val="0"/>
          <w14:ligatures w14:val="none"/>
        </w:rPr>
        <w:br/>
        <w:t xml:space="preserve">WGI must not only output static heat maps. It must be able to “replay” how work flows </w:t>
      </w:r>
      <w:r w:rsidRPr="009A0460">
        <w:rPr>
          <w:rFonts w:ascii="Times New Roman" w:eastAsia="Times New Roman" w:hAnsi="Times New Roman" w:cs="Times New Roman"/>
          <w:color w:val="000000"/>
          <w:kern w:val="0"/>
          <w14:ligatures w14:val="none"/>
        </w:rPr>
        <w:lastRenderedPageBreak/>
        <w:t>through activities over time, showing volume, waiting, and accumulation—so users can see </w:t>
      </w:r>
      <w:r w:rsidRPr="009A0460">
        <w:rPr>
          <w:rFonts w:ascii="Times New Roman" w:eastAsia="Times New Roman" w:hAnsi="Times New Roman" w:cs="Times New Roman"/>
          <w:i/>
          <w:iCs/>
          <w:color w:val="000000"/>
          <w:kern w:val="0"/>
          <w14:ligatures w14:val="none"/>
        </w:rPr>
        <w:t>why</w:t>
      </w:r>
      <w:r w:rsidRPr="009A0460">
        <w:rPr>
          <w:rFonts w:ascii="Times New Roman" w:eastAsia="Times New Roman" w:hAnsi="Times New Roman" w:cs="Times New Roman"/>
          <w:color w:val="000000"/>
          <w:kern w:val="0"/>
          <w14:ligatures w14:val="none"/>
        </w:rPr>
        <w:t> a hotspot appears and how it behaves across cases and variants.</w:t>
      </w:r>
    </w:p>
    <w:p w14:paraId="56922705" w14:textId="77777777" w:rsidR="003123AA" w:rsidRPr="009A0460" w:rsidRDefault="003123AA" w:rsidP="003123AA">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be engineered for enterprise deployment (Fortune 500) with policy enforcement, auditability, and tenant isolation by design.</w:t>
      </w:r>
      <w:r w:rsidRPr="009A0460">
        <w:rPr>
          <w:rFonts w:ascii="Times New Roman" w:eastAsia="Times New Roman" w:hAnsi="Times New Roman" w:cs="Times New Roman"/>
          <w:color w:val="000000"/>
          <w:kern w:val="0"/>
          <w14:ligatures w14:val="none"/>
        </w:rPr>
        <w:br/>
        <w:t>This includes on-prem or cloud deployment, per-tenant isolation, endpoint governance, and integration with enterprise identity and security controls.</w:t>
      </w:r>
    </w:p>
    <w:p w14:paraId="3FEFD9E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8CF898C">
          <v:rect id="_x0000_i1166" alt="" style="width:468pt;height:.05pt;mso-width-percent:0;mso-height-percent:0;mso-width-percent:0;mso-height-percent:0" o:hralign="center" o:hrstd="t" o:hr="t" fillcolor="#a0a0a0" stroked="f"/>
        </w:pict>
      </w:r>
    </w:p>
    <w:p w14:paraId="6F888DF9"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 Problem Statement</w:t>
      </w:r>
    </w:p>
    <w:p w14:paraId="64BB75B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2.1 Functional intent</w:t>
      </w:r>
    </w:p>
    <w:p w14:paraId="06A04C8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solve the operational reality that enterprises do not have a shared, evidence-backed understanding of “how work is actually done.” Instead, they typically have partial process documentation, tribal knowledge, and disputed interpretations. This creates recurring transformation failure modes:</w:t>
      </w:r>
    </w:p>
    <w:p w14:paraId="4EA54085" w14:textId="77777777" w:rsidR="003123AA" w:rsidRPr="009A0460" w:rsidRDefault="003123AA" w:rsidP="003123A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process maps are aspirational rather than factual</w:t>
      </w:r>
    </w:p>
    <w:p w14:paraId="34A907DB" w14:textId="77777777" w:rsidR="003123AA" w:rsidRPr="009A0460" w:rsidRDefault="003123AA" w:rsidP="003123A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bottlenecks are debated rather than measured</w:t>
      </w:r>
    </w:p>
    <w:p w14:paraId="539F38B8" w14:textId="77777777" w:rsidR="003123AA" w:rsidRPr="009A0460" w:rsidRDefault="003123AA" w:rsidP="003123A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automation targets are chosen locally without end-to-end visibility</w:t>
      </w:r>
    </w:p>
    <w:p w14:paraId="1E4FD4B8" w14:textId="77777777" w:rsidR="003123AA" w:rsidRPr="009A0460" w:rsidRDefault="003123AA" w:rsidP="003123A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dependencies and adjacencies are underestimated (IT/security/data/change)</w:t>
      </w:r>
    </w:p>
    <w:p w14:paraId="77A06391" w14:textId="77777777" w:rsidR="003123AA" w:rsidRPr="009A0460" w:rsidRDefault="003123AA" w:rsidP="003123AA">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cost/cycle-time baselines are built on assumptions rather than observed behavior</w:t>
      </w:r>
    </w:p>
    <w:p w14:paraId="5F18B1E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functionally address these by building an evidence-backed representation that is </w:t>
      </w:r>
      <w:r w:rsidRPr="009A0460">
        <w:rPr>
          <w:rFonts w:ascii="Times New Roman" w:eastAsia="Times New Roman" w:hAnsi="Times New Roman" w:cs="Times New Roman"/>
          <w:b/>
          <w:bCs/>
          <w:color w:val="000000"/>
          <w:kern w:val="0"/>
          <w14:ligatures w14:val="none"/>
        </w:rPr>
        <w:t>reviewable, replayable, and correctable</w:t>
      </w:r>
      <w:r w:rsidRPr="009A0460">
        <w:rPr>
          <w:rFonts w:ascii="Times New Roman" w:eastAsia="Times New Roman" w:hAnsi="Times New Roman" w:cs="Times New Roman"/>
          <w:color w:val="000000"/>
          <w:kern w:val="0"/>
          <w14:ligatures w14:val="none"/>
        </w:rPr>
        <w:t>.</w:t>
      </w:r>
    </w:p>
    <w:p w14:paraId="516CD67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2.2 How it functions / operates</w:t>
      </w:r>
    </w:p>
    <w:p w14:paraId="576D336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solves the problem by combining three forms of “truth” and making the contradictions explicit:</w:t>
      </w:r>
    </w:p>
    <w:p w14:paraId="1359E6E3" w14:textId="77777777" w:rsidR="003123AA" w:rsidRPr="009A0460" w:rsidRDefault="003123AA" w:rsidP="003123A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Observed behavior (endpoint)</w:t>
      </w:r>
      <w:r w:rsidRPr="009A0460">
        <w:rPr>
          <w:rFonts w:ascii="Times New Roman" w:eastAsia="Times New Roman" w:hAnsi="Times New Roman" w:cs="Times New Roman"/>
          <w:color w:val="000000"/>
          <w:kern w:val="0"/>
          <w14:ligatures w14:val="none"/>
        </w:rPr>
        <w:t> tells you what people </w:t>
      </w:r>
      <w:r w:rsidRPr="009A0460">
        <w:rPr>
          <w:rFonts w:ascii="Times New Roman" w:eastAsia="Times New Roman" w:hAnsi="Times New Roman" w:cs="Times New Roman"/>
          <w:i/>
          <w:iCs/>
          <w:color w:val="000000"/>
          <w:kern w:val="0"/>
          <w14:ligatures w14:val="none"/>
        </w:rPr>
        <w:t>actually did</w:t>
      </w:r>
      <w:r w:rsidRPr="009A0460">
        <w:rPr>
          <w:rFonts w:ascii="Times New Roman" w:eastAsia="Times New Roman" w:hAnsi="Times New Roman" w:cs="Times New Roman"/>
          <w:color w:val="000000"/>
          <w:kern w:val="0"/>
          <w14:ligatures w14:val="none"/>
        </w:rPr>
        <w:t> on the work surface (cross-system sequences, time distributions, interaction patterns).</w:t>
      </w:r>
    </w:p>
    <w:p w14:paraId="7AFB5E97" w14:textId="77777777" w:rsidR="003123AA" w:rsidRPr="009A0460" w:rsidRDefault="003123AA" w:rsidP="003123A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Recorded system evidence (logs/telemetry)</w:t>
      </w:r>
      <w:r w:rsidRPr="009A0460">
        <w:rPr>
          <w:rFonts w:ascii="Times New Roman" w:eastAsia="Times New Roman" w:hAnsi="Times New Roman" w:cs="Times New Roman"/>
          <w:color w:val="000000"/>
          <w:kern w:val="0"/>
          <w14:ligatures w14:val="none"/>
        </w:rPr>
        <w:t> tells you what systems </w:t>
      </w:r>
      <w:r w:rsidRPr="009A0460">
        <w:rPr>
          <w:rFonts w:ascii="Times New Roman" w:eastAsia="Times New Roman" w:hAnsi="Times New Roman" w:cs="Times New Roman"/>
          <w:i/>
          <w:iCs/>
          <w:color w:val="000000"/>
          <w:kern w:val="0"/>
          <w14:ligatures w14:val="none"/>
        </w:rPr>
        <w:t>recorded happened</w:t>
      </w:r>
      <w:r w:rsidRPr="009A0460">
        <w:rPr>
          <w:rFonts w:ascii="Times New Roman" w:eastAsia="Times New Roman" w:hAnsi="Times New Roman" w:cs="Times New Roman"/>
          <w:color w:val="000000"/>
          <w:kern w:val="0"/>
          <w14:ligatures w14:val="none"/>
        </w:rPr>
        <w:t> (state transitions, approvals, assignments, integration calls).</w:t>
      </w:r>
    </w:p>
    <w:p w14:paraId="1868B5AD" w14:textId="77777777" w:rsidR="003123AA" w:rsidRPr="009A0460" w:rsidRDefault="003123AA" w:rsidP="003123AA">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Human interpretation (survey)</w:t>
      </w:r>
      <w:r w:rsidRPr="009A0460">
        <w:rPr>
          <w:rFonts w:ascii="Times New Roman" w:eastAsia="Times New Roman" w:hAnsi="Times New Roman" w:cs="Times New Roman"/>
          <w:color w:val="000000"/>
          <w:kern w:val="0"/>
          <w14:ligatures w14:val="none"/>
        </w:rPr>
        <w:t> tells you what people </w:t>
      </w:r>
      <w:r w:rsidRPr="009A0460">
        <w:rPr>
          <w:rFonts w:ascii="Times New Roman" w:eastAsia="Times New Roman" w:hAnsi="Times New Roman" w:cs="Times New Roman"/>
          <w:i/>
          <w:iCs/>
          <w:color w:val="000000"/>
          <w:kern w:val="0"/>
          <w14:ligatures w14:val="none"/>
        </w:rPr>
        <w:t>believe is happening</w:t>
      </w:r>
      <w:r w:rsidRPr="009A0460">
        <w:rPr>
          <w:rFonts w:ascii="Times New Roman" w:eastAsia="Times New Roman" w:hAnsi="Times New Roman" w:cs="Times New Roman"/>
          <w:color w:val="000000"/>
          <w:kern w:val="0"/>
          <w14:ligatures w14:val="none"/>
        </w:rPr>
        <w:t> and where they </w:t>
      </w:r>
      <w:r w:rsidRPr="009A0460">
        <w:rPr>
          <w:rFonts w:ascii="Times New Roman" w:eastAsia="Times New Roman" w:hAnsi="Times New Roman" w:cs="Times New Roman"/>
          <w:i/>
          <w:iCs/>
          <w:color w:val="000000"/>
          <w:kern w:val="0"/>
          <w14:ligatures w14:val="none"/>
        </w:rPr>
        <w:t>experience friction</w:t>
      </w:r>
      <w:r w:rsidRPr="009A0460">
        <w:rPr>
          <w:rFonts w:ascii="Times New Roman" w:eastAsia="Times New Roman" w:hAnsi="Times New Roman" w:cs="Times New Roman"/>
          <w:color w:val="000000"/>
          <w:kern w:val="0"/>
          <w14:ligatures w14:val="none"/>
        </w:rPr>
        <w:t>, including uncertainty and missing visibility.</w:t>
      </w:r>
    </w:p>
    <w:p w14:paraId="040E7A3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Rather than blending these into a single narrative, WGI must:</w:t>
      </w:r>
    </w:p>
    <w:p w14:paraId="3A72D3E3" w14:textId="77777777" w:rsidR="003123AA" w:rsidRPr="009A0460" w:rsidRDefault="003123AA" w:rsidP="003123A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reconcile them,</w:t>
      </w:r>
    </w:p>
    <w:p w14:paraId="623791BD" w14:textId="77777777" w:rsidR="003123AA" w:rsidRPr="009A0460" w:rsidRDefault="003123AA" w:rsidP="003123A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quantify mismatches, and</w:t>
      </w:r>
    </w:p>
    <w:p w14:paraId="08DEFD8B" w14:textId="77777777" w:rsidR="003123AA" w:rsidRPr="009A0460" w:rsidRDefault="003123AA" w:rsidP="003123AA">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generate targeted validation/illumination tasks to resolve unknowns.</w:t>
      </w:r>
    </w:p>
    <w:p w14:paraId="6DB176F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2.3 Functional requirements (problem-to-solution translation)</w:t>
      </w:r>
    </w:p>
    <w:p w14:paraId="4C2DC7C8" w14:textId="77777777" w:rsidR="003123AA" w:rsidRPr="009A0460" w:rsidRDefault="003123AA" w:rsidP="003123A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support incomplete evidence without failing, but it must make incompleteness visible and actionable.</w:t>
      </w:r>
      <w:r w:rsidRPr="009A0460">
        <w:rPr>
          <w:rFonts w:ascii="Times New Roman" w:eastAsia="Times New Roman" w:hAnsi="Times New Roman" w:cs="Times New Roman"/>
          <w:color w:val="000000"/>
          <w:kern w:val="0"/>
          <w14:ligatures w14:val="none"/>
        </w:rPr>
        <w:br/>
        <w:t>When a system cannot provide a case ID or audit history, the platform must still proceed using other evidence sources—but must label the affected segment as uncertain and track it.</w:t>
      </w:r>
    </w:p>
    <w:p w14:paraId="13562CA2" w14:textId="77777777" w:rsidR="003123AA" w:rsidRPr="009A0460" w:rsidRDefault="003123AA" w:rsidP="003123A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treat “where time accumulates” as a measurable outcome, not a subjective statement.</w:t>
      </w:r>
      <w:r w:rsidRPr="009A0460">
        <w:rPr>
          <w:rFonts w:ascii="Times New Roman" w:eastAsia="Times New Roman" w:hAnsi="Times New Roman" w:cs="Times New Roman"/>
          <w:color w:val="000000"/>
          <w:kern w:val="0"/>
          <w14:ligatures w14:val="none"/>
        </w:rPr>
        <w:br/>
        <w:t>Survey inputs may hypothesize friction points, but the platform must confirm time accumulation patterns through endpoint/session timing and log-derived timestamps wherever possible.</w:t>
      </w:r>
    </w:p>
    <w:p w14:paraId="6BFB08AF" w14:textId="77777777" w:rsidR="003123AA" w:rsidRPr="009A0460" w:rsidRDefault="003123AA" w:rsidP="003123A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platform must support cross-system continuity as a first-class requirement.</w:t>
      </w:r>
      <w:r w:rsidRPr="009A0460">
        <w:rPr>
          <w:rFonts w:ascii="Times New Roman" w:eastAsia="Times New Roman" w:hAnsi="Times New Roman" w:cs="Times New Roman"/>
          <w:color w:val="000000"/>
          <w:kern w:val="0"/>
          <w14:ligatures w14:val="none"/>
        </w:rPr>
        <w:br/>
        <w:t>If work passes across ERP → ITSM → CRM → email/spreadsheets → data platform, the platform must be able to track continuity via case identifiers and correlation signals, and must explicitly identify when continuity is broken.</w:t>
      </w:r>
    </w:p>
    <w:p w14:paraId="18890681"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BA9BC0F">
          <v:rect id="_x0000_i1165" alt="" style="width:468pt;height:.05pt;mso-width-percent:0;mso-height-percent:0;mso-width-percent:0;mso-height-percent:0" o:hralign="center" o:hrstd="t" o:hr="t" fillcolor="#a0a0a0" stroked="f"/>
        </w:pict>
      </w:r>
    </w:p>
    <w:p w14:paraId="5BCB501D"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3) Product Goals and Non</w:t>
      </w:r>
      <w:r w:rsidRPr="009A0460">
        <w:rPr>
          <w:rFonts w:ascii="Times New Roman" w:eastAsia="Times New Roman" w:hAnsi="Times New Roman" w:cs="Times New Roman"/>
          <w:b/>
          <w:bCs/>
          <w:color w:val="000000"/>
          <w:kern w:val="36"/>
          <w:sz w:val="48"/>
          <w:szCs w:val="48"/>
          <w14:ligatures w14:val="none"/>
        </w:rPr>
        <w:noBreakHyphen/>
        <w:t>Goals</w:t>
      </w:r>
    </w:p>
    <w:p w14:paraId="21CD4CC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3.1 Functional intent</w:t>
      </w:r>
    </w:p>
    <w:p w14:paraId="5C07BC9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section defines the disciplined build boundary. Engineering should treat “Goals” as required behaviors and “Non</w:t>
      </w:r>
      <w:r w:rsidRPr="009A0460">
        <w:rPr>
          <w:rFonts w:ascii="Times New Roman" w:eastAsia="Times New Roman" w:hAnsi="Times New Roman" w:cs="Times New Roman"/>
          <w:color w:val="000000"/>
          <w:kern w:val="0"/>
          <w14:ligatures w14:val="none"/>
        </w:rPr>
        <w:noBreakHyphen/>
        <w:t>Goals” as constraints that prevent the product from becoming ungovernable, unsafe, or not deployable.</w:t>
      </w:r>
    </w:p>
    <w:p w14:paraId="2FDA090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3.2 Goals (what the product must reliably do)</w:t>
      </w:r>
    </w:p>
    <w:p w14:paraId="5A9A13A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G1 — Start from the desktop and reconstruct work across systems</w:t>
      </w:r>
    </w:p>
    <w:p w14:paraId="63F10F5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The endpoint widget/agent begins capture early in the run window and provides the work-surface timeline that is later aligned to system logs and surveys. This ensures WGI captures cross-system activity that system logs alone cannot explain.</w:t>
      </w:r>
    </w:p>
    <w:p w14:paraId="31E73BE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Functional requirements:</w:t>
      </w:r>
    </w:p>
    <w:p w14:paraId="0EF0D918" w14:textId="77777777" w:rsidR="003123AA" w:rsidRPr="009A0460" w:rsidRDefault="003123AA" w:rsidP="003123A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agent must capture time-based evidence (sessions, transitions, timestamps) sufficient to align with system events.</w:t>
      </w:r>
    </w:p>
    <w:p w14:paraId="48C52398" w14:textId="77777777" w:rsidR="003123AA" w:rsidRPr="009A0460" w:rsidRDefault="003123AA" w:rsidP="003123A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agent must support Windows and macOS, and must operate with enterprise deployment practices.</w:t>
      </w:r>
    </w:p>
    <w:p w14:paraId="4DF348B2" w14:textId="77777777" w:rsidR="003123AA" w:rsidRPr="009A0460" w:rsidRDefault="003123AA" w:rsidP="003123A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The platform must roll up outputs to roles by default, with privacy gating.</w:t>
      </w:r>
    </w:p>
    <w:p w14:paraId="0938C3A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G2 — Capture best-in-class grade cross-system event evidence from logs and telemetry</w:t>
      </w:r>
    </w:p>
    <w:p w14:paraId="61B5F81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WGI ingests logs, audit histories, and telemetry across enterprise applications, data platforms, integration layers, and network/service observability. It normalizes these into an event spine suitable for process reconstruction.</w:t>
      </w:r>
    </w:p>
    <w:p w14:paraId="1CFA725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Functional requirements:</w:t>
      </w:r>
    </w:p>
    <w:p w14:paraId="4F00C54D" w14:textId="77777777" w:rsidR="003123AA" w:rsidRPr="009A0460" w:rsidRDefault="003123AA" w:rsidP="003123A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platform must support incremental extraction, backfills, idempotency, and lineage.</w:t>
      </w:r>
    </w:p>
    <w:p w14:paraId="6B9DEB12" w14:textId="77777777" w:rsidR="003123AA" w:rsidRPr="009A0460" w:rsidRDefault="003123AA" w:rsidP="003123A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must identify and preserve case identifiers and correlation IDs.</w:t>
      </w:r>
    </w:p>
    <w:p w14:paraId="244FF20C" w14:textId="77777777" w:rsidR="003123AA" w:rsidRPr="009A0460" w:rsidRDefault="003123AA" w:rsidP="003123A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must produce canonical events that can drive modeling, replay, and heat maps.</w:t>
      </w:r>
    </w:p>
    <w:p w14:paraId="2A058E6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G3 — Run an inquisitive survey focused on certainty vs uncertainty (in parallel)</w:t>
      </w:r>
    </w:p>
    <w:p w14:paraId="3234C94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The survey is not a one-time questionnaire. It actively identifies claims and distinguishes between: “known,” “suspected,” and “unknown,” then captures what evidence would upgrade a claim into a fact. </w:t>
      </w:r>
    </w:p>
    <w:p w14:paraId="2E1B7E8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6FD25FB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Functional requirements:</w:t>
      </w:r>
    </w:p>
    <w:p w14:paraId="74AF5C7A" w14:textId="77777777" w:rsidR="003123AA" w:rsidRPr="009A0460" w:rsidRDefault="003123AA" w:rsidP="003123A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survey must capture qualitative friction plus structured certainty metadata.</w:t>
      </w:r>
    </w:p>
    <w:p w14:paraId="067BA28B" w14:textId="77777777" w:rsidR="003123AA" w:rsidRPr="009A0460" w:rsidRDefault="003123AA" w:rsidP="003123A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must capture “what would prove it / what would change your mind.”</w:t>
      </w:r>
    </w:p>
    <w:p w14:paraId="50176977" w14:textId="77777777" w:rsidR="003123AA" w:rsidRPr="009A0460" w:rsidRDefault="003123AA" w:rsidP="003123A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must output structured claims that can be mapped to telemetry.</w:t>
      </w:r>
    </w:p>
    <w:p w14:paraId="2D35D23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G4 — Reconcile qualitative claims against telemetry and logs</w:t>
      </w:r>
    </w:p>
    <w:p w14:paraId="04CDAB7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The platform maps survey claims (steps, systems, friction points) onto observed endpoint and log evidence, then explicitly flags mismatches and routes them into uncertainty backlogs and validation workflows.</w:t>
      </w:r>
    </w:p>
    <w:p w14:paraId="613701B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Functional requirements:</w:t>
      </w:r>
    </w:p>
    <w:p w14:paraId="164A9AE3" w14:textId="77777777" w:rsidR="003123AA" w:rsidRPr="009A0460" w:rsidRDefault="003123AA" w:rsidP="003123A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platform must produce “agreement vs mismatch” views with reasons.</w:t>
      </w:r>
    </w:p>
    <w:p w14:paraId="4724A72B" w14:textId="77777777" w:rsidR="003123AA" w:rsidRPr="009A0460" w:rsidRDefault="003123AA" w:rsidP="003123A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must create structured uncertainty items tied to specific segments.</w:t>
      </w:r>
    </w:p>
    <w:p w14:paraId="642DF901" w14:textId="77777777" w:rsidR="003123AA" w:rsidRPr="009A0460" w:rsidRDefault="003123AA" w:rsidP="003123A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must support targeted follow-ups (micro-surveys, SME prompts, instrumentation adjustments).</w:t>
      </w:r>
    </w:p>
    <w:p w14:paraId="52B69A2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G5 — Publish decision-grade artifacts in 1–2 weeks</w:t>
      </w:r>
    </w:p>
    <w:p w14:paraId="42443DC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How it functions / operates:</w:t>
      </w:r>
      <w:r w:rsidRPr="009A0460">
        <w:rPr>
          <w:rFonts w:ascii="Times New Roman" w:eastAsia="Times New Roman" w:hAnsi="Times New Roman" w:cs="Times New Roman"/>
          <w:color w:val="000000"/>
          <w:kern w:val="0"/>
          <w14:ligatures w14:val="none"/>
        </w:rPr>
        <w:br/>
        <w:t>WGI runs a time-boxed capture (commonly 1–2 weeks) and publishes an evidence-backed Process Evidence Pack suitable for executive playback and human validation.</w:t>
      </w:r>
    </w:p>
    <w:p w14:paraId="4F03E2C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Functional requirements:</w:t>
      </w:r>
    </w:p>
    <w:p w14:paraId="63209994" w14:textId="77777777" w:rsidR="003123AA" w:rsidRPr="009A0460" w:rsidRDefault="003123AA" w:rsidP="003123A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2.0 export + poster render</w:t>
      </w:r>
    </w:p>
    <w:p w14:paraId="74B0AB10" w14:textId="77777777" w:rsidR="003123AA" w:rsidRPr="009A0460" w:rsidRDefault="003123AA" w:rsidP="003123A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Swimlanes (role-first; system optional)</w:t>
      </w:r>
    </w:p>
    <w:p w14:paraId="389F7F05" w14:textId="77777777" w:rsidR="003123AA" w:rsidRPr="009A0460" w:rsidRDefault="003123AA" w:rsidP="003123A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Derived RACI (proposed vs validated)</w:t>
      </w:r>
    </w:p>
    <w:p w14:paraId="59D8C68B" w14:textId="77777777" w:rsidR="003123AA" w:rsidRPr="009A0460" w:rsidRDefault="003123AA" w:rsidP="003123A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Heat maps and hotspot summaries</w:t>
      </w:r>
    </w:p>
    <w:p w14:paraId="6C45B9A1" w14:textId="77777777" w:rsidR="003123AA" w:rsidRPr="009A0460" w:rsidRDefault="003123AA" w:rsidP="003123A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Narratives designed for validation</w:t>
      </w:r>
    </w:p>
    <w:p w14:paraId="49EF4E59" w14:textId="77777777" w:rsidR="003123AA" w:rsidRPr="009A0460" w:rsidRDefault="003123AA" w:rsidP="003123A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overlays and backlog exports</w:t>
      </w:r>
    </w:p>
    <w:p w14:paraId="7C9D85B8" w14:textId="77777777" w:rsidR="003123AA" w:rsidRPr="009A0460" w:rsidRDefault="003123AA" w:rsidP="003123A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Event log export with provenance</w:t>
      </w:r>
    </w:p>
    <w:p w14:paraId="421FD86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G6 — Provide replay + simulation visualization with activity volumes</w:t>
      </w:r>
    </w:p>
    <w:p w14:paraId="5ABEE61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WGI must provide a visualization mode that replays case flows and aggregated activity volumes over time. Heat maps must be explainable through the replay: a hotspot is not just a colored box; it is an observable accumulation in the simulated playback.</w:t>
      </w:r>
    </w:p>
    <w:p w14:paraId="688D593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Functional requirements:</w:t>
      </w:r>
    </w:p>
    <w:p w14:paraId="11A58069" w14:textId="77777777" w:rsidR="003123AA" w:rsidRPr="009A0460" w:rsidRDefault="003123AA" w:rsidP="003123A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must support:</w:t>
      </w:r>
    </w:p>
    <w:p w14:paraId="153BEA4E" w14:textId="77777777" w:rsidR="003123AA" w:rsidRPr="009A0460" w:rsidRDefault="003123AA" w:rsidP="003123AA">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per-case playback (single-case timeline)</w:t>
      </w:r>
    </w:p>
    <w:p w14:paraId="3698619E" w14:textId="77777777" w:rsidR="003123AA" w:rsidRPr="009A0460" w:rsidRDefault="003123AA" w:rsidP="003123AA">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cohort playback (role-level or variant-level aggregated playback)</w:t>
      </w:r>
    </w:p>
    <w:p w14:paraId="0EE5B57B" w14:textId="77777777" w:rsidR="003123AA" w:rsidRPr="009A0460" w:rsidRDefault="003123AA" w:rsidP="003123AA">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 volumes and throughput over time</w:t>
      </w:r>
    </w:p>
    <w:p w14:paraId="1D6FE350" w14:textId="77777777" w:rsidR="003123AA" w:rsidRPr="009A0460" w:rsidRDefault="003123AA" w:rsidP="003123AA">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queue/wait accumulation (where inferable)</w:t>
      </w:r>
    </w:p>
    <w:p w14:paraId="68702D4E" w14:textId="77777777" w:rsidR="003123AA" w:rsidRPr="009A0460" w:rsidRDefault="003123AA" w:rsidP="003123A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Heat map metrics must be derivable from the same underlying measures used in replay (shared source of truth).</w:t>
      </w:r>
    </w:p>
    <w:p w14:paraId="328700D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G7 — Leverage schema expertise to accelerate cross-system tracking</w:t>
      </w:r>
    </w:p>
    <w:p w14:paraId="003853D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WGI includes a “schema intelligence” capability that encodes practical knowledge of common enterprise platforms (application histories, audit patterns, relationship keys, and event derivation methods) to shorten onboarding time and reduce connector ambiguity.</w:t>
      </w:r>
    </w:p>
    <w:p w14:paraId="0BF3F0E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Functional requirements:</w:t>
      </w:r>
    </w:p>
    <w:p w14:paraId="286DE3C7" w14:textId="77777777" w:rsidR="003123AA" w:rsidRPr="009A0460" w:rsidRDefault="003123AA" w:rsidP="003123AA">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platform must maintain a library of extraction templates and mapping guidance for:</w:t>
      </w:r>
    </w:p>
    <w:p w14:paraId="1AC815F0" w14:textId="77777777" w:rsidR="003123AA" w:rsidRPr="009A0460" w:rsidRDefault="003123AA" w:rsidP="003123AA">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major enterprise apps and their lifecycle/audit patterns (e.g., ERP/ITSM/CRM categories including SAP and ServiceNow, plus common enterprise productivity ecosystems including Google and Microsoft)</w:t>
      </w:r>
    </w:p>
    <w:p w14:paraId="08FE5BD0" w14:textId="77777777" w:rsidR="003123AA" w:rsidRPr="009A0460" w:rsidRDefault="003123AA" w:rsidP="003123AA">
      <w:pPr>
        <w:numPr>
          <w:ilvl w:val="1"/>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data platforms (e.g., Snowflake, Databricks) where event tables may already exist</w:t>
      </w:r>
    </w:p>
    <w:p w14:paraId="2114FE90" w14:textId="77777777" w:rsidR="003123AA" w:rsidRPr="009A0460" w:rsidRDefault="003123AA" w:rsidP="003123AA">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The platform must support data lineage and correlation patterns across these sources (case keys, document numbers, correlation IDs, trace IDs).</w:t>
      </w:r>
    </w:p>
    <w:p w14:paraId="3D769AC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3.3 Non</w:t>
      </w:r>
      <w:r w:rsidRPr="009A0460">
        <w:rPr>
          <w:rFonts w:ascii="Times New Roman" w:eastAsia="Times New Roman" w:hAnsi="Times New Roman" w:cs="Times New Roman"/>
          <w:b/>
          <w:bCs/>
          <w:color w:val="000000"/>
          <w:kern w:val="0"/>
          <w:sz w:val="36"/>
          <w:szCs w:val="36"/>
          <w14:ligatures w14:val="none"/>
        </w:rPr>
        <w:noBreakHyphen/>
        <w:t>Goals (what the product must not become)</w:t>
      </w:r>
    </w:p>
    <w:p w14:paraId="0A1D099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NG1 — It must not become employee surveillance or a performance scoring system</w:t>
      </w:r>
    </w:p>
    <w:p w14:paraId="1706C68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Even though the endpoint captures individual activity signals, the platform must default to role rollups, cohort gating, and policy-based access controls. Any identity-level visibility must require explicit policy enablement and business justification.</w:t>
      </w:r>
    </w:p>
    <w:p w14:paraId="79FB9BA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NG2 — It must not fabricate certainty to produce clean outputs</w:t>
      </w:r>
    </w:p>
    <w:p w14:paraId="448F821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If the system cannot support a claim with evidence, it must mark it uncertain and route it to validation rather than “filling the gap” as fact.</w:t>
      </w:r>
    </w:p>
    <w:p w14:paraId="507E117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NG3 — It must not require full enterprise integration before delivering value</w:t>
      </w:r>
    </w:p>
    <w:p w14:paraId="0F70875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functions / operates:</w:t>
      </w:r>
      <w:r w:rsidRPr="009A0460">
        <w:rPr>
          <w:rFonts w:ascii="Times New Roman" w:eastAsia="Times New Roman" w:hAnsi="Times New Roman" w:cs="Times New Roman"/>
          <w:color w:val="000000"/>
          <w:kern w:val="0"/>
          <w14:ligatures w14:val="none"/>
        </w:rPr>
        <w:br/>
        <w:t>v1 must support credible value delivery with partial coverage (endpoint + selected logs + survey) while clearly labeling unknown areas and providing an expansion plan.</w:t>
      </w:r>
    </w:p>
    <w:p w14:paraId="6B04627A"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2A9856B">
          <v:rect id="_x0000_i1164" alt="" style="width:468pt;height:.05pt;mso-width-percent:0;mso-height-percent:0;mso-width-percent:0;mso-height-percent:0" o:hralign="center" o:hrstd="t" o:hr="t" fillcolor="#a0a0a0" stroked="f"/>
        </w:pict>
      </w:r>
    </w:p>
    <w:p w14:paraId="2242CEAB"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4) Personas and Operating Roles</w:t>
      </w:r>
    </w:p>
    <w:p w14:paraId="77FF429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4.1 Functional intent</w:t>
      </w:r>
    </w:p>
    <w:p w14:paraId="16ABB91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Personas define what different users must be able to do, what they must not be exposed to, and how governance is enforced. WGI must satisfy both non-technical stakeholders (who need clarity) and technical operators (who need precision and control).</w:t>
      </w:r>
    </w:p>
    <w:p w14:paraId="54E7527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4.2 How it functions / operates (persona-by-persona requirements)</w:t>
      </w:r>
    </w:p>
    <w:p w14:paraId="4954375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Executive Sponsor / Business Leader</w:t>
      </w:r>
    </w:p>
    <w:p w14:paraId="3EDAD0DA" w14:textId="77777777" w:rsidR="003123AA" w:rsidRPr="009A0460" w:rsidRDefault="003123AA" w:rsidP="003123AA">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consume an evidence-backed playback and approve prioritization decisions.</w:t>
      </w:r>
    </w:p>
    <w:p w14:paraId="6B8B1E66" w14:textId="77777777" w:rsidR="003123AA" w:rsidRPr="009A0460" w:rsidRDefault="003123AA" w:rsidP="003123AA">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views executive summaries, replay visualizations, heat maps, high-level BPMN posters, and scenario comparisons with explicit confidence annotations.</w:t>
      </w:r>
    </w:p>
    <w:p w14:paraId="531A1BC6"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Process Owner / Operational Excellence</w:t>
      </w:r>
    </w:p>
    <w:p w14:paraId="2BA86A5A" w14:textId="77777777" w:rsidR="003123AA" w:rsidRPr="009A0460" w:rsidRDefault="003123AA" w:rsidP="003123AA">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validate the as-is, understand variants, and drive improvement actions.</w:t>
      </w:r>
    </w:p>
    <w:p w14:paraId="7704B5FD" w14:textId="77777777" w:rsidR="003123AA" w:rsidRPr="009A0460" w:rsidRDefault="003123AA" w:rsidP="003123AA">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reviews swimlanes, RACI proposals, loop/rework findings, and validation workflows; participates in resolution of uncertainty items.</w:t>
      </w:r>
    </w:p>
    <w:p w14:paraId="0AC6AD1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Worker / SME Participant</w:t>
      </w:r>
    </w:p>
    <w:p w14:paraId="02EA05EC" w14:textId="77777777" w:rsidR="003123AA" w:rsidRPr="009A0460" w:rsidRDefault="003123AA" w:rsidP="003123AA">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contribute reality safely and correct misunderstandings.</w:t>
      </w:r>
    </w:p>
    <w:p w14:paraId="66F1F0AB" w14:textId="77777777" w:rsidR="003123AA" w:rsidRPr="009A0460" w:rsidRDefault="003123AA" w:rsidP="003123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opts in to endpoint capture (as configured), answers survey prompts, validates narrative steps, flags sensitive contexts, and provides “what would prove it” guidance. </w:t>
      </w:r>
    </w:p>
    <w:p w14:paraId="6AAACA54"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3520F32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Process Analyst / Transformation Analyst</w:t>
      </w:r>
    </w:p>
    <w:p w14:paraId="4C1DC616" w14:textId="77777777" w:rsidR="003123AA" w:rsidRPr="009A0460" w:rsidRDefault="003123AA" w:rsidP="003123AA">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operate the analytical engine and publish models.</w:t>
      </w:r>
    </w:p>
    <w:p w14:paraId="2D45116F" w14:textId="77777777" w:rsidR="003123AA" w:rsidRPr="009A0460" w:rsidRDefault="003123AA" w:rsidP="003123AA">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tunes mappings, inspects event spine quality, reviews correlation confidence, and controls publication versions with evidence traceability.</w:t>
      </w:r>
    </w:p>
    <w:p w14:paraId="4DBAA83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Enterprise Architect (EA / ARIS-aligned)</w:t>
      </w:r>
    </w:p>
    <w:p w14:paraId="0CD3239D" w14:textId="77777777" w:rsidR="003123AA" w:rsidRPr="009A0460" w:rsidRDefault="003123AA" w:rsidP="003123AA">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ingest evidence-based as-is into architecture repositories and support to-be modeling.</w:t>
      </w:r>
    </w:p>
    <w:p w14:paraId="1B0A0046" w14:textId="77777777" w:rsidR="003123AA" w:rsidRPr="009A0460" w:rsidRDefault="003123AA" w:rsidP="003123AA">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uses import packages, mapping tables, and version diffs; relies on uncertainty labels to avoid treating early baselines as permanent truth.</w:t>
      </w:r>
    </w:p>
    <w:p w14:paraId="69B946C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Security / Privacy / Compliance</w:t>
      </w:r>
    </w:p>
    <w:p w14:paraId="03DD6032" w14:textId="77777777" w:rsidR="003123AA" w:rsidRPr="009A0460" w:rsidRDefault="003123AA" w:rsidP="003123AA">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ensure capture is governed, minimized, auditable, and policy-driven.</w:t>
      </w:r>
    </w:p>
    <w:p w14:paraId="5EC0031A" w14:textId="77777777" w:rsidR="003123AA" w:rsidRPr="009A0460" w:rsidRDefault="003123AA" w:rsidP="003123AA">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reviews policy bundles, audit logs, export controls, retention rules, and endpoint minimization behaviors.</w:t>
      </w:r>
    </w:p>
    <w:p w14:paraId="0743EB5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IT / Endpoint / Platform Operations</w:t>
      </w:r>
    </w:p>
    <w:p w14:paraId="53A83BDA" w14:textId="77777777" w:rsidR="003123AA" w:rsidRPr="009A0460" w:rsidRDefault="003123AA" w:rsidP="003123AA">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deploy and keep the system healthy.</w:t>
      </w:r>
    </w:p>
    <w:p w14:paraId="780CEC77" w14:textId="77777777" w:rsidR="003123AA" w:rsidRPr="009A0460" w:rsidRDefault="003123AA" w:rsidP="003123AA">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manages endpoint fleet deployment, connector runtime health, and operational dashboards and runbooks.</w:t>
      </w:r>
    </w:p>
    <w:p w14:paraId="22D87C01"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52A4679">
          <v:rect id="_x0000_i1163" alt="" style="width:468pt;height:.05pt;mso-width-percent:0;mso-height-percent:0;mso-width-percent:0;mso-height-percent:0" o:hralign="center" o:hrstd="t" o:hr="t" fillcolor="#a0a0a0" stroked="f"/>
        </w:pict>
      </w:r>
    </w:p>
    <w:p w14:paraId="661A060E"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5) Key Concepts and Definitions</w:t>
      </w:r>
    </w:p>
    <w:p w14:paraId="0F67432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5.1 Functional intent</w:t>
      </w:r>
    </w:p>
    <w:p w14:paraId="07889AA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Definitions here must translate directly into data objects and behaviors. If something is defined here, engineering must be able to represent it in the platform.</w:t>
      </w:r>
    </w:p>
    <w:p w14:paraId="1EA267F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5.2 How it functions / operates (concepts that must exist as first-class objects)</w:t>
      </w:r>
    </w:p>
    <w:p w14:paraId="577C34E4"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Engagement Workspace:</w:t>
      </w:r>
      <w:r w:rsidRPr="009A0460">
        <w:rPr>
          <w:rFonts w:ascii="Times New Roman" w:eastAsia="Times New Roman" w:hAnsi="Times New Roman" w:cs="Times New Roman"/>
          <w:color w:val="000000"/>
          <w:kern w:val="0"/>
          <w14:ligatures w14:val="none"/>
        </w:rPr>
        <w:t> the bounded container for one process run (scope, participants, connectors, outputs, versions).</w:t>
      </w:r>
    </w:p>
    <w:p w14:paraId="530602D1"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 (work item):</w:t>
      </w:r>
      <w:r w:rsidRPr="009A0460">
        <w:rPr>
          <w:rFonts w:ascii="Times New Roman" w:eastAsia="Times New Roman" w:hAnsi="Times New Roman" w:cs="Times New Roman"/>
          <w:color w:val="000000"/>
          <w:kern w:val="0"/>
          <w14:ligatures w14:val="none"/>
        </w:rPr>
        <w:t> the unit of flow (ticket/order/request/claim) used to stitch cross-system evidence.</w:t>
      </w:r>
    </w:p>
    <w:p w14:paraId="28A6ECA9"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Evidence Event:</w:t>
      </w:r>
      <w:r w:rsidRPr="009A0460">
        <w:rPr>
          <w:rFonts w:ascii="Times New Roman" w:eastAsia="Times New Roman" w:hAnsi="Times New Roman" w:cs="Times New Roman"/>
          <w:color w:val="000000"/>
          <w:kern w:val="0"/>
          <w14:ligatures w14:val="none"/>
        </w:rPr>
        <w:t> a raw or normalized record from endpoint, system logs, network/integration telemetry, or survey output.</w:t>
      </w:r>
    </w:p>
    <w:p w14:paraId="26D1D5FB"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Canonical Activity Event (event spine):</w:t>
      </w:r>
      <w:r w:rsidRPr="009A0460">
        <w:rPr>
          <w:rFonts w:ascii="Times New Roman" w:eastAsia="Times New Roman" w:hAnsi="Times New Roman" w:cs="Times New Roman"/>
          <w:color w:val="000000"/>
          <w:kern w:val="0"/>
          <w14:ligatures w14:val="none"/>
        </w:rPr>
        <w:t> a normalized event with at least case_id + activity + timestamp + provenance, used for modeling and simulation.</w:t>
      </w:r>
    </w:p>
    <w:p w14:paraId="5B0AB5B4"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 Rollup:</w:t>
      </w:r>
      <w:r w:rsidRPr="009A0460">
        <w:rPr>
          <w:rFonts w:ascii="Times New Roman" w:eastAsia="Times New Roman" w:hAnsi="Times New Roman" w:cs="Times New Roman"/>
          <w:color w:val="000000"/>
          <w:kern w:val="0"/>
          <w14:ligatures w14:val="none"/>
        </w:rPr>
        <w:t> mapping from individuals to roles/jobs, used for aggregation and safe analysis.</w:t>
      </w:r>
    </w:p>
    <w:p w14:paraId="44E9AB15"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Survey Claim:</w:t>
      </w:r>
      <w:r w:rsidRPr="009A0460">
        <w:rPr>
          <w:rFonts w:ascii="Times New Roman" w:eastAsia="Times New Roman" w:hAnsi="Times New Roman" w:cs="Times New Roman"/>
          <w:color w:val="000000"/>
          <w:kern w:val="0"/>
          <w14:ligatures w14:val="none"/>
        </w:rPr>
        <w:t> a structured statement from a human (step, friction, system, certainty posture, proof requirement).</w:t>
      </w:r>
    </w:p>
    <w:p w14:paraId="535525A9"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b/>
          <w:bCs/>
          <w:color w:val="000000"/>
          <w:kern w:val="0"/>
          <w14:ligatures w14:val="none"/>
        </w:rPr>
        <w:t>Confidence / Certainty labeling:</w:t>
      </w:r>
      <w:r w:rsidRPr="009A0460">
        <w:rPr>
          <w:rFonts w:ascii="Times New Roman" w:eastAsia="Times New Roman" w:hAnsi="Times New Roman" w:cs="Times New Roman"/>
          <w:color w:val="000000"/>
          <w:kern w:val="0"/>
          <w14:ligatures w14:val="none"/>
        </w:rPr>
        <w:t> the property that separates measured fact from hypothesis and unknowns; must propagate into outputs. </w:t>
      </w:r>
    </w:p>
    <w:p w14:paraId="0492A6DB"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0917C69A"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Knowledge Graph / Work Reality Graph:</w:t>
      </w:r>
      <w:r w:rsidRPr="009A0460">
        <w:rPr>
          <w:rFonts w:ascii="Times New Roman" w:eastAsia="Times New Roman" w:hAnsi="Times New Roman" w:cs="Times New Roman"/>
          <w:color w:val="000000"/>
          <w:kern w:val="0"/>
          <w14:ligatures w14:val="none"/>
        </w:rPr>
        <w:t> the persistent structure connecting cases, activities, roles, systems, evidence, claims, and uncertainty items.</w:t>
      </w:r>
    </w:p>
    <w:p w14:paraId="702AA768"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 / Simulation View:</w:t>
      </w:r>
      <w:r w:rsidRPr="009A0460">
        <w:rPr>
          <w:rFonts w:ascii="Times New Roman" w:eastAsia="Times New Roman" w:hAnsi="Times New Roman" w:cs="Times New Roman"/>
          <w:color w:val="000000"/>
          <w:kern w:val="0"/>
          <w14:ligatures w14:val="none"/>
        </w:rPr>
        <w:t> the ability to replay flows and activity volumes derived from the same underlying event spine used for heat maps.</w:t>
      </w:r>
    </w:p>
    <w:p w14:paraId="2F653A17" w14:textId="77777777" w:rsidR="003123AA" w:rsidRPr="009A0460" w:rsidRDefault="003123AA" w:rsidP="003123AA">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Scenario Candidate:</w:t>
      </w:r>
      <w:r w:rsidRPr="009A0460">
        <w:rPr>
          <w:rFonts w:ascii="Times New Roman" w:eastAsia="Times New Roman" w:hAnsi="Times New Roman" w:cs="Times New Roman"/>
          <w:color w:val="000000"/>
          <w:kern w:val="0"/>
          <w14:ligatures w14:val="none"/>
        </w:rPr>
        <w:t> an improvement hypothesis or redesign option derived from evidence patterns and optionally enhanced via active inferencing.</w:t>
      </w:r>
    </w:p>
    <w:p w14:paraId="59726131"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197EEDE">
          <v:rect id="_x0000_i1162" alt="" style="width:468pt;height:.05pt;mso-width-percent:0;mso-height-percent:0;mso-width-percent:0;mso-height-percent:0" o:hralign="center" o:hrstd="t" o:hr="t" fillcolor="#a0a0a0" stroked="f"/>
        </w:pict>
      </w:r>
    </w:p>
    <w:p w14:paraId="140770AA"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6) v1 Scope and Deliverables (what must be produced after a 1–2 week run)</w:t>
      </w:r>
    </w:p>
    <w:p w14:paraId="7C79F7C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6.1 Functional intent</w:t>
      </w:r>
    </w:p>
    <w:p w14:paraId="6E22AAA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Define the minimum feature set that makes WGI usable in a real enterprise deployment and produces outputs that leadership can act on.</w:t>
      </w:r>
    </w:p>
    <w:p w14:paraId="42FAFA4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6.2 How it functions / operates</w:t>
      </w:r>
    </w:p>
    <w:p w14:paraId="316055A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 the end of the run window, WGI must publish a </w:t>
      </w:r>
      <w:r w:rsidRPr="009A0460">
        <w:rPr>
          <w:rFonts w:ascii="Times New Roman" w:eastAsia="Times New Roman" w:hAnsi="Times New Roman" w:cs="Times New Roman"/>
          <w:b/>
          <w:bCs/>
          <w:color w:val="000000"/>
          <w:kern w:val="0"/>
          <w14:ligatures w14:val="none"/>
        </w:rPr>
        <w:t>Process Evidence Pack</w:t>
      </w:r>
      <w:r w:rsidRPr="009A0460">
        <w:rPr>
          <w:rFonts w:ascii="Times New Roman" w:eastAsia="Times New Roman" w:hAnsi="Times New Roman" w:cs="Times New Roman"/>
          <w:color w:val="000000"/>
          <w:kern w:val="0"/>
          <w14:ligatures w14:val="none"/>
        </w:rPr>
        <w:t> that includes both static artifacts and dynamic/replay artifacts.</w:t>
      </w:r>
    </w:p>
    <w:p w14:paraId="57C1C12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6.2.1 Required static artifacts</w:t>
      </w:r>
    </w:p>
    <w:p w14:paraId="3F1CC45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These artifacts are the “paper trail” for executive playback and validation:</w:t>
      </w:r>
    </w:p>
    <w:p w14:paraId="4DA469FC" w14:textId="77777777" w:rsidR="003123AA" w:rsidRPr="009A0460" w:rsidRDefault="003123AA" w:rsidP="003123AA">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BPMN 2.0 export (XML) + render</w:t>
      </w:r>
      <w:r w:rsidRPr="009A0460">
        <w:rPr>
          <w:rFonts w:ascii="Times New Roman" w:eastAsia="Times New Roman" w:hAnsi="Times New Roman" w:cs="Times New Roman"/>
          <w:color w:val="000000"/>
          <w:kern w:val="0"/>
          <w14:ligatures w14:val="none"/>
        </w:rPr>
        <w:br/>
        <w:t>Includes uncertainty annotations and evidence pointers at the activity/segment level.</w:t>
      </w:r>
    </w:p>
    <w:p w14:paraId="3782CD7A" w14:textId="77777777" w:rsidR="003123AA" w:rsidRPr="009A0460" w:rsidRDefault="003123AA" w:rsidP="003123AA">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Swimlanes (role-first, system-optional)</w:t>
      </w:r>
      <w:r w:rsidRPr="009A0460">
        <w:rPr>
          <w:rFonts w:ascii="Times New Roman" w:eastAsia="Times New Roman" w:hAnsi="Times New Roman" w:cs="Times New Roman"/>
          <w:color w:val="000000"/>
          <w:kern w:val="0"/>
          <w14:ligatures w14:val="none"/>
        </w:rPr>
        <w:br/>
        <w:t>Role lanes are required; system lanes are included when system attribution confidence is sufficient.</w:t>
      </w:r>
    </w:p>
    <w:p w14:paraId="30118E7F" w14:textId="77777777" w:rsidR="003123AA" w:rsidRPr="009A0460" w:rsidRDefault="003123AA" w:rsidP="003123AA">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Derived RACI</w:t>
      </w:r>
      <w:r w:rsidRPr="009A0460">
        <w:rPr>
          <w:rFonts w:ascii="Times New Roman" w:eastAsia="Times New Roman" w:hAnsi="Times New Roman" w:cs="Times New Roman"/>
          <w:color w:val="000000"/>
          <w:kern w:val="0"/>
          <w14:ligatures w14:val="none"/>
        </w:rPr>
        <w:br/>
        <w:t>Must clearly distinguish “Proposed” vs “Validated,” and must indicate confidence/justification for assignments.</w:t>
      </w:r>
    </w:p>
    <w:p w14:paraId="2C947B6D" w14:textId="77777777" w:rsidR="003123AA" w:rsidRPr="009A0460" w:rsidRDefault="003123AA" w:rsidP="003123AA">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Heat maps and hotspot summaries</w:t>
      </w:r>
      <w:r w:rsidRPr="009A0460">
        <w:rPr>
          <w:rFonts w:ascii="Times New Roman" w:eastAsia="Times New Roman" w:hAnsi="Times New Roman" w:cs="Times New Roman"/>
          <w:color w:val="000000"/>
          <w:kern w:val="0"/>
          <w14:ligatures w14:val="none"/>
        </w:rPr>
        <w:br/>
        <w:t>Must show where time accumulates, including residual/unknown time, loops, and exception clusters.</w:t>
      </w:r>
    </w:p>
    <w:p w14:paraId="574FBD8B" w14:textId="77777777" w:rsidR="003123AA" w:rsidRPr="009A0460" w:rsidRDefault="003123AA" w:rsidP="003123AA">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Narratives designed for validation</w:t>
      </w:r>
      <w:r w:rsidRPr="009A0460">
        <w:rPr>
          <w:rFonts w:ascii="Times New Roman" w:eastAsia="Times New Roman" w:hAnsi="Times New Roman" w:cs="Times New Roman"/>
          <w:color w:val="000000"/>
          <w:kern w:val="0"/>
          <w14:ligatures w14:val="none"/>
        </w:rPr>
        <w:br/>
        <w:t>A readable “happy path” plus variants/exceptions, with embedded prompts to confirm or correct.</w:t>
      </w:r>
    </w:p>
    <w:p w14:paraId="29275923" w14:textId="77777777" w:rsidR="003123AA" w:rsidRPr="009A0460" w:rsidRDefault="003123AA" w:rsidP="003123AA">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Uncertainty backlog export</w:t>
      </w:r>
      <w:r w:rsidRPr="009A0460">
        <w:rPr>
          <w:rFonts w:ascii="Times New Roman" w:eastAsia="Times New Roman" w:hAnsi="Times New Roman" w:cs="Times New Roman"/>
          <w:color w:val="000000"/>
          <w:kern w:val="0"/>
          <w14:ligatures w14:val="none"/>
        </w:rPr>
        <w:br/>
        <w:t>A ranked set of unresolved ambiguity items with reasons and recommended resolution actions.</w:t>
      </w:r>
    </w:p>
    <w:p w14:paraId="65934CC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6.2.2 Required dynamic artifacts (Replay + Simulation)</w:t>
      </w:r>
    </w:p>
    <w:p w14:paraId="5EF68AC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These artifacts are essential to your requirement that users can “see the work happen”:</w:t>
      </w:r>
    </w:p>
    <w:p w14:paraId="3336A526" w14:textId="77777777" w:rsidR="003123AA" w:rsidRPr="009A0460" w:rsidRDefault="003123AA" w:rsidP="003123AA">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 replay view (single-case playback)</w:t>
      </w:r>
      <w:r w:rsidRPr="009A0460">
        <w:rPr>
          <w:rFonts w:ascii="Times New Roman" w:eastAsia="Times New Roman" w:hAnsi="Times New Roman" w:cs="Times New Roman"/>
          <w:color w:val="000000"/>
          <w:kern w:val="0"/>
          <w14:ligatures w14:val="none"/>
        </w:rPr>
        <w:br/>
        <w:t>Shows the event timeline for one case with timestamps, activity labels, system touchpoints, and endpoint-derived work-surface segments where applicable.</w:t>
      </w:r>
    </w:p>
    <w:p w14:paraId="526A66C4" w14:textId="77777777" w:rsidR="003123AA" w:rsidRPr="009A0460" w:rsidRDefault="003123AA" w:rsidP="003123AA">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Aggregate replay view (volume-based playback)</w:t>
      </w:r>
      <w:r w:rsidRPr="009A0460">
        <w:rPr>
          <w:rFonts w:ascii="Times New Roman" w:eastAsia="Times New Roman" w:hAnsi="Times New Roman" w:cs="Times New Roman"/>
          <w:color w:val="000000"/>
          <w:kern w:val="0"/>
          <w14:ligatures w14:val="none"/>
        </w:rPr>
        <w:br/>
        <w:t>Shows flow volumes through activities over time (e.g., per hour/day), highlighting where accumulation occurs and directly explaining why a heat map hotspot exists.</w:t>
      </w:r>
    </w:p>
    <w:p w14:paraId="56F53D60" w14:textId="77777777" w:rsidR="003123AA" w:rsidRPr="009A0460" w:rsidRDefault="003123AA" w:rsidP="003123AA">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Variant replay view</w:t>
      </w:r>
      <w:r w:rsidRPr="009A0460">
        <w:rPr>
          <w:rFonts w:ascii="Times New Roman" w:eastAsia="Times New Roman" w:hAnsi="Times New Roman" w:cs="Times New Roman"/>
          <w:color w:val="000000"/>
          <w:kern w:val="0"/>
          <w14:ligatures w14:val="none"/>
        </w:rPr>
        <w:br/>
        <w:t>Allows replay of top variants so stakeholders can compare: the “typical path” vs “exception path,” including differences in wait and rework.</w:t>
      </w:r>
    </w:p>
    <w:p w14:paraId="1940735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6.2.3 Optional (v1) — Active inferencing scenario evaluation</w:t>
      </w:r>
    </w:p>
    <w:p w14:paraId="5896179D" w14:textId="77777777" w:rsidR="003123AA" w:rsidRPr="009A0460" w:rsidRDefault="003123AA" w:rsidP="003123AA">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After publishing the baseline, WGI may run an optional scenario evaluation step that proposes streamlining options informed by: endpoint patterns, event spine patterns, and survey claims.</w:t>
      </w:r>
    </w:p>
    <w:p w14:paraId="1114CCA9" w14:textId="77777777" w:rsidR="003123AA" w:rsidRPr="009A0460" w:rsidRDefault="003123AA" w:rsidP="003123AA">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step must label assumptions explicitly and must not present generated ideas as measured truth.</w:t>
      </w:r>
    </w:p>
    <w:p w14:paraId="65FC351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41BDF41">
          <v:rect id="_x0000_i1161" alt="" style="width:468pt;height:.05pt;mso-width-percent:0;mso-height-percent:0;mso-width-percent:0;mso-height-percent:0" o:hralign="center" o:hrstd="t" o:hr="t" fillcolor="#a0a0a0" stroked="f"/>
        </w:pict>
      </w:r>
    </w:p>
    <w:p w14:paraId="178D174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Continue</w:t>
      </w:r>
    </w:p>
    <w:p w14:paraId="1AC2146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Reply </w:t>
      </w:r>
      <w:r w:rsidRPr="009A0460">
        <w:rPr>
          <w:rFonts w:ascii="Times New Roman" w:eastAsia="Times New Roman" w:hAnsi="Times New Roman" w:cs="Times New Roman"/>
          <w:b/>
          <w:bCs/>
          <w:color w:val="000000"/>
          <w:kern w:val="0"/>
          <w14:ligatures w14:val="none"/>
        </w:rPr>
        <w:t>“Continue”</w:t>
      </w:r>
      <w:r w:rsidRPr="009A0460">
        <w:rPr>
          <w:rFonts w:ascii="Times New Roman" w:eastAsia="Times New Roman" w:hAnsi="Times New Roman" w:cs="Times New Roman"/>
          <w:color w:val="000000"/>
          <w:kern w:val="0"/>
          <w14:ligatures w14:val="none"/>
        </w:rPr>
        <w:t> and I will deliver </w:t>
      </w:r>
      <w:r w:rsidRPr="009A0460">
        <w:rPr>
          <w:rFonts w:ascii="Times New Roman" w:eastAsia="Times New Roman" w:hAnsi="Times New Roman" w:cs="Times New Roman"/>
          <w:b/>
          <w:bCs/>
          <w:color w:val="000000"/>
          <w:kern w:val="0"/>
          <w14:ligatures w14:val="none"/>
        </w:rPr>
        <w:t>Segment 2 of 4</w:t>
      </w:r>
      <w:r w:rsidRPr="009A0460">
        <w:rPr>
          <w:rFonts w:ascii="Times New Roman" w:eastAsia="Times New Roman" w:hAnsi="Times New Roman" w:cs="Times New Roman"/>
          <w:color w:val="000000"/>
          <w:kern w:val="0"/>
          <w14:ligatures w14:val="none"/>
        </w:rPr>
        <w:t>, covering the </w:t>
      </w:r>
      <w:r w:rsidRPr="009A0460">
        <w:rPr>
          <w:rFonts w:ascii="Times New Roman" w:eastAsia="Times New Roman" w:hAnsi="Times New Roman" w:cs="Times New Roman"/>
          <w:b/>
          <w:bCs/>
          <w:color w:val="000000"/>
          <w:kern w:val="0"/>
          <w14:ligatures w14:val="none"/>
        </w:rPr>
        <w:t>full end-to-end operating flow</w:t>
      </w:r>
      <w:r w:rsidRPr="009A0460">
        <w:rPr>
          <w:rFonts w:ascii="Times New Roman" w:eastAsia="Times New Roman" w:hAnsi="Times New Roman" w:cs="Times New Roman"/>
          <w:color w:val="000000"/>
          <w:kern w:val="0"/>
          <w14:ligatures w14:val="none"/>
        </w:rPr>
        <w:t> (desktop-first + logs + survey parallel), </w:t>
      </w:r>
      <w:r w:rsidRPr="009A0460">
        <w:rPr>
          <w:rFonts w:ascii="Times New Roman" w:eastAsia="Times New Roman" w:hAnsi="Times New Roman" w:cs="Times New Roman"/>
          <w:b/>
          <w:bCs/>
          <w:color w:val="000000"/>
          <w:kern w:val="0"/>
          <w14:ligatures w14:val="none"/>
        </w:rPr>
        <w:t>reconciliation mechanics</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publication/validation/replay</w:t>
      </w:r>
      <w:r w:rsidRPr="009A0460">
        <w:rPr>
          <w:rFonts w:ascii="Times New Roman" w:eastAsia="Times New Roman" w:hAnsi="Times New Roman" w:cs="Times New Roman"/>
          <w:color w:val="000000"/>
          <w:kern w:val="0"/>
          <w14:ligatures w14:val="none"/>
        </w:rPr>
        <w:t> behaviors in detail.</w:t>
      </w:r>
    </w:p>
    <w:p w14:paraId="2295433B"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5340EE6C"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continue</w:t>
      </w:r>
    </w:p>
    <w:p w14:paraId="7D0783B7"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4m 26s</w:t>
      </w:r>
    </w:p>
    <w:p w14:paraId="2455058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Segment 2 of 4</w:t>
      </w:r>
    </w:p>
    <w:p w14:paraId="6CC2FF03"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WorkGraph Intelligence (WGI) — End-to-End Operating Flow (Desktop-first capture + parallel logs + parallel survey → reconciliation → publication → replay/simulation → validation → refinement) </w:t>
      </w:r>
    </w:p>
    <w:p w14:paraId="0FBDFB8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Knowledge Capture Functional Re…</w:t>
      </w:r>
    </w:p>
    <w:p w14:paraId="0667DB1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segment expands </w:t>
      </w:r>
      <w:r w:rsidRPr="009A0460">
        <w:rPr>
          <w:rFonts w:ascii="Times New Roman" w:eastAsia="Times New Roman" w:hAnsi="Times New Roman" w:cs="Times New Roman"/>
          <w:b/>
          <w:bCs/>
          <w:color w:val="000000"/>
          <w:kern w:val="0"/>
          <w14:ligatures w14:val="none"/>
        </w:rPr>
        <w:t>Section 7</w:t>
      </w:r>
      <w:r w:rsidRPr="009A0460">
        <w:rPr>
          <w:rFonts w:ascii="Times New Roman" w:eastAsia="Times New Roman" w:hAnsi="Times New Roman" w:cs="Times New Roman"/>
          <w:color w:val="000000"/>
          <w:kern w:val="0"/>
          <w14:ligatures w14:val="none"/>
        </w:rPr>
        <w:t> from the prior document and goes deliberately deep on operational sequencing, what is captured, how it is stitched together, and how replay/simulation drives heat maps and validation.</w:t>
      </w:r>
    </w:p>
    <w:p w14:paraId="594CC1CB"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6AEA361">
          <v:rect id="_x0000_i1160" alt="" style="width:468pt;height:.05pt;mso-width-percent:0;mso-height-percent:0;mso-width-percent:0;mso-height-percent:0" o:hralign="center" o:hrstd="t" o:hr="t" fillcolor="#a0a0a0" stroked="f"/>
        </w:pict>
      </w:r>
    </w:p>
    <w:p w14:paraId="70B36AAD"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7) End-to-End Operating Method</w:t>
      </w:r>
    </w:p>
    <w:p w14:paraId="2E10583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7.1 Functional intent</w:t>
      </w:r>
    </w:p>
    <w:p w14:paraId="44145ED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section defines the </w:t>
      </w:r>
      <w:r w:rsidRPr="009A0460">
        <w:rPr>
          <w:rFonts w:ascii="Times New Roman" w:eastAsia="Times New Roman" w:hAnsi="Times New Roman" w:cs="Times New Roman"/>
          <w:b/>
          <w:bCs/>
          <w:color w:val="000000"/>
          <w:kern w:val="0"/>
          <w14:ligatures w14:val="none"/>
        </w:rPr>
        <w:t>actual operational choreography</w:t>
      </w:r>
      <w:r w:rsidRPr="009A0460">
        <w:rPr>
          <w:rFonts w:ascii="Times New Roman" w:eastAsia="Times New Roman" w:hAnsi="Times New Roman" w:cs="Times New Roman"/>
          <w:color w:val="000000"/>
          <w:kern w:val="0"/>
          <w14:ligatures w14:val="none"/>
        </w:rPr>
        <w:t> of WGI in a client environment. Engineering should treat this as the “runtime contract” of the platform.</w:t>
      </w:r>
    </w:p>
    <w:p w14:paraId="5C872E6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core intent is:</w:t>
      </w:r>
    </w:p>
    <w:p w14:paraId="490D0103" w14:textId="77777777" w:rsidR="003123AA" w:rsidRPr="009A0460" w:rsidRDefault="003123AA" w:rsidP="003123A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Begin with </w:t>
      </w:r>
      <w:r w:rsidRPr="009A0460">
        <w:rPr>
          <w:rFonts w:ascii="Times New Roman" w:eastAsia="Times New Roman" w:hAnsi="Times New Roman" w:cs="Times New Roman"/>
          <w:b/>
          <w:bCs/>
          <w:color w:val="000000"/>
          <w:kern w:val="0"/>
          <w14:ligatures w14:val="none"/>
        </w:rPr>
        <w:t>work-surface capture</w:t>
      </w:r>
      <w:r w:rsidRPr="009A0460">
        <w:rPr>
          <w:rFonts w:ascii="Times New Roman" w:eastAsia="Times New Roman" w:hAnsi="Times New Roman" w:cs="Times New Roman"/>
          <w:color w:val="000000"/>
          <w:kern w:val="0"/>
          <w14:ligatures w14:val="none"/>
        </w:rPr>
        <w:t> (desktop widget + agent bot) so the platform sees the real work across systems immediately.</w:t>
      </w:r>
    </w:p>
    <w:p w14:paraId="12EC9BC5" w14:textId="77777777" w:rsidR="003123AA" w:rsidRPr="009A0460" w:rsidRDefault="003123AA" w:rsidP="003123A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Simultaneously ingest </w:t>
      </w:r>
      <w:r w:rsidRPr="009A0460">
        <w:rPr>
          <w:rFonts w:ascii="Times New Roman" w:eastAsia="Times New Roman" w:hAnsi="Times New Roman" w:cs="Times New Roman"/>
          <w:b/>
          <w:bCs/>
          <w:color w:val="000000"/>
          <w:kern w:val="0"/>
          <w14:ligatures w14:val="none"/>
        </w:rPr>
        <w:t>best</w:t>
      </w:r>
      <w:r w:rsidRPr="009A0460">
        <w:rPr>
          <w:rFonts w:ascii="Times New Roman" w:eastAsia="Times New Roman" w:hAnsi="Times New Roman" w:cs="Times New Roman"/>
          <w:b/>
          <w:bCs/>
          <w:color w:val="000000"/>
          <w:kern w:val="0"/>
          <w14:ligatures w14:val="none"/>
        </w:rPr>
        <w:noBreakHyphen/>
        <w:t>in</w:t>
      </w:r>
      <w:r w:rsidRPr="009A0460">
        <w:rPr>
          <w:rFonts w:ascii="Times New Roman" w:eastAsia="Times New Roman" w:hAnsi="Times New Roman" w:cs="Times New Roman"/>
          <w:b/>
          <w:bCs/>
          <w:color w:val="000000"/>
          <w:kern w:val="0"/>
          <w14:ligatures w14:val="none"/>
        </w:rPr>
        <w:noBreakHyphen/>
        <w:t>class grade enterprise evidence</w:t>
      </w:r>
      <w:r w:rsidRPr="009A0460">
        <w:rPr>
          <w:rFonts w:ascii="Times New Roman" w:eastAsia="Times New Roman" w:hAnsi="Times New Roman" w:cs="Times New Roman"/>
          <w:color w:val="000000"/>
          <w:kern w:val="0"/>
          <w14:ligatures w14:val="none"/>
        </w:rPr>
        <w:t> from system and network logs so work can be reconstructed longitudinally and case-centrically.</w:t>
      </w:r>
    </w:p>
    <w:p w14:paraId="1A209994" w14:textId="77777777" w:rsidR="003123AA" w:rsidRPr="009A0460" w:rsidRDefault="003123AA" w:rsidP="003123A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 parallel, run a </w:t>
      </w:r>
      <w:r w:rsidRPr="009A0460">
        <w:rPr>
          <w:rFonts w:ascii="Times New Roman" w:eastAsia="Times New Roman" w:hAnsi="Times New Roman" w:cs="Times New Roman"/>
          <w:b/>
          <w:bCs/>
          <w:color w:val="000000"/>
          <w:kern w:val="0"/>
          <w14:ligatures w14:val="none"/>
        </w:rPr>
        <w:t>bot-based inquisitive survey</w:t>
      </w:r>
      <w:r w:rsidRPr="009A0460">
        <w:rPr>
          <w:rFonts w:ascii="Times New Roman" w:eastAsia="Times New Roman" w:hAnsi="Times New Roman" w:cs="Times New Roman"/>
          <w:color w:val="000000"/>
          <w:kern w:val="0"/>
          <w14:ligatures w14:val="none"/>
        </w:rPr>
        <w:t> that captures: friction, “facts vs uncertainty,” and “what evidence would prove it.”</w:t>
      </w:r>
    </w:p>
    <w:p w14:paraId="6FB08167" w14:textId="77777777" w:rsidR="003123AA" w:rsidRPr="009A0460" w:rsidRDefault="003123AA" w:rsidP="003123A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Reconcile the three channels continuously so contradictions and ambiguities are made visible early.</w:t>
      </w:r>
    </w:p>
    <w:p w14:paraId="616146ED" w14:textId="77777777" w:rsidR="003123AA" w:rsidRPr="009A0460" w:rsidRDefault="003123AA" w:rsidP="003123AA">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Persist everything into a </w:t>
      </w:r>
      <w:r w:rsidRPr="009A0460">
        <w:rPr>
          <w:rFonts w:ascii="Times New Roman" w:eastAsia="Times New Roman" w:hAnsi="Times New Roman" w:cs="Times New Roman"/>
          <w:b/>
          <w:bCs/>
          <w:color w:val="000000"/>
          <w:kern w:val="0"/>
          <w14:ligatures w14:val="none"/>
        </w:rPr>
        <w:t>Work Reality Graph</w:t>
      </w:r>
      <w:r w:rsidRPr="009A0460">
        <w:rPr>
          <w:rFonts w:ascii="Times New Roman" w:eastAsia="Times New Roman" w:hAnsi="Times New Roman" w:cs="Times New Roman"/>
          <w:color w:val="000000"/>
          <w:kern w:val="0"/>
          <w14:ligatures w14:val="none"/>
        </w:rPr>
        <w:t> that can drive:</w:t>
      </w:r>
    </w:p>
    <w:p w14:paraId="6BEACB56" w14:textId="77777777" w:rsidR="003123AA" w:rsidRPr="009A0460" w:rsidRDefault="003123AA" w:rsidP="003123AA">
      <w:pPr>
        <w:numPr>
          <w:ilvl w:val="1"/>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BPMN + swimlanes + RACI + narratives</w:t>
      </w:r>
    </w:p>
    <w:p w14:paraId="298788E5" w14:textId="77777777" w:rsidR="003123AA" w:rsidRPr="009A0460" w:rsidRDefault="003123AA" w:rsidP="003123AA">
      <w:pPr>
        <w:numPr>
          <w:ilvl w:val="1"/>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heat maps</w:t>
      </w:r>
      <w:r w:rsidRPr="009A0460">
        <w:rPr>
          <w:rFonts w:ascii="Times New Roman" w:eastAsia="Times New Roman" w:hAnsi="Times New Roman" w:cs="Times New Roman"/>
          <w:color w:val="000000"/>
          <w:kern w:val="0"/>
          <w14:ligatures w14:val="none"/>
        </w:rPr>
        <w:t> (time accumulation and frequency)</w:t>
      </w:r>
    </w:p>
    <w:p w14:paraId="4F9B8D2F" w14:textId="77777777" w:rsidR="003123AA" w:rsidRPr="009A0460" w:rsidRDefault="003123AA" w:rsidP="003123AA">
      <w:pPr>
        <w:numPr>
          <w:ilvl w:val="1"/>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replay/simulation visualizations</w:t>
      </w:r>
      <w:r w:rsidRPr="009A0460">
        <w:rPr>
          <w:rFonts w:ascii="Times New Roman" w:eastAsia="Times New Roman" w:hAnsi="Times New Roman" w:cs="Times New Roman"/>
          <w:color w:val="000000"/>
          <w:kern w:val="0"/>
          <w14:ligatures w14:val="none"/>
        </w:rPr>
        <w:t> (volume-based flow playback)</w:t>
      </w:r>
    </w:p>
    <w:p w14:paraId="1D8435AB" w14:textId="77777777" w:rsidR="003123AA" w:rsidRPr="009A0460" w:rsidRDefault="003123AA" w:rsidP="003123AA">
      <w:pPr>
        <w:numPr>
          <w:ilvl w:val="1"/>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optional scenario exploration via active inferencing</w:t>
      </w:r>
      <w:r w:rsidRPr="009A0460">
        <w:rPr>
          <w:rFonts w:ascii="Times New Roman" w:eastAsia="Times New Roman" w:hAnsi="Times New Roman" w:cs="Times New Roman"/>
          <w:color w:val="000000"/>
          <w:kern w:val="0"/>
          <w14:ligatures w14:val="none"/>
        </w:rPr>
        <w:t> (explicitly labeled hypotheses)</w:t>
      </w:r>
    </w:p>
    <w:p w14:paraId="740BA2A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362A158">
          <v:rect id="_x0000_i1159" alt="" style="width:468pt;height:.05pt;mso-width-percent:0;mso-height-percent:0;mso-width-percent:0;mso-height-percent:0" o:hralign="center" o:hrstd="t" o:hr="t" fillcolor="#a0a0a0" stroked="f"/>
        </w:pict>
      </w:r>
    </w:p>
    <w:p w14:paraId="7D6CEAF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7.2 How it functions / operates (the “program-in-a-box” timeline)</w:t>
      </w:r>
    </w:p>
    <w:p w14:paraId="567DF17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7.2.1 Phase A — Minimal Preflight (hours to 1–2 days, designed to preserve acceleration)</w:t>
      </w:r>
    </w:p>
    <w:p w14:paraId="38A490C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make the system deployable and governable </w:t>
      </w:r>
      <w:r w:rsidRPr="009A0460">
        <w:rPr>
          <w:rFonts w:ascii="Times New Roman" w:eastAsia="Times New Roman" w:hAnsi="Times New Roman" w:cs="Times New Roman"/>
          <w:i/>
          <w:iCs/>
          <w:color w:val="000000"/>
          <w:kern w:val="0"/>
          <w14:ligatures w14:val="none"/>
        </w:rPr>
        <w:t>before</w:t>
      </w:r>
      <w:r w:rsidRPr="009A0460">
        <w:rPr>
          <w:rFonts w:ascii="Times New Roman" w:eastAsia="Times New Roman" w:hAnsi="Times New Roman" w:cs="Times New Roman"/>
          <w:color w:val="000000"/>
          <w:kern w:val="0"/>
          <w14:ligatures w14:val="none"/>
        </w:rPr>
        <w:t> collecting evidence, without turning onboarding into a long IT project.</w:t>
      </w:r>
    </w:p>
    <w:p w14:paraId="1C5337D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3F926EF3" w14:textId="77777777" w:rsidR="003123AA" w:rsidRPr="009A0460" w:rsidRDefault="003123AA" w:rsidP="003123A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A1. Engagement scope declaration (must exist before first capture)</w:t>
      </w:r>
      <w:r w:rsidRPr="009A0460">
        <w:rPr>
          <w:rFonts w:ascii="Times New Roman" w:eastAsia="Times New Roman" w:hAnsi="Times New Roman" w:cs="Times New Roman"/>
          <w:color w:val="000000"/>
          <w:kern w:val="0"/>
          <w14:ligatures w14:val="none"/>
        </w:rPr>
        <w:br/>
        <w:t>The platform requires a minimal scope object before capture starts:</w:t>
      </w:r>
    </w:p>
    <w:p w14:paraId="6FB7486D"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process are we observing?”</w:t>
      </w:r>
    </w:p>
    <w:p w14:paraId="656269DE"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the unit of work (case)?”</w:t>
      </w:r>
    </w:p>
    <w:p w14:paraId="0B8455A0"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outcomes matter?”</w:t>
      </w:r>
    </w:p>
    <w:p w14:paraId="6ED584C8"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roles participate?”</w:t>
      </w:r>
    </w:p>
    <w:p w14:paraId="1053EC90"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systems are expected to be involved?”</w:t>
      </w:r>
    </w:p>
    <w:p w14:paraId="7EA7062F"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the capture window (start/end dates)?”</w:t>
      </w:r>
    </w:p>
    <w:p w14:paraId="68A529EA"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The purpose is not to be perfect; the purpose is to define enough boundary to prevent indiscriminate collection and to make the outputs interpretable.</w:t>
      </w:r>
    </w:p>
    <w:p w14:paraId="2345E4FB" w14:textId="77777777" w:rsidR="003123AA" w:rsidRPr="009A0460" w:rsidRDefault="003123AA" w:rsidP="003123A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A2. Identity and role mapping bootstrap</w:t>
      </w:r>
      <w:r w:rsidRPr="009A0460">
        <w:rPr>
          <w:rFonts w:ascii="Times New Roman" w:eastAsia="Times New Roman" w:hAnsi="Times New Roman" w:cs="Times New Roman"/>
          <w:color w:val="000000"/>
          <w:kern w:val="0"/>
          <w14:ligatures w14:val="none"/>
        </w:rPr>
        <w:br/>
        <w:t>Because you want individual capture but role rollups, WGI must establish:</w:t>
      </w:r>
    </w:p>
    <w:p w14:paraId="4B6E2509"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how devices map to users (enterprise identity)</w:t>
      </w:r>
    </w:p>
    <w:p w14:paraId="5B8F986B"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how users map to roles/jobs (directory attributes, HR feed, or manual mapping)</w:t>
      </w:r>
    </w:p>
    <w:p w14:paraId="2ED72C05"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aggregation rules apply (minimum cohort size, anonymization posture)</w:t>
      </w:r>
    </w:p>
    <w:p w14:paraId="0FC08BEB"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can be “lightweight first, refined later,” but it must exist to prevent identity chaos in analytics.</w:t>
      </w:r>
    </w:p>
    <w:p w14:paraId="68C47083" w14:textId="77777777" w:rsidR="003123AA" w:rsidRPr="009A0460" w:rsidRDefault="003123AA" w:rsidP="003123A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A3. Endpoint policy bundle creation (“what the agent is allowed to do”)</w:t>
      </w:r>
      <w:r w:rsidRPr="009A0460">
        <w:rPr>
          <w:rFonts w:ascii="Times New Roman" w:eastAsia="Times New Roman" w:hAnsi="Times New Roman" w:cs="Times New Roman"/>
          <w:color w:val="000000"/>
          <w:kern w:val="0"/>
          <w14:ligatures w14:val="none"/>
        </w:rPr>
        <w:br/>
        <w:t>The platform must produce a versioned endpoint policy bundle defining:</w:t>
      </w:r>
    </w:p>
    <w:p w14:paraId="531D4FFE"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apps are in-scope / out-of-scope</w:t>
      </w:r>
    </w:p>
    <w:p w14:paraId="2692AD86"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signals may be collected (focus sessions, interaction counts, etc.)</w:t>
      </w:r>
    </w:p>
    <w:p w14:paraId="6417B6E2"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screenshot/VCE trigger criteria (targeted only, not continuous recording)</w:t>
      </w:r>
    </w:p>
    <w:p w14:paraId="7CCFE7B2"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local vs remote processing rules</w:t>
      </w:r>
    </w:p>
    <w:p w14:paraId="4EF89192"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retention rules and sampling rules</w:t>
      </w:r>
      <w:r w:rsidRPr="009A0460">
        <w:rPr>
          <w:rFonts w:ascii="Times New Roman" w:eastAsia="Times New Roman" w:hAnsi="Times New Roman" w:cs="Times New Roman"/>
          <w:color w:val="000000"/>
          <w:kern w:val="0"/>
          <w14:ligatures w14:val="none"/>
        </w:rPr>
        <w:br/>
        <w:t>This policy bundle is what makes the endpoint component defensible to security and understandable to participants.</w:t>
      </w:r>
    </w:p>
    <w:p w14:paraId="30F57C43" w14:textId="77777777" w:rsidR="003123AA" w:rsidRPr="009A0460" w:rsidRDefault="003123AA" w:rsidP="003123A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A4. Connector plan selection (“what logs we will ingest first”)</w:t>
      </w:r>
      <w:r w:rsidRPr="009A0460">
        <w:rPr>
          <w:rFonts w:ascii="Times New Roman" w:eastAsia="Times New Roman" w:hAnsi="Times New Roman" w:cs="Times New Roman"/>
          <w:color w:val="000000"/>
          <w:kern w:val="0"/>
          <w14:ligatures w14:val="none"/>
        </w:rPr>
        <w:br/>
        <w:t>WGI must support an accelerated first run by choosing a subset of sources that yield maximum reconstruction value. The system must allow the operator to declare:</w:t>
      </w:r>
    </w:p>
    <w:p w14:paraId="54ACD13C"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primary system(s) of record for the case (e.g., ITSM/CRM/ERP category)</w:t>
      </w:r>
    </w:p>
    <w:p w14:paraId="04E3BBCC"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secondary systems expected in variants (approvals, docs, collaboration)</w:t>
      </w:r>
    </w:p>
    <w:p w14:paraId="2FA84226"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integration telemetry sources (API gateway, traces)</w:t>
      </w:r>
    </w:p>
    <w:p w14:paraId="64FE78C1"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data platform sources (pre-curated event tables in Snowflake/Databricks, etc.)</w:t>
      </w:r>
    </w:p>
    <w:p w14:paraId="116B72DC" w14:textId="77777777" w:rsidR="003123AA" w:rsidRPr="009A0460" w:rsidRDefault="003123AA" w:rsidP="003123AA">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A5. Capture readiness gates (explicit go/no-go checks)</w:t>
      </w:r>
      <w:r w:rsidRPr="009A0460">
        <w:rPr>
          <w:rFonts w:ascii="Times New Roman" w:eastAsia="Times New Roman" w:hAnsi="Times New Roman" w:cs="Times New Roman"/>
          <w:color w:val="000000"/>
          <w:kern w:val="0"/>
          <w14:ligatures w14:val="none"/>
        </w:rPr>
        <w:br/>
        <w:t>Before any capture begins, the platform must validate:</w:t>
      </w:r>
    </w:p>
    <w:p w14:paraId="6222273B"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policy exists and has been acknowledged</w:t>
      </w:r>
    </w:p>
    <w:p w14:paraId="5347DCF2"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 least one case identifier strategy is defined (even if imperfect)</w:t>
      </w:r>
    </w:p>
    <w:p w14:paraId="06F419F1"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consent posture is defined (opt-in vs org-authorized, plus pause controls)</w:t>
      </w:r>
    </w:p>
    <w:p w14:paraId="5D93E6D9" w14:textId="77777777" w:rsidR="003123AA" w:rsidRPr="009A0460" w:rsidRDefault="003123AA" w:rsidP="003123AA">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tenant isolation and storage locations are configured</w:t>
      </w:r>
    </w:p>
    <w:p w14:paraId="0E0C0AC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2507DC7">
          <v:rect id="_x0000_i1158" alt="" style="width:468pt;height:.05pt;mso-width-percent:0;mso-height-percent:0;mso-width-percent:0;mso-height-percent:0" o:hralign="center" o:hrstd="t" o:hr="t" fillcolor="#a0a0a0" stroked="f"/>
        </w:pict>
      </w:r>
    </w:p>
    <w:p w14:paraId="7F06E02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7.2.2 Phase B — Desktop Widget + Agent Bot Launch (Day 0, “start here”)</w:t>
      </w:r>
    </w:p>
    <w:p w14:paraId="45D2A3F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immediately capture </w:t>
      </w:r>
      <w:r w:rsidRPr="009A0460">
        <w:rPr>
          <w:rFonts w:ascii="Times New Roman" w:eastAsia="Times New Roman" w:hAnsi="Times New Roman" w:cs="Times New Roman"/>
          <w:b/>
          <w:bCs/>
          <w:color w:val="000000"/>
          <w:kern w:val="0"/>
          <w14:ligatures w14:val="none"/>
        </w:rPr>
        <w:t>real cross-system work behavior</w:t>
      </w:r>
      <w:r w:rsidRPr="009A0460">
        <w:rPr>
          <w:rFonts w:ascii="Times New Roman" w:eastAsia="Times New Roman" w:hAnsi="Times New Roman" w:cs="Times New Roman"/>
          <w:color w:val="000000"/>
          <w:kern w:val="0"/>
          <w14:ligatures w14:val="none"/>
        </w:rPr>
        <w:t> and time distribution where work is executed.</w:t>
      </w:r>
    </w:p>
    <w:p w14:paraId="3CE92C8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 (what is captured):</w:t>
      </w:r>
    </w:p>
    <w:p w14:paraId="585ECD53" w14:textId="77777777" w:rsidR="003123AA" w:rsidRPr="009A0460" w:rsidRDefault="003123AA" w:rsidP="003123A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B1. Application focus timeline (the “where time goes” backbone)</w:t>
      </w:r>
      <w:r w:rsidRPr="009A0460">
        <w:rPr>
          <w:rFonts w:ascii="Times New Roman" w:eastAsia="Times New Roman" w:hAnsi="Times New Roman" w:cs="Times New Roman"/>
          <w:color w:val="000000"/>
          <w:kern w:val="0"/>
          <w14:ligatures w14:val="none"/>
        </w:rPr>
        <w:br/>
        <w:t>The agent records focus sessions as a time series:</w:t>
      </w:r>
    </w:p>
    <w:p w14:paraId="47F7DA85"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app/window identifier (application name + signed binary id)</w:t>
      </w:r>
    </w:p>
    <w:p w14:paraId="0A86F357"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start timestamp, end timestamp</w:t>
      </w:r>
    </w:p>
    <w:p w14:paraId="76320DF8"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optional high-level window context (e.g., “browser,” “spreadsheet,” “remote desktop”)</w:t>
      </w:r>
    </w:p>
    <w:p w14:paraId="794EDA3A"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device id (tenant-scoped), user id (if permitted), role id (for rollup)</w:t>
      </w:r>
    </w:p>
    <w:p w14:paraId="6116DBEE"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establishes a defensible baseline for “what systems were used” and “how long work lived there.”</w:t>
      </w:r>
    </w:p>
    <w:p w14:paraId="450012DA" w14:textId="77777777" w:rsidR="003123AA" w:rsidRPr="009A0460" w:rsidRDefault="003123AA" w:rsidP="003123A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B2. Interaction intensity counters (counts only, not content)</w:t>
      </w:r>
      <w:r w:rsidRPr="009A0460">
        <w:rPr>
          <w:rFonts w:ascii="Times New Roman" w:eastAsia="Times New Roman" w:hAnsi="Times New Roman" w:cs="Times New Roman"/>
          <w:color w:val="000000"/>
          <w:kern w:val="0"/>
          <w14:ligatures w14:val="none"/>
        </w:rPr>
        <w:br/>
        <w:t>The agent records </w:t>
      </w:r>
      <w:r w:rsidRPr="009A0460">
        <w:rPr>
          <w:rFonts w:ascii="Times New Roman" w:eastAsia="Times New Roman" w:hAnsi="Times New Roman" w:cs="Times New Roman"/>
          <w:i/>
          <w:iCs/>
          <w:color w:val="000000"/>
          <w:kern w:val="0"/>
          <w14:ligatures w14:val="none"/>
        </w:rPr>
        <w:t>non-content</w:t>
      </w:r>
      <w:r w:rsidRPr="009A0460">
        <w:rPr>
          <w:rFonts w:ascii="Times New Roman" w:eastAsia="Times New Roman" w:hAnsi="Times New Roman" w:cs="Times New Roman"/>
          <w:color w:val="000000"/>
          <w:kern w:val="0"/>
          <w14:ligatures w14:val="none"/>
        </w:rPr>
        <w:t> interaction aggregates over time windows:</w:t>
      </w:r>
    </w:p>
    <w:p w14:paraId="2EE0036C"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click counts</w:t>
      </w:r>
    </w:p>
    <w:p w14:paraId="62F011FC"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keystroke counts (counts only)</w:t>
      </w:r>
    </w:p>
    <w:p w14:paraId="2EEEE2E4"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scroll counts</w:t>
      </w:r>
    </w:p>
    <w:p w14:paraId="1D82FF59"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idle time</w:t>
      </w:r>
      <w:r w:rsidRPr="009A0460">
        <w:rPr>
          <w:rFonts w:ascii="Times New Roman" w:eastAsia="Times New Roman" w:hAnsi="Times New Roman" w:cs="Times New Roman"/>
          <w:color w:val="000000"/>
          <w:kern w:val="0"/>
          <w14:ligatures w14:val="none"/>
        </w:rPr>
        <w:br/>
        <w:t>This enables distinguishing “active work” vs “waiting/reading/idle,” without collecting the content of what was typed.</w:t>
      </w:r>
    </w:p>
    <w:p w14:paraId="458ACDDA" w14:textId="77777777" w:rsidR="003123AA" w:rsidRPr="009A0460" w:rsidRDefault="003123AA" w:rsidP="003123A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B3. Cross-system switching traces (“work surface stitching”)</w:t>
      </w:r>
      <w:r w:rsidRPr="009A0460">
        <w:rPr>
          <w:rFonts w:ascii="Times New Roman" w:eastAsia="Times New Roman" w:hAnsi="Times New Roman" w:cs="Times New Roman"/>
          <w:color w:val="000000"/>
          <w:kern w:val="0"/>
          <w14:ligatures w14:val="none"/>
        </w:rPr>
        <w:br/>
        <w:t>The agent records sequences like:</w:t>
      </w:r>
    </w:p>
    <w:p w14:paraId="7907F9D6"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CRM → spreadsheet → email → ERP → portal → CRM</w:t>
      </w:r>
      <w:r w:rsidRPr="009A0460">
        <w:rPr>
          <w:rFonts w:ascii="Times New Roman" w:eastAsia="Times New Roman" w:hAnsi="Times New Roman" w:cs="Times New Roman"/>
          <w:color w:val="000000"/>
          <w:kern w:val="0"/>
          <w14:ligatures w14:val="none"/>
        </w:rPr>
        <w:br/>
        <w:t>These traces are essential for identifying:</w:t>
      </w:r>
    </w:p>
    <w:p w14:paraId="4208782F"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coordination overhead</w:t>
      </w:r>
    </w:p>
    <w:p w14:paraId="59F77D10"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multi-system handoffs</w:t>
      </w:r>
    </w:p>
    <w:p w14:paraId="0685AE6D"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accumulation caused by system switching and manual reconciliation</w:t>
      </w:r>
    </w:p>
    <w:p w14:paraId="51813662" w14:textId="77777777" w:rsidR="003123AA" w:rsidRPr="009A0460" w:rsidRDefault="003123AA" w:rsidP="003123A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B4. Targeted screenshots → Visual Context Events (VCEs)</w:t>
      </w:r>
      <w:r w:rsidRPr="009A0460">
        <w:rPr>
          <w:rFonts w:ascii="Times New Roman" w:eastAsia="Times New Roman" w:hAnsi="Times New Roman" w:cs="Times New Roman"/>
          <w:color w:val="000000"/>
          <w:kern w:val="0"/>
          <w14:ligatures w14:val="none"/>
        </w:rPr>
        <w:br/>
        <w:t>The agent must support </w:t>
      </w:r>
      <w:r w:rsidRPr="009A0460">
        <w:rPr>
          <w:rFonts w:ascii="Times New Roman" w:eastAsia="Times New Roman" w:hAnsi="Times New Roman" w:cs="Times New Roman"/>
          <w:b/>
          <w:bCs/>
          <w:color w:val="000000"/>
          <w:kern w:val="0"/>
          <w14:ligatures w14:val="none"/>
        </w:rPr>
        <w:t>targeted</w:t>
      </w:r>
      <w:r w:rsidRPr="009A0460">
        <w:rPr>
          <w:rFonts w:ascii="Times New Roman" w:eastAsia="Times New Roman" w:hAnsi="Times New Roman" w:cs="Times New Roman"/>
          <w:color w:val="000000"/>
          <w:kern w:val="0"/>
          <w14:ligatures w14:val="none"/>
        </w:rPr>
        <w:t> screenshots that are converted locally into structured metadata, such as:</w:t>
      </w:r>
    </w:p>
    <w:p w14:paraId="65101C93"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screen_state_class: queue/search/data entry/review/error/waiting/latency/other</w:t>
      </w:r>
    </w:p>
    <w:p w14:paraId="36251E7A"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system/module classification (where possible)</w:t>
      </w:r>
    </w:p>
    <w:p w14:paraId="490EF773"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score</w:t>
      </w:r>
    </w:p>
    <w:p w14:paraId="5E37DB68"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sensitivity flags and policy tags</w:t>
      </w:r>
    </w:p>
    <w:p w14:paraId="1FE8FC73"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Critical operating rule:</w:t>
      </w:r>
      <w:r w:rsidRPr="009A0460">
        <w:rPr>
          <w:rFonts w:ascii="Times New Roman" w:eastAsia="Times New Roman" w:hAnsi="Times New Roman" w:cs="Times New Roman"/>
          <w:color w:val="000000"/>
          <w:kern w:val="0"/>
          <w14:ligatures w14:val="none"/>
        </w:rPr>
        <w:t> WGI does not “record the screen.” It triggers captures only when they increase clarity (examples below).</w:t>
      </w:r>
    </w:p>
    <w:p w14:paraId="48298F2F" w14:textId="77777777" w:rsidR="003123AA" w:rsidRPr="009A0460" w:rsidRDefault="003123AA" w:rsidP="003123AA">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B5. Triggering policy (when to generate VCEs)</w:t>
      </w:r>
      <w:r w:rsidRPr="009A0460">
        <w:rPr>
          <w:rFonts w:ascii="Times New Roman" w:eastAsia="Times New Roman" w:hAnsi="Times New Roman" w:cs="Times New Roman"/>
          <w:color w:val="000000"/>
          <w:kern w:val="0"/>
          <w14:ligatures w14:val="none"/>
        </w:rPr>
        <w:br/>
        <w:t>The agent triggers a VCE capture only when one of these conditions is met:</w:t>
      </w:r>
    </w:p>
    <w:p w14:paraId="7D66DBE2"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unusually high dwell time in one state (potential waiting, search, exception handling)</w:t>
      </w:r>
    </w:p>
    <w:p w14:paraId="6E0E56D3"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ambiguous activity classification (low confidence mapping)</w:t>
      </w:r>
    </w:p>
    <w:p w14:paraId="3725C1E2"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repeated error signatures (suggesting rework)</w:t>
      </w:r>
    </w:p>
    <w:p w14:paraId="3E8BBDDD"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novel/unclassified screen state cluster</w:t>
      </w:r>
    </w:p>
    <w:p w14:paraId="11FF9B0F" w14:textId="77777777" w:rsidR="003123AA" w:rsidRPr="009A0460" w:rsidRDefault="003123AA" w:rsidP="003123AA">
      <w:pPr>
        <w:numPr>
          <w:ilvl w:val="1"/>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specific transitions defined by the engagement taxonomy (e.g., “handoff to approvals”)</w:t>
      </w:r>
    </w:p>
    <w:p w14:paraId="15EC44C6"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This is how you get the benefits of visual context without turning the system into broad surveillance.</w:t>
      </w:r>
    </w:p>
    <w:p w14:paraId="24172DD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 (participant experience):</w:t>
      </w:r>
    </w:p>
    <w:p w14:paraId="284700CE" w14:textId="77777777" w:rsidR="003123AA" w:rsidRPr="009A0460" w:rsidRDefault="003123AA" w:rsidP="003123AA">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B6. Widget transparency and control</w:t>
      </w:r>
      <w:r w:rsidRPr="009A0460">
        <w:rPr>
          <w:rFonts w:ascii="Times New Roman" w:eastAsia="Times New Roman" w:hAnsi="Times New Roman" w:cs="Times New Roman"/>
          <w:color w:val="000000"/>
          <w:kern w:val="0"/>
          <w14:ligatures w14:val="none"/>
        </w:rPr>
        <w:br/>
        <w:t>The widget must show:</w:t>
      </w:r>
    </w:p>
    <w:p w14:paraId="46F694EF" w14:textId="77777777" w:rsidR="003123AA" w:rsidRPr="009A0460" w:rsidRDefault="003123AA" w:rsidP="003123AA">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 is on/off”</w:t>
      </w:r>
    </w:p>
    <w:p w14:paraId="7CBC7434" w14:textId="77777777" w:rsidR="003123AA" w:rsidRPr="009A0460" w:rsidRDefault="003123AA" w:rsidP="003123AA">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categories are being collected (focus, counts, targeted classification)</w:t>
      </w:r>
    </w:p>
    <w:p w14:paraId="64C2F7DC" w14:textId="77777777" w:rsidR="003123AA" w:rsidRPr="009A0460" w:rsidRDefault="003123AA" w:rsidP="003123AA">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pause/resume controls</w:t>
      </w:r>
    </w:p>
    <w:p w14:paraId="26AB8E43" w14:textId="77777777" w:rsidR="003123AA" w:rsidRPr="009A0460" w:rsidRDefault="003123AA" w:rsidP="003123AA">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this is for” in plain language</w:t>
      </w:r>
    </w:p>
    <w:p w14:paraId="1E7D63ED" w14:textId="77777777" w:rsidR="003123AA" w:rsidRPr="009A0460" w:rsidRDefault="003123AA" w:rsidP="003123AA">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how data is used (role rollup, not individual scoring)</w:t>
      </w:r>
    </w:p>
    <w:p w14:paraId="4B6F4ECB"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45858D80">
          <v:rect id="_x0000_i1026" style="width:0;height:1.5pt" o:hralign="center" o:hrstd="t" o:hr="t" fillcolor="#a0a0a0" stroked="f"/>
        </w:pict>
      </w:r>
    </w:p>
    <w:p w14:paraId="082E977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7.2.3 Phase C — Parallel System + Network Log Capture (Day 0 onward)</w:t>
      </w:r>
    </w:p>
    <w:p w14:paraId="7E75824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build the </w:t>
      </w:r>
      <w:r w:rsidRPr="009A0460">
        <w:rPr>
          <w:rFonts w:ascii="Times New Roman" w:eastAsia="Times New Roman" w:hAnsi="Times New Roman" w:cs="Times New Roman"/>
          <w:b/>
          <w:bCs/>
          <w:color w:val="000000"/>
          <w:kern w:val="0"/>
          <w14:ligatures w14:val="none"/>
        </w:rPr>
        <w:t>case-centric longitudinal event spine</w:t>
      </w:r>
      <w:r w:rsidRPr="009A0460">
        <w:rPr>
          <w:rFonts w:ascii="Times New Roman" w:eastAsia="Times New Roman" w:hAnsi="Times New Roman" w:cs="Times New Roman"/>
          <w:color w:val="000000"/>
          <w:kern w:val="0"/>
          <w14:ligatures w14:val="none"/>
        </w:rPr>
        <w:t> from enterprise records and cross-system telemetry, at a quality suitable for process reconstruction, variants, and simulation.</w:t>
      </w:r>
    </w:p>
    <w:p w14:paraId="7D13B3A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 (collection categories):</w:t>
      </w:r>
    </w:p>
    <w:p w14:paraId="77E03A60" w14:textId="77777777" w:rsidR="003123AA" w:rsidRPr="009A0460" w:rsidRDefault="003123AA" w:rsidP="003123AA">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C1. System-of-record histories (case lifecycle evidence)</w:t>
      </w:r>
      <w:r w:rsidRPr="009A0460">
        <w:rPr>
          <w:rFonts w:ascii="Times New Roman" w:eastAsia="Times New Roman" w:hAnsi="Times New Roman" w:cs="Times New Roman"/>
          <w:color w:val="000000"/>
          <w:kern w:val="0"/>
          <w14:ligatures w14:val="none"/>
        </w:rPr>
        <w:br/>
        <w:t>WGI must ingest:</w:t>
      </w:r>
    </w:p>
    <w:p w14:paraId="702C68F0"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status/lifecycle transitions</w:t>
      </w:r>
    </w:p>
    <w:p w14:paraId="72C2A6F6"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assignment changes</w:t>
      </w:r>
    </w:p>
    <w:p w14:paraId="308C1B3D"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approval events (where present)</w:t>
      </w:r>
    </w:p>
    <w:p w14:paraId="09FDADFC"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timestamps that represent “entered queue,” “work started,” “work completed,” etc.</w:t>
      </w:r>
    </w:p>
    <w:p w14:paraId="64084036"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outcome markers (resolved, closed, fulfilled, paid, etc.)</w:t>
      </w:r>
    </w:p>
    <w:p w14:paraId="2B944324"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key is not “collect everything,” but “collect what reconstructs the lifecycle.”</w:t>
      </w:r>
    </w:p>
    <w:p w14:paraId="71E088A7" w14:textId="77777777" w:rsidR="003123AA" w:rsidRPr="009A0460" w:rsidRDefault="003123AA" w:rsidP="003123AA">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C2. Audit/change history (behavior traces inside systems)</w:t>
      </w:r>
      <w:r w:rsidRPr="009A0460">
        <w:rPr>
          <w:rFonts w:ascii="Times New Roman" w:eastAsia="Times New Roman" w:hAnsi="Times New Roman" w:cs="Times New Roman"/>
          <w:color w:val="000000"/>
          <w:kern w:val="0"/>
          <w14:ligatures w14:val="none"/>
        </w:rPr>
        <w:br/>
        <w:t>WGI must ingest change history that indicates:</w:t>
      </w:r>
    </w:p>
    <w:p w14:paraId="4DE760EF"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field changes that represent steps (e.g., priority changes, category changes, ownership changes)</w:t>
      </w:r>
    </w:p>
    <w:p w14:paraId="407E8AD0"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comments/notes metadata (without necessarily ingesting sensitive content unless explicitly allowed)</w:t>
      </w:r>
    </w:p>
    <w:p w14:paraId="51A02D2C"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attachments metadata (artifact references)</w:t>
      </w:r>
    </w:p>
    <w:p w14:paraId="08F1C223" w14:textId="77777777" w:rsidR="003123AA" w:rsidRPr="009A0460" w:rsidRDefault="003123AA" w:rsidP="003123AA">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C3. Integration and network evidence (cross-system continuity)</w:t>
      </w:r>
      <w:r w:rsidRPr="009A0460">
        <w:rPr>
          <w:rFonts w:ascii="Times New Roman" w:eastAsia="Times New Roman" w:hAnsi="Times New Roman" w:cs="Times New Roman"/>
          <w:color w:val="000000"/>
          <w:kern w:val="0"/>
          <w14:ligatures w14:val="none"/>
        </w:rPr>
        <w:br/>
        <w:t>WGI must ingest cross-system traces from:</w:t>
      </w:r>
    </w:p>
    <w:p w14:paraId="3DB16154"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API gateways (request logs, correlation IDs, latency/error metadata)</w:t>
      </w:r>
    </w:p>
    <w:p w14:paraId="58EF9839"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middleware/integration platforms (flow run logs, correlation IDs)</w:t>
      </w:r>
    </w:p>
    <w:p w14:paraId="7AAFB232"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service traces (OpenTelemetry spans where present)</w:t>
      </w:r>
    </w:p>
    <w:p w14:paraId="41543328" w14:textId="77777777" w:rsidR="003123AA" w:rsidRPr="009A0460" w:rsidRDefault="003123AA" w:rsidP="003123AA">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agent runtime telemetry (tool-call traces, A2A exchange events, orchestration spans)</w:t>
      </w:r>
    </w:p>
    <w:p w14:paraId="563B5D45"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is how WGI reconstructs “what happened across systems,” including automation and agent participation.</w:t>
      </w:r>
    </w:p>
    <w:p w14:paraId="3E7614CE" w14:textId="77777777" w:rsidR="003123AA" w:rsidRPr="009A0460" w:rsidRDefault="003123AA" w:rsidP="003123AA">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C4. Data platform ingestion (warehouse/lakehouse as the evidence hub)</w:t>
      </w:r>
      <w:r w:rsidRPr="009A0460">
        <w:rPr>
          <w:rFonts w:ascii="Times New Roman" w:eastAsia="Times New Roman" w:hAnsi="Times New Roman" w:cs="Times New Roman"/>
          <w:color w:val="000000"/>
          <w:kern w:val="0"/>
          <w14:ligatures w14:val="none"/>
        </w:rPr>
        <w:br/>
        <w:t>WGI must ingest from Snowflake/Databricks (and equivalents) in two modes:</w:t>
      </w:r>
    </w:p>
    <w:p w14:paraId="5308FC86" w14:textId="77777777" w:rsidR="003123AA" w:rsidRPr="009A0460" w:rsidRDefault="003123AA" w:rsidP="003123AA">
      <w:pPr>
        <w:numPr>
          <w:ilvl w:val="1"/>
          <w:numId w:val="30"/>
        </w:numPr>
        <w:spacing w:before="100" w:beforeAutospacing="1" w:after="100" w:afterAutospacing="1" w:line="240" w:lineRule="auto"/>
        <w:ind w:left="1440" w:hanging="36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Direct ingestion of curated event tables</w:t>
      </w:r>
      <w:r w:rsidRPr="009A0460">
        <w:rPr>
          <w:rFonts w:ascii="Times New Roman" w:eastAsia="Times New Roman" w:hAnsi="Times New Roman" w:cs="Times New Roman"/>
          <w:color w:val="000000"/>
          <w:kern w:val="0"/>
          <w14:ligatures w14:val="none"/>
        </w:rPr>
        <w:t> already built by the client</w:t>
      </w:r>
    </w:p>
    <w:p w14:paraId="1ACC8AC8" w14:textId="77777777" w:rsidR="003123AA" w:rsidRPr="009A0460" w:rsidRDefault="003123AA" w:rsidP="003123AA">
      <w:pPr>
        <w:numPr>
          <w:ilvl w:val="1"/>
          <w:numId w:val="30"/>
        </w:numPr>
        <w:spacing w:before="100" w:beforeAutospacing="1" w:after="100" w:afterAutospacing="1" w:line="240" w:lineRule="auto"/>
        <w:ind w:left="1440" w:hanging="36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Derivation mode</w:t>
      </w:r>
      <w:r w:rsidRPr="009A0460">
        <w:rPr>
          <w:rFonts w:ascii="Times New Roman" w:eastAsia="Times New Roman" w:hAnsi="Times New Roman" w:cs="Times New Roman"/>
          <w:color w:val="000000"/>
          <w:kern w:val="0"/>
          <w14:ligatures w14:val="none"/>
        </w:rPr>
        <w:t> where WGI creates event spine tables from raw operational extracts inside the client’s data platform</w:t>
      </w:r>
    </w:p>
    <w:p w14:paraId="33F4D5E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 (best</w:t>
      </w:r>
      <w:r w:rsidRPr="009A0460">
        <w:rPr>
          <w:rFonts w:ascii="Times New Roman" w:eastAsia="Times New Roman" w:hAnsi="Times New Roman" w:cs="Times New Roman"/>
          <w:b/>
          <w:bCs/>
          <w:color w:val="000000"/>
          <w:kern w:val="0"/>
          <w14:ligatures w14:val="none"/>
        </w:rPr>
        <w:noBreakHyphen/>
        <w:t>in</w:t>
      </w:r>
      <w:r w:rsidRPr="009A0460">
        <w:rPr>
          <w:rFonts w:ascii="Times New Roman" w:eastAsia="Times New Roman" w:hAnsi="Times New Roman" w:cs="Times New Roman"/>
          <w:b/>
          <w:bCs/>
          <w:color w:val="000000"/>
          <w:kern w:val="0"/>
          <w14:ligatures w14:val="none"/>
        </w:rPr>
        <w:noBreakHyphen/>
        <w:t>class grade extraction mechanics):</w:t>
      </w:r>
    </w:p>
    <w:p w14:paraId="52BFB293" w14:textId="77777777" w:rsidR="003123AA" w:rsidRPr="009A0460" w:rsidRDefault="003123AA" w:rsidP="003123AA">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C5. Incremental extraction + backfill strategy</w:t>
      </w:r>
      <w:r w:rsidRPr="009A0460">
        <w:rPr>
          <w:rFonts w:ascii="Times New Roman" w:eastAsia="Times New Roman" w:hAnsi="Times New Roman" w:cs="Times New Roman"/>
          <w:color w:val="000000"/>
          <w:kern w:val="0"/>
          <w14:ligatures w14:val="none"/>
        </w:rPr>
        <w:br/>
        <w:t>Each connector must support:</w:t>
      </w:r>
    </w:p>
    <w:p w14:paraId="1F328433"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incremental watermarks (time or sequence-based)</w:t>
      </w:r>
    </w:p>
    <w:p w14:paraId="70066759"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idempotent re-runs (same input → same output)</w:t>
      </w:r>
    </w:p>
    <w:p w14:paraId="40B7C4D5"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backfills for historical completeness</w:t>
      </w:r>
    </w:p>
    <w:p w14:paraId="6506F0D3"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immutable raw landing zone + normalized zone</w:t>
      </w:r>
    </w:p>
    <w:p w14:paraId="5651B980"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lineage logging (job id, extraction time, source reference)</w:t>
      </w:r>
    </w:p>
    <w:p w14:paraId="18463E17" w14:textId="77777777" w:rsidR="003123AA" w:rsidRPr="009A0460" w:rsidRDefault="003123AA" w:rsidP="003123AA">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C6. Schema Intelligence Library (“we know where the process truth hides”)</w:t>
      </w:r>
      <w:r w:rsidRPr="009A0460">
        <w:rPr>
          <w:rFonts w:ascii="Times New Roman" w:eastAsia="Times New Roman" w:hAnsi="Times New Roman" w:cs="Times New Roman"/>
          <w:color w:val="000000"/>
          <w:kern w:val="0"/>
          <w14:ligatures w14:val="none"/>
        </w:rPr>
        <w:br/>
        <w:t>WGI must include a maintained library of:</w:t>
      </w:r>
    </w:p>
    <w:p w14:paraId="59C8C2FC"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platform-specific extraction templates (what objects/tables/log endpoints are typically required)</w:t>
      </w:r>
    </w:p>
    <w:p w14:paraId="05ED1418"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typical correlation keys and join patterns</w:t>
      </w:r>
    </w:p>
    <w:p w14:paraId="73288853"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event-derivation patterns (how to turn field changes into activity events)</w:t>
      </w:r>
    </w:p>
    <w:p w14:paraId="7502CD6A" w14:textId="77777777" w:rsidR="003123AA" w:rsidRPr="009A0460" w:rsidRDefault="003123AA" w:rsidP="003123AA">
      <w:pPr>
        <w:numPr>
          <w:ilvl w:val="1"/>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common pitfalls (missing history, retention limitations, configuration-dependent tracking)</w:t>
      </w:r>
    </w:p>
    <w:p w14:paraId="078F3FB1"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matters:</w:t>
      </w:r>
      <w:r w:rsidRPr="009A0460">
        <w:rPr>
          <w:rFonts w:ascii="Times New Roman" w:eastAsia="Times New Roman" w:hAnsi="Times New Roman" w:cs="Times New Roman"/>
          <w:color w:val="000000"/>
          <w:kern w:val="0"/>
          <w14:ligatures w14:val="none"/>
        </w:rPr>
        <w:t> it prevents engineering teams from rediscovering the same schema patterns at every client and increases the probability that the first two-week run produces reconstructable timelines.</w:t>
      </w:r>
    </w:p>
    <w:p w14:paraId="1D8B173C"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2F923008">
          <v:rect id="_x0000_i1027" style="width:0;height:1.5pt" o:hralign="center" o:hrstd="t" o:hr="t" fillcolor="#a0a0a0" stroked="f"/>
        </w:pict>
      </w:r>
    </w:p>
    <w:p w14:paraId="7C07198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7.2.4 Phase D — Parallel Survey Bot Launch (Day 0–3, continues through run as needed)</w:t>
      </w:r>
    </w:p>
    <w:p w14:paraId="376B743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capture the worker/SME perspective early, including friction hypotheses plus explicit certainty/uncertainty and “proof requirements,” then use that to guide reconciliation and instrumentation.</w:t>
      </w:r>
    </w:p>
    <w:p w14:paraId="3056148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715F7CBA" w14:textId="77777777" w:rsidR="003123AA" w:rsidRPr="009A0460" w:rsidRDefault="003123AA" w:rsidP="003123AA">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D1. Survey is structured as an inquisitive, multi-turn dialog (not a static form)</w:t>
      </w:r>
      <w:r w:rsidRPr="009A0460">
        <w:rPr>
          <w:rFonts w:ascii="Times New Roman" w:eastAsia="Times New Roman" w:hAnsi="Times New Roman" w:cs="Times New Roman"/>
          <w:color w:val="000000"/>
          <w:kern w:val="0"/>
          <w14:ligatures w14:val="none"/>
        </w:rPr>
        <w:br/>
        <w:t>It must elicit:</w:t>
      </w:r>
    </w:p>
    <w:p w14:paraId="7740D00C"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perceived friction points (“where time accumulates and why”)</w:t>
      </w:r>
    </w:p>
    <w:p w14:paraId="0C7A4C88"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common variants/exceptions (“when the process branches”)</w:t>
      </w:r>
    </w:p>
    <w:p w14:paraId="4AD6ADBC"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tacit steps (“things we do that systems don’t record”)</w:t>
      </w:r>
    </w:p>
    <w:p w14:paraId="28D3E535"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certainty labeling:</w:t>
      </w:r>
    </w:p>
    <w:p w14:paraId="640CE8E9" w14:textId="77777777" w:rsidR="003123AA" w:rsidRPr="009A0460" w:rsidRDefault="003123AA" w:rsidP="003123AA">
      <w:pPr>
        <w:numPr>
          <w:ilvl w:val="2"/>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 know this happens because…”</w:t>
      </w:r>
    </w:p>
    <w:p w14:paraId="5E50177F" w14:textId="77777777" w:rsidR="003123AA" w:rsidRPr="009A0460" w:rsidRDefault="003123AA" w:rsidP="003123AA">
      <w:pPr>
        <w:numPr>
          <w:ilvl w:val="2"/>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 suspect this happens but I’m not sure because…”</w:t>
      </w:r>
    </w:p>
    <w:p w14:paraId="41A24FB5" w14:textId="77777777" w:rsidR="003123AA" w:rsidRPr="009A0460" w:rsidRDefault="003123AA" w:rsidP="003123AA">
      <w:pPr>
        <w:numPr>
          <w:ilvl w:val="2"/>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“We do not know / we cannot see because…”</w:t>
      </w:r>
    </w:p>
    <w:p w14:paraId="0AD8B42A"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proof requirements:</w:t>
      </w:r>
    </w:p>
    <w:p w14:paraId="368467D4" w14:textId="77777777" w:rsidR="003123AA" w:rsidRPr="009A0460" w:rsidRDefault="003123AA" w:rsidP="003123AA">
      <w:pPr>
        <w:numPr>
          <w:ilvl w:val="2"/>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evidence would make this claim ‘true enough’?”</w:t>
      </w:r>
    </w:p>
    <w:p w14:paraId="10900F2E"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This explicitly implements the certainty/uncertainty discipline you referenced. </w:t>
      </w:r>
    </w:p>
    <w:p w14:paraId="01A2FF0D"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651F570F" w14:textId="77777777" w:rsidR="003123AA" w:rsidRPr="009A0460" w:rsidRDefault="003123AA" w:rsidP="003123AA">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D2. Survey outputs are stored as structured claim objects</w:t>
      </w:r>
      <w:r w:rsidRPr="009A0460">
        <w:rPr>
          <w:rFonts w:ascii="Times New Roman" w:eastAsia="Times New Roman" w:hAnsi="Times New Roman" w:cs="Times New Roman"/>
          <w:color w:val="000000"/>
          <w:kern w:val="0"/>
          <w14:ligatures w14:val="none"/>
        </w:rPr>
        <w:br/>
        <w:t>Each survey claim must be stored with fields such as:</w:t>
      </w:r>
    </w:p>
    <w:p w14:paraId="7E5BC346"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referenced step or activity label (even if initially free-text)</w:t>
      </w:r>
    </w:p>
    <w:p w14:paraId="215F3E28"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referenced system(s)</w:t>
      </w:r>
    </w:p>
    <w:p w14:paraId="5DE04365"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friction type (search, waiting, approvals, rework, handoffs, data entry, etc.)</w:t>
      </w:r>
    </w:p>
    <w:p w14:paraId="7F8662BD"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certainty tier + rationale</w:t>
      </w:r>
    </w:p>
    <w:p w14:paraId="6186DFD3"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suggested evidence sources (logs/reports/screens)</w:t>
      </w:r>
    </w:p>
    <w:p w14:paraId="0E45828A"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would change my mind” / “what would prove it”</w:t>
      </w:r>
    </w:p>
    <w:p w14:paraId="1BAD964B" w14:textId="77777777" w:rsidR="003123AA" w:rsidRPr="009A0460" w:rsidRDefault="003123AA" w:rsidP="003123AA">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D3. Survey timing is deliberately early</w:t>
      </w:r>
      <w:r w:rsidRPr="009A0460">
        <w:rPr>
          <w:rFonts w:ascii="Times New Roman" w:eastAsia="Times New Roman" w:hAnsi="Times New Roman" w:cs="Times New Roman"/>
          <w:color w:val="000000"/>
          <w:kern w:val="0"/>
          <w14:ligatures w14:val="none"/>
        </w:rPr>
        <w:br/>
        <w:t>The survey must start early so:</w:t>
      </w:r>
    </w:p>
    <w:p w14:paraId="6D6B6A86"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ambiguous telemetry clusters can be interpreted correctly</w:t>
      </w:r>
    </w:p>
    <w:p w14:paraId="4CE2881F"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 triggers can be refined during the run</w:t>
      </w:r>
    </w:p>
    <w:p w14:paraId="298CE741" w14:textId="77777777" w:rsidR="003123AA" w:rsidRPr="009A0460" w:rsidRDefault="003123AA" w:rsidP="003123AA">
      <w:pPr>
        <w:numPr>
          <w:ilvl w:val="1"/>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end-of-run publication is less likely to surprise SMEs</w:t>
      </w:r>
    </w:p>
    <w:p w14:paraId="1D9061DC"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16497628">
          <v:rect id="_x0000_i1028" style="width:0;height:1.5pt" o:hralign="center" o:hrstd="t" o:hr="t" fillcolor="#a0a0a0" stroked="f"/>
        </w:pict>
      </w:r>
    </w:p>
    <w:p w14:paraId="4707061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7.2.5 Phase E — Evidence Reconciliation (continuous during run; not a single end-of-run step)</w:t>
      </w:r>
    </w:p>
    <w:p w14:paraId="7380AF8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reconcile desktop behavior, system logs, and survey claims into a coherent, confidence-labeled truth structure. Contradictions are treated as first-class backlog items.</w:t>
      </w:r>
    </w:p>
    <w:p w14:paraId="2ADA1FA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0CFD85F7" w14:textId="77777777" w:rsidR="003123AA" w:rsidRPr="009A0460" w:rsidRDefault="003123AA" w:rsidP="003123AA">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E1. Align timelines across sources</w:t>
      </w:r>
      <w:r w:rsidRPr="009A0460">
        <w:rPr>
          <w:rFonts w:ascii="Times New Roman" w:eastAsia="Times New Roman" w:hAnsi="Times New Roman" w:cs="Times New Roman"/>
          <w:color w:val="000000"/>
          <w:kern w:val="0"/>
          <w14:ligatures w14:val="none"/>
        </w:rPr>
        <w:br/>
        <w:t>The system must handle:</w:t>
      </w:r>
    </w:p>
    <w:p w14:paraId="750919F6"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clock drift (endpoint vs server time)</w:t>
      </w:r>
    </w:p>
    <w:p w14:paraId="7935EC46"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timezone normalization (store UTC + original timezone where known)</w:t>
      </w:r>
    </w:p>
    <w:p w14:paraId="24B627A7"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event ordering anomalies (late-arriving logs, out-of-order ingestion)</w:t>
      </w:r>
    </w:p>
    <w:p w14:paraId="7B1BECA2" w14:textId="77777777" w:rsidR="003123AA" w:rsidRPr="009A0460" w:rsidRDefault="003123AA" w:rsidP="003123AA">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E2. Case linkage strategy (how endpoint activity ties to cases)</w:t>
      </w:r>
      <w:r w:rsidRPr="009A0460">
        <w:rPr>
          <w:rFonts w:ascii="Times New Roman" w:eastAsia="Times New Roman" w:hAnsi="Times New Roman" w:cs="Times New Roman"/>
          <w:color w:val="000000"/>
          <w:kern w:val="0"/>
          <w14:ligatures w14:val="none"/>
        </w:rPr>
        <w:br/>
        <w:t>Endpoint signals often do not naturally include case IDs. WGI must support multiple linkage modes, each with explicit confidence:</w:t>
      </w:r>
    </w:p>
    <w:p w14:paraId="7952012D"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Mode 1 — Deterministic linkage (preferred when feasible)</w:t>
      </w:r>
    </w:p>
    <w:p w14:paraId="5A0424FD"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ID captured from allowed UI contexts (e.g., window title metadata if permitted)</w:t>
      </w:r>
    </w:p>
    <w:p w14:paraId="6C0BF1AC"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user tagging (lightweight: “I’m working on case X” interaction, optionally prompted by detection of relevant apps)</w:t>
      </w:r>
    </w:p>
    <w:p w14:paraId="214345AD"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browser extension integration for sanctioned web apps (extract case id from URL patterns where policy permits)</w:t>
      </w:r>
    </w:p>
    <w:p w14:paraId="2CD4D0CB"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Mode 2 — Correlation-assisted linkage</w:t>
      </w:r>
    </w:p>
    <w:p w14:paraId="7B5AD881"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align endpoint sessions with system events by:</w:t>
      </w:r>
    </w:p>
    <w:p w14:paraId="6730C81E" w14:textId="77777777" w:rsidR="003123AA" w:rsidRPr="009A0460" w:rsidRDefault="003123AA" w:rsidP="003123AA">
      <w:pPr>
        <w:numPr>
          <w:ilvl w:val="2"/>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user identity (where permitted)</w:t>
      </w:r>
    </w:p>
    <w:p w14:paraId="557A1F75" w14:textId="77777777" w:rsidR="003123AA" w:rsidRPr="009A0460" w:rsidRDefault="003123AA" w:rsidP="003123AA">
      <w:pPr>
        <w:numPr>
          <w:ilvl w:val="2"/>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proximity (work sessions around system state transitions)</w:t>
      </w:r>
    </w:p>
    <w:p w14:paraId="4915AF4F" w14:textId="77777777" w:rsidR="003123AA" w:rsidRPr="009A0460" w:rsidRDefault="003123AA" w:rsidP="003123AA">
      <w:pPr>
        <w:numPr>
          <w:ilvl w:val="2"/>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integration correlation IDs visible in both sides (rare but powerful)</w:t>
      </w:r>
    </w:p>
    <w:p w14:paraId="5FF34170"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produce “probable case link” edges with confidence and reasons</w:t>
      </w:r>
    </w:p>
    <w:p w14:paraId="12225A6E" w14:textId="77777777" w:rsidR="003123AA" w:rsidRPr="009A0460" w:rsidRDefault="003123AA" w:rsidP="003123A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Mode 3 — Aggregated linkage (role-level only)</w:t>
      </w:r>
    </w:p>
    <w:p w14:paraId="4AF3E149"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case-level linkage is not possible, the platform still computes:</w:t>
      </w:r>
    </w:p>
    <w:p w14:paraId="0916979F" w14:textId="77777777" w:rsidR="003123AA" w:rsidRPr="009A0460" w:rsidRDefault="003123AA" w:rsidP="003123AA">
      <w:pPr>
        <w:numPr>
          <w:ilvl w:val="2"/>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role-level time distribution by system and work-state</w:t>
      </w:r>
    </w:p>
    <w:p w14:paraId="42C36A08" w14:textId="77777777" w:rsidR="003123AA" w:rsidRPr="009A0460" w:rsidRDefault="003123AA" w:rsidP="003123AA">
      <w:pPr>
        <w:numPr>
          <w:ilvl w:val="2"/>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hotspots and friction clusters</w:t>
      </w:r>
    </w:p>
    <w:p w14:paraId="5DC78261"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these remain Dim/Dark for case-level BPMN claims but still inform time accumulation views</w:t>
      </w:r>
    </w:p>
    <w:p w14:paraId="49E1BC66" w14:textId="77777777" w:rsidR="003123AA" w:rsidRPr="009A0460" w:rsidRDefault="003123AA" w:rsidP="003123AA">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E3. Map survey claims to evidence</w:t>
      </w:r>
      <w:r w:rsidRPr="009A0460">
        <w:rPr>
          <w:rFonts w:ascii="Times New Roman" w:eastAsia="Times New Roman" w:hAnsi="Times New Roman" w:cs="Times New Roman"/>
          <w:color w:val="000000"/>
          <w:kern w:val="0"/>
          <w14:ligatures w14:val="none"/>
        </w:rPr>
        <w:br/>
        <w:t>For each survey claim, WGI attempts to find supporting signals:</w:t>
      </w:r>
    </w:p>
    <w:p w14:paraId="740563E0"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user says “waiting occurs at step X,” check endpoint dwell patterns + system timestamp gaps</w:t>
      </w:r>
    </w:p>
    <w:p w14:paraId="0DD58BE1"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user says “work happens in system Y,” check endpoint focus sessions + log-origin events</w:t>
      </w:r>
    </w:p>
    <w:p w14:paraId="5463E1D2"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user says “rework is common,” check event spine loops + repeated error states + VCE “error” classifications</w:t>
      </w:r>
    </w:p>
    <w:p w14:paraId="16DB2024" w14:textId="77777777" w:rsidR="003123AA" w:rsidRPr="009A0460" w:rsidRDefault="003123AA" w:rsidP="003123AA">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E4. Produce “agreement, partial agreement, contradiction” objects</w:t>
      </w:r>
      <w:r w:rsidRPr="009A0460">
        <w:rPr>
          <w:rFonts w:ascii="Times New Roman" w:eastAsia="Times New Roman" w:hAnsi="Times New Roman" w:cs="Times New Roman"/>
          <w:color w:val="000000"/>
          <w:kern w:val="0"/>
          <w14:ligatures w14:val="none"/>
        </w:rPr>
        <w:br/>
        <w:t>WGI must output explicit reconciliation results:</w:t>
      </w:r>
    </w:p>
    <w:p w14:paraId="6F6CB94D"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Confirmed</w:t>
      </w:r>
      <w:r w:rsidRPr="009A0460">
        <w:rPr>
          <w:rFonts w:ascii="Times New Roman" w:eastAsia="Times New Roman" w:hAnsi="Times New Roman" w:cs="Times New Roman"/>
          <w:color w:val="000000"/>
          <w:kern w:val="0"/>
          <w14:ligatures w14:val="none"/>
        </w:rPr>
        <w:t>: telemetry aligns with survey and logs → increase confidence</w:t>
      </w:r>
    </w:p>
    <w:p w14:paraId="390DAFF7"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Partially confirmed</w:t>
      </w:r>
      <w:r w:rsidRPr="009A0460">
        <w:rPr>
          <w:rFonts w:ascii="Times New Roman" w:eastAsia="Times New Roman" w:hAnsi="Times New Roman" w:cs="Times New Roman"/>
          <w:color w:val="000000"/>
          <w:kern w:val="0"/>
          <w14:ligatures w14:val="none"/>
        </w:rPr>
        <w:t>: some evidence supports, some unclear → Dim + targeted validation prompts</w:t>
      </w:r>
    </w:p>
    <w:p w14:paraId="5D246D45"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Contradicted</w:t>
      </w:r>
      <w:r w:rsidRPr="009A0460">
        <w:rPr>
          <w:rFonts w:ascii="Times New Roman" w:eastAsia="Times New Roman" w:hAnsi="Times New Roman" w:cs="Times New Roman"/>
          <w:color w:val="000000"/>
          <w:kern w:val="0"/>
          <w14:ligatures w14:val="none"/>
        </w:rPr>
        <w:t>: mismatch between perception and evidence → create a discrepancy item with resolution plan</w:t>
      </w:r>
    </w:p>
    <w:p w14:paraId="5980E866" w14:textId="77777777" w:rsidR="003123AA" w:rsidRPr="009A0460" w:rsidRDefault="003123AA" w:rsidP="003123AA">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Unverifiable</w:t>
      </w:r>
      <w:r w:rsidRPr="009A0460">
        <w:rPr>
          <w:rFonts w:ascii="Times New Roman" w:eastAsia="Times New Roman" w:hAnsi="Times New Roman" w:cs="Times New Roman"/>
          <w:color w:val="000000"/>
          <w:kern w:val="0"/>
          <w14:ligatures w14:val="none"/>
        </w:rPr>
        <w:t>: claim cannot be tested due to missing evidence → Dark item with recommended instrumentation or validation steps</w:t>
      </w:r>
    </w:p>
    <w:p w14:paraId="41608651"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pict w14:anchorId="1B468871">
          <v:rect id="_x0000_i1029" style="width:0;height:1.5pt" o:hralign="center" o:hrstd="t" o:hr="t" fillcolor="#a0a0a0" stroked="f"/>
        </w:pict>
      </w:r>
    </w:p>
    <w:p w14:paraId="2F0DB58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7.2.6 Phase F — Work Reality Graph Persistence (the system of truth)</w:t>
      </w:r>
    </w:p>
    <w:p w14:paraId="3BF9EFA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store the unified truth structure as a durable, queryable knowledge base that preserves provenance, evidence pointers, and uncertainty—so every output and replay is explainable.</w:t>
      </w:r>
    </w:p>
    <w:p w14:paraId="7E6BE44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0C219FB6" w14:textId="77777777" w:rsidR="003123AA" w:rsidRPr="009A0460" w:rsidRDefault="003123AA" w:rsidP="003123AA">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F1. Graph stores raw evidence, derived events, and derived claims separately</w:t>
      </w:r>
      <w:r w:rsidRPr="009A0460">
        <w:rPr>
          <w:rFonts w:ascii="Times New Roman" w:eastAsia="Times New Roman" w:hAnsi="Times New Roman" w:cs="Times New Roman"/>
          <w:color w:val="000000"/>
          <w:kern w:val="0"/>
          <w14:ligatures w14:val="none"/>
        </w:rPr>
        <w:br/>
        <w:t>Engineering must enforce separation:</w:t>
      </w:r>
    </w:p>
    <w:p w14:paraId="00F8BED8"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evidence events (immutable)</w:t>
      </w:r>
    </w:p>
    <w:p w14:paraId="61BE2102"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 activity events (derived, versioned)</w:t>
      </w:r>
    </w:p>
    <w:p w14:paraId="560540F0"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claims (interpretations, always labeled with confidence and evidence pointers)</w:t>
      </w:r>
    </w:p>
    <w:p w14:paraId="22991C1E"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items (missingness/conflict/weak proof with required next actions)</w:t>
      </w:r>
    </w:p>
    <w:p w14:paraId="66D87813" w14:textId="77777777" w:rsidR="003123AA" w:rsidRPr="009A0460" w:rsidRDefault="003123AA" w:rsidP="003123AA">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F2. Graph supports temporal replay</w:t>
      </w:r>
      <w:r w:rsidRPr="009A0460">
        <w:rPr>
          <w:rFonts w:ascii="Times New Roman" w:eastAsia="Times New Roman" w:hAnsi="Times New Roman" w:cs="Times New Roman"/>
          <w:color w:val="000000"/>
          <w:kern w:val="0"/>
          <w14:ligatures w14:val="none"/>
        </w:rPr>
        <w:br/>
        <w:t>The graph must support queries like:</w:t>
      </w:r>
    </w:p>
    <w:p w14:paraId="19834E31"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this case timeline”</w:t>
      </w:r>
    </w:p>
    <w:p w14:paraId="5D5B66BF"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aggregate flow volume per activity over time”</w:t>
      </w:r>
    </w:p>
    <w:p w14:paraId="16818907"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where time accumulates by role/system/state”</w:t>
      </w:r>
    </w:p>
    <w:p w14:paraId="02728AA4"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variant A vs variant B in a comparable playback”</w:t>
      </w:r>
    </w:p>
    <w:p w14:paraId="7F3D78C9" w14:textId="77777777" w:rsidR="003123AA" w:rsidRPr="009A0460" w:rsidRDefault="003123AA" w:rsidP="003123AA">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F3. Graph supports auditability and change history</w:t>
      </w:r>
      <w:r w:rsidRPr="009A0460">
        <w:rPr>
          <w:rFonts w:ascii="Times New Roman" w:eastAsia="Times New Roman" w:hAnsi="Times New Roman" w:cs="Times New Roman"/>
          <w:color w:val="000000"/>
          <w:kern w:val="0"/>
          <w14:ligatures w14:val="none"/>
        </w:rPr>
        <w:br/>
        <w:t>WGI must keep:</w:t>
      </w:r>
    </w:p>
    <w:p w14:paraId="744FB499"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versions</w:t>
      </w:r>
    </w:p>
    <w:p w14:paraId="30D052D6"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bundle versions</w:t>
      </w:r>
    </w:p>
    <w:p w14:paraId="43069BF5"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versions (BPMN v1/v2)</w:t>
      </w:r>
    </w:p>
    <w:p w14:paraId="6F99D307"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decision logs</w:t>
      </w:r>
    </w:p>
    <w:p w14:paraId="7B41A941" w14:textId="77777777" w:rsidR="003123AA" w:rsidRPr="009A0460" w:rsidRDefault="003123AA" w:rsidP="003123AA">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lineage</w:t>
      </w:r>
    </w:p>
    <w:p w14:paraId="21070A3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06F9E09">
          <v:rect id="_x0000_i1157" alt="" style="width:468pt;height:.05pt;mso-width-percent:0;mso-height-percent:0;mso-width-percent:0;mso-height-percent:0" o:hralign="center" o:hrstd="t" o:hr="t" fillcolor="#a0a0a0" stroked="f"/>
        </w:pict>
      </w:r>
    </w:p>
    <w:p w14:paraId="2620A81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7.2.7 Phase G — Publish the Process Evidence Pack (end of week 1–2)</w:t>
      </w:r>
    </w:p>
    <w:p w14:paraId="4DDD63B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publish tangible artifacts that are good enough to validate and act on, while explicitly labeling uncertainty so executives are not misled.</w:t>
      </w:r>
    </w:p>
    <w:p w14:paraId="4146D91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5602317F" w14:textId="77777777" w:rsidR="003123AA" w:rsidRPr="009A0460" w:rsidRDefault="003123AA" w:rsidP="003123A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G1. BPMN generation rules (confidence-aware publishing)</w:t>
      </w:r>
    </w:p>
    <w:p w14:paraId="2D31CA8D"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 segments: publish as standard modeled steps</w:t>
      </w:r>
    </w:p>
    <w:p w14:paraId="6A344EE6"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Dim segments: publish with explicit annotations and validation prompts</w:t>
      </w:r>
    </w:p>
    <w:p w14:paraId="73C3B8ED"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Dark segments: publish as placeholders/subprocess groups clearly labeled as “under-observed/unknown,” with links to the uncertainty backlog</w:t>
      </w:r>
    </w:p>
    <w:p w14:paraId="369A411A" w14:textId="77777777" w:rsidR="003123AA" w:rsidRPr="009A0460" w:rsidRDefault="003123AA" w:rsidP="003123A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G2. Swimlanes and RACI generation (role-first, system-second)</w:t>
      </w:r>
    </w:p>
    <w:p w14:paraId="56C05697"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swimlane placement defaults to “Responsible performer” lane with confidence markings</w:t>
      </w:r>
    </w:p>
    <w:p w14:paraId="2BC6B806"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uncertain assignments go into “Unconfirmed lane” until validated</w:t>
      </w:r>
    </w:p>
    <w:p w14:paraId="018E7781"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RACI is generated as a proposal and must be explicitly marked “Proposed” until validated</w:t>
      </w:r>
    </w:p>
    <w:p w14:paraId="518B419D" w14:textId="77777777" w:rsidR="003123AA" w:rsidRPr="009A0460" w:rsidRDefault="003123AA" w:rsidP="003123A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G3. Heat maps (metric definitions must be consistent with replay)</w:t>
      </w:r>
      <w:r w:rsidRPr="009A0460">
        <w:rPr>
          <w:rFonts w:ascii="Times New Roman" w:eastAsia="Times New Roman" w:hAnsi="Times New Roman" w:cs="Times New Roman"/>
          <w:color w:val="000000"/>
          <w:kern w:val="0"/>
          <w14:ligatures w14:val="none"/>
        </w:rPr>
        <w:br/>
        <w:t>Heat maps must be derived from the same underlying measures used in replay:</w:t>
      </w:r>
    </w:p>
    <w:p w14:paraId="66611540"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volume (count of cases/events)</w:t>
      </w:r>
    </w:p>
    <w:p w14:paraId="35792F2A"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accumulation (dwell time, timestamp gaps, active interaction)</w:t>
      </w:r>
    </w:p>
    <w:p w14:paraId="05131BDA"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rework (loop counts)</w:t>
      </w:r>
    </w:p>
    <w:p w14:paraId="49203982"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residual/unknown time share (unclassified or unlinked segments)</w:t>
      </w:r>
    </w:p>
    <w:p w14:paraId="744B1CB8" w14:textId="77777777" w:rsidR="003123AA" w:rsidRPr="009A0460" w:rsidRDefault="003123AA" w:rsidP="003123AA">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G4. Narratives designed for validation (not storytelling)</w:t>
      </w:r>
      <w:r w:rsidRPr="009A0460">
        <w:rPr>
          <w:rFonts w:ascii="Times New Roman" w:eastAsia="Times New Roman" w:hAnsi="Times New Roman" w:cs="Times New Roman"/>
          <w:color w:val="000000"/>
          <w:kern w:val="0"/>
          <w14:ligatures w14:val="none"/>
        </w:rPr>
        <w:br/>
        <w:t>Narratives must:</w:t>
      </w:r>
    </w:p>
    <w:p w14:paraId="0099BFA6"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describe happy path</w:t>
      </w:r>
    </w:p>
    <w:p w14:paraId="255A0013"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list top variants and exception handling</w:t>
      </w:r>
    </w:p>
    <w:p w14:paraId="08C1984C"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call out uncertain segments explicitly</w:t>
      </w:r>
    </w:p>
    <w:p w14:paraId="05FC4DDA" w14:textId="77777777" w:rsidR="003123AA" w:rsidRPr="009A0460" w:rsidRDefault="003123AA" w:rsidP="003123AA">
      <w:pPr>
        <w:numPr>
          <w:ilvl w:val="1"/>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embed targeted questions that feed back into reconciliation</w:t>
      </w:r>
    </w:p>
    <w:p w14:paraId="3B4362C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66B8AD8">
          <v:rect id="_x0000_i1156" alt="" style="width:468pt;height:.05pt;mso-width-percent:0;mso-height-percent:0;mso-width-percent:0;mso-height-percent:0" o:hralign="center" o:hrstd="t" o:hr="t" fillcolor="#a0a0a0" stroked="f"/>
        </w:pict>
      </w:r>
    </w:p>
    <w:p w14:paraId="23320FF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7.2.8 Phase H — Replay / Simulation Visualization (required)</w:t>
      </w:r>
    </w:p>
    <w:p w14:paraId="529ACBB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provide a “seeing is believing” view that replays work execution and activity volumes so stakeholders can validate the model, understand hotspots, and trust heat maps.</w:t>
      </w:r>
    </w:p>
    <w:p w14:paraId="1786480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 (capabilities):</w:t>
      </w:r>
    </w:p>
    <w:p w14:paraId="1585395D" w14:textId="77777777" w:rsidR="003123AA" w:rsidRPr="009A0460" w:rsidRDefault="003123AA" w:rsidP="003123A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H1. Case replay (single work item playback)</w:t>
      </w:r>
      <w:r w:rsidRPr="009A0460">
        <w:rPr>
          <w:rFonts w:ascii="Times New Roman" w:eastAsia="Times New Roman" w:hAnsi="Times New Roman" w:cs="Times New Roman"/>
          <w:color w:val="000000"/>
          <w:kern w:val="0"/>
          <w14:ligatures w14:val="none"/>
        </w:rPr>
        <w:br/>
        <w:t>Shows a timeline for one case:</w:t>
      </w:r>
    </w:p>
    <w:p w14:paraId="32F666F3"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ordered activities with timestamps</w:t>
      </w:r>
    </w:p>
    <w:p w14:paraId="31D83AAA"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touchpoints (from logs)</w:t>
      </w:r>
    </w:p>
    <w:p w14:paraId="4F4F630C"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work-surface segments (from focus/VCE metadata)</w:t>
      </w:r>
    </w:p>
    <w:p w14:paraId="3397B4A7"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overlays and evidence pointers per step</w:t>
      </w:r>
    </w:p>
    <w:p w14:paraId="5DFA36B8"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gaps labeled as unknown segments</w:t>
      </w:r>
    </w:p>
    <w:p w14:paraId="631218B1" w14:textId="77777777" w:rsidR="003123AA" w:rsidRPr="009A0460" w:rsidRDefault="003123AA" w:rsidP="003123A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H2. Aggregate replay (volume-based playback)</w:t>
      </w:r>
      <w:r w:rsidRPr="009A0460">
        <w:rPr>
          <w:rFonts w:ascii="Times New Roman" w:eastAsia="Times New Roman" w:hAnsi="Times New Roman" w:cs="Times New Roman"/>
          <w:color w:val="000000"/>
          <w:kern w:val="0"/>
          <w14:ligatures w14:val="none"/>
        </w:rPr>
        <w:br/>
        <w:t>Shows:</w:t>
      </w:r>
    </w:p>
    <w:p w14:paraId="484A3510"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 volumes flowing through each step over time (hour/day)</w:t>
      </w:r>
    </w:p>
    <w:p w14:paraId="61E27CD4"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accumulation points (where volume queues or slows)</w:t>
      </w:r>
    </w:p>
    <w:p w14:paraId="48DBBEEF"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 divergence (how much volume takes which branches)</w:t>
      </w:r>
      <w:r w:rsidRPr="009A0460">
        <w:rPr>
          <w:rFonts w:ascii="Times New Roman" w:eastAsia="Times New Roman" w:hAnsi="Times New Roman" w:cs="Times New Roman"/>
          <w:color w:val="000000"/>
          <w:kern w:val="0"/>
          <w14:ligatures w14:val="none"/>
        </w:rPr>
        <w:br/>
        <w:t>This must be visually and mathematically aligned with heat maps. A heat map hotspot should be explainable by an observable accumulation in the replay.</w:t>
      </w:r>
    </w:p>
    <w:p w14:paraId="3138C293" w14:textId="77777777" w:rsidR="003123AA" w:rsidRPr="009A0460" w:rsidRDefault="003123AA" w:rsidP="003123A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H3. Variant replay (comparative playback)</w:t>
      </w:r>
      <w:r w:rsidRPr="009A0460">
        <w:rPr>
          <w:rFonts w:ascii="Times New Roman" w:eastAsia="Times New Roman" w:hAnsi="Times New Roman" w:cs="Times New Roman"/>
          <w:color w:val="000000"/>
          <w:kern w:val="0"/>
          <w14:ligatures w14:val="none"/>
        </w:rPr>
        <w:br/>
        <w:t>Allows comparing:</w:t>
      </w:r>
    </w:p>
    <w:p w14:paraId="698D3C85"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“happy path” vs “exception path”</w:t>
      </w:r>
    </w:p>
    <w:p w14:paraId="6A57A037"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“fast cases” vs “slow cases”</w:t>
      </w:r>
    </w:p>
    <w:p w14:paraId="3EAA5F62"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 cohort A” vs “role cohort B”</w:t>
      </w:r>
      <w:r w:rsidRPr="009A0460">
        <w:rPr>
          <w:rFonts w:ascii="Times New Roman" w:eastAsia="Times New Roman" w:hAnsi="Times New Roman" w:cs="Times New Roman"/>
          <w:color w:val="000000"/>
          <w:kern w:val="0"/>
          <w14:ligatures w14:val="none"/>
        </w:rPr>
        <w:br/>
        <w:t>to see differences in accumulation and rework.</w:t>
      </w:r>
    </w:p>
    <w:p w14:paraId="291A00AE" w14:textId="77777777" w:rsidR="003123AA" w:rsidRPr="009A0460" w:rsidRDefault="003123AA" w:rsidP="003123AA">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H4. Replay-to-heat-map traceability</w:t>
      </w:r>
      <w:r w:rsidRPr="009A0460">
        <w:rPr>
          <w:rFonts w:ascii="Times New Roman" w:eastAsia="Times New Roman" w:hAnsi="Times New Roman" w:cs="Times New Roman"/>
          <w:color w:val="000000"/>
          <w:kern w:val="0"/>
          <w14:ligatures w14:val="none"/>
        </w:rPr>
        <w:br/>
        <w:t>The system must provide a “why is this hot?” explanation:</w:t>
      </w:r>
    </w:p>
    <w:p w14:paraId="6598D106"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the contributing cases/segments</w:t>
      </w:r>
    </w:p>
    <w:p w14:paraId="3297CDC3"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the time distribution</w:t>
      </w:r>
    </w:p>
    <w:p w14:paraId="04BD91FA" w14:textId="77777777" w:rsidR="003123AA" w:rsidRPr="009A0460" w:rsidRDefault="003123AA" w:rsidP="003123AA">
      <w:pPr>
        <w:numPr>
          <w:ilvl w:val="1"/>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the evidence sources used (log vs endpoint vs survey claims)</w:t>
      </w:r>
    </w:p>
    <w:p w14:paraId="7795D904"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1B890159">
          <v:rect id="_x0000_i1155" alt="" style="width:468pt;height:.05pt;mso-width-percent:0;mso-height-percent:0;mso-width-percent:0;mso-height-percent:0" o:hralign="center" o:hrstd="t" o:hr="t" fillcolor="#a0a0a0" stroked="f"/>
        </w:pict>
      </w:r>
    </w:p>
    <w:p w14:paraId="4AB36D4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7.2.9 Phase I — Validation and Refinement (publish → validate → republish)</w:t>
      </w:r>
    </w:p>
    <w:p w14:paraId="6075371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shrink uncertainty, raise confidence, and produce a stable baseline for automation and redesign decisions.</w:t>
      </w:r>
    </w:p>
    <w:p w14:paraId="0BCFE49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41826B1F" w14:textId="77777777" w:rsidR="003123AA" w:rsidRPr="009A0460" w:rsidRDefault="003123AA" w:rsidP="003123A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I1. Validation tasks are generated from reconciliation gaps</w:t>
      </w:r>
      <w:r w:rsidRPr="009A0460">
        <w:rPr>
          <w:rFonts w:ascii="Times New Roman" w:eastAsia="Times New Roman" w:hAnsi="Times New Roman" w:cs="Times New Roman"/>
          <w:color w:val="000000"/>
          <w:kern w:val="0"/>
          <w14:ligatures w14:val="none"/>
        </w:rPr>
        <w:br/>
        <w:t>Examples:</w:t>
      </w:r>
    </w:p>
    <w:p w14:paraId="4354696A"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 branch trigger between step X and Y”</w:t>
      </w:r>
    </w:p>
    <w:p w14:paraId="185CE997"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 which role performs step Z”</w:t>
      </w:r>
    </w:p>
    <w:p w14:paraId="3F7A16C7"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 whether this dwell time is waiting or review”</w:t>
      </w:r>
    </w:p>
    <w:p w14:paraId="49C8B0BA"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 which system is authoritative for this outcome”</w:t>
      </w:r>
    </w:p>
    <w:p w14:paraId="3330A0A5" w14:textId="77777777" w:rsidR="003123AA" w:rsidRPr="009A0460" w:rsidRDefault="003123AA" w:rsidP="003123AA">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I2. Validation updates must be structured and directly update the graph</w:t>
      </w:r>
      <w:r w:rsidRPr="009A0460">
        <w:rPr>
          <w:rFonts w:ascii="Times New Roman" w:eastAsia="Times New Roman" w:hAnsi="Times New Roman" w:cs="Times New Roman"/>
          <w:color w:val="000000"/>
          <w:kern w:val="0"/>
          <w14:ligatures w14:val="none"/>
        </w:rPr>
        <w:br/>
        <w:t>Validation cannot be freeform commentary alone; it must translate to:</w:t>
      </w:r>
    </w:p>
    <w:p w14:paraId="6B8FA1F2"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 taxonomy updates</w:t>
      </w:r>
    </w:p>
    <w:p w14:paraId="0044B01D"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role/system mapping corrections</w:t>
      </w:r>
    </w:p>
    <w:p w14:paraId="6624EAED"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promotions/demotions</w:t>
      </w:r>
    </w:p>
    <w:p w14:paraId="31556E40"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closure of uncertainty backlog items</w:t>
      </w:r>
    </w:p>
    <w:p w14:paraId="3573618C" w14:textId="77777777" w:rsidR="003123AA" w:rsidRPr="009A0460" w:rsidRDefault="003123AA" w:rsidP="003123AA">
      <w:pPr>
        <w:numPr>
          <w:ilvl w:val="1"/>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republish triggers</w:t>
      </w:r>
    </w:p>
    <w:p w14:paraId="2671F899"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DD39BC9">
          <v:rect id="_x0000_i1154" alt="" style="width:468pt;height:.05pt;mso-width-percent:0;mso-height-percent:0;mso-width-percent:0;mso-height-percent:0" o:hralign="center" o:hrstd="t" o:hr="t" fillcolor="#a0a0a0" stroked="f"/>
        </w:pict>
      </w:r>
    </w:p>
    <w:p w14:paraId="7D5ADD0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7.2.10 Phase J — Optional Active Inferencing Scenario Evaluation (final step)</w:t>
      </w:r>
    </w:p>
    <w:p w14:paraId="21DE080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propose evidence-informed streamlining scenarios as inspiration and evaluation, while keeping assumptions explicit and never presenting hypotheses as facts.</w:t>
      </w:r>
    </w:p>
    <w:p w14:paraId="5DE7782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How it operates:</w:t>
      </w:r>
    </w:p>
    <w:p w14:paraId="13F9F239" w14:textId="77777777" w:rsidR="003123AA" w:rsidRPr="009A0460" w:rsidRDefault="003123AA" w:rsidP="003123AA">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Inputs:</w:t>
      </w:r>
    </w:p>
    <w:p w14:paraId="76CE3E0F" w14:textId="77777777" w:rsidR="003123AA" w:rsidRPr="009A0460" w:rsidRDefault="003123AA" w:rsidP="003123AA">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endpoint-derived friction patterns (switching, dwell, screen-state classes)</w:t>
      </w:r>
    </w:p>
    <w:p w14:paraId="612FBEFB" w14:textId="77777777" w:rsidR="003123AA" w:rsidRPr="009A0460" w:rsidRDefault="003123AA" w:rsidP="003123AA">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event spine (variants, loops, timestamp gaps, outcomes)</w:t>
      </w:r>
    </w:p>
    <w:p w14:paraId="7FBE94D9" w14:textId="77777777" w:rsidR="003123AA" w:rsidRPr="009A0460" w:rsidRDefault="003123AA" w:rsidP="003123AA">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claims (friction narratives, uncertainty items, proof requirements)</w:t>
      </w:r>
    </w:p>
    <w:p w14:paraId="4D6137BA" w14:textId="77777777" w:rsidR="003123AA" w:rsidRPr="009A0460" w:rsidRDefault="003123AA" w:rsidP="003123AA">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Outputs:</w:t>
      </w:r>
    </w:p>
    <w:p w14:paraId="25A3ADD1" w14:textId="77777777" w:rsidR="003123AA" w:rsidRPr="009A0460" w:rsidRDefault="003123AA" w:rsidP="003123AA">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ranked list of improvement scenarios (assistive efficiency, automation, redesign)</w:t>
      </w:r>
    </w:p>
    <w:p w14:paraId="134FFD33" w14:textId="77777777" w:rsidR="003123AA" w:rsidRPr="009A0460" w:rsidRDefault="003123AA" w:rsidP="003123AA">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per-scenario assumptions explicitly labeled</w:t>
      </w:r>
    </w:p>
    <w:p w14:paraId="7EB151EF" w14:textId="77777777" w:rsidR="003123AA" w:rsidRPr="009A0460" w:rsidRDefault="003123AA" w:rsidP="003123AA">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per-scenario evidence support level (Bright/Dim/Dark)</w:t>
      </w:r>
    </w:p>
    <w:p w14:paraId="73A137CE" w14:textId="77777777" w:rsidR="003123AA" w:rsidRPr="009A0460" w:rsidRDefault="003123AA" w:rsidP="003123AA">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recommended “next experiments” to turn assumptions into facts</w:t>
      </w:r>
    </w:p>
    <w:p w14:paraId="0AE6CEF4"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4274594E">
          <v:rect id="_x0000_i1034" style="width:0;height:1.5pt" o:hralign="center" o:hrstd="t" o:hr="t" fillcolor="#a0a0a0" stroked="f"/>
        </w:pict>
      </w:r>
    </w:p>
    <w:p w14:paraId="539E168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7.3 What engineers should treat as “hard requirements” from this flow (common points of confusion preempted)</w:t>
      </w:r>
    </w:p>
    <w:p w14:paraId="72D2C8C6"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1B6D59A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Reduce back-and-forth by explicitly stating what must be true for the operating method to work.</w:t>
      </w:r>
    </w:p>
    <w:p w14:paraId="4D16248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 (requirements that prevent predictable engineering questions)</w:t>
      </w:r>
    </w:p>
    <w:p w14:paraId="65843159" w14:textId="77777777" w:rsidR="003123AA" w:rsidRPr="009A0460" w:rsidRDefault="003123AA" w:rsidP="003123AA">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system must be able to operate with partial case linkage and still deliver value, while labeling uncertainty.</w:t>
      </w:r>
      <w:r w:rsidRPr="009A0460">
        <w:rPr>
          <w:rFonts w:ascii="Times New Roman" w:eastAsia="Times New Roman" w:hAnsi="Times New Roman" w:cs="Times New Roman"/>
          <w:color w:val="000000"/>
          <w:kern w:val="0"/>
          <w14:ligatures w14:val="none"/>
        </w:rPr>
        <w:br/>
        <w:t>If you require perfect case linkage to publish anything, pilots will stall. The platform must degrade gracefully: publish role-level insights and uncertain placeholders, then drive validation/instrumentation to improve.</w:t>
      </w:r>
    </w:p>
    <w:p w14:paraId="1B66092A" w14:textId="77777777" w:rsidR="003123AA" w:rsidRPr="009A0460" w:rsidRDefault="003123AA" w:rsidP="003123AA">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The system must preserve evidence lineage from raw capture → canonical events → claims → published outputs → replay.</w:t>
      </w:r>
      <w:r w:rsidRPr="009A0460">
        <w:rPr>
          <w:rFonts w:ascii="Times New Roman" w:eastAsia="Times New Roman" w:hAnsi="Times New Roman" w:cs="Times New Roman"/>
          <w:color w:val="000000"/>
          <w:kern w:val="0"/>
          <w14:ligatures w14:val="none"/>
        </w:rPr>
        <w:br/>
        <w:t>Engineers must not collapse the pipeline into “processed-only” datasets. Without lineage, trust and auditability collapse, and SMEs will reject outputs.</w:t>
      </w:r>
    </w:p>
    <w:p w14:paraId="347A3DF7" w14:textId="77777777" w:rsidR="003123AA" w:rsidRPr="009A0460" w:rsidRDefault="003123AA" w:rsidP="003123AA">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Replay/simulation is not a separate visualization project—it is a first-class consumer of the same truth model used for BPMN and heat maps.</w:t>
      </w:r>
      <w:r w:rsidRPr="009A0460">
        <w:rPr>
          <w:rFonts w:ascii="Times New Roman" w:eastAsia="Times New Roman" w:hAnsi="Times New Roman" w:cs="Times New Roman"/>
          <w:color w:val="000000"/>
          <w:kern w:val="0"/>
          <w14:ligatures w14:val="none"/>
        </w:rPr>
        <w:br/>
        <w:t>If replay uses different metrics than heat maps, stakeholders will see inconsistencies and lose trust. Replay and heat maps must share the same metric derivation pipeline.</w:t>
      </w:r>
    </w:p>
    <w:p w14:paraId="50A7FEED" w14:textId="77777777" w:rsidR="003123AA" w:rsidRPr="009A0460" w:rsidRDefault="003123AA" w:rsidP="003123AA">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Survey is not “extra”; it is a reconciliation input and a targeted instrumentation guide.</w:t>
      </w:r>
      <w:r w:rsidRPr="009A0460">
        <w:rPr>
          <w:rFonts w:ascii="Times New Roman" w:eastAsia="Times New Roman" w:hAnsi="Times New Roman" w:cs="Times New Roman"/>
          <w:color w:val="000000"/>
          <w:kern w:val="0"/>
          <w14:ligatures w14:val="none"/>
        </w:rPr>
        <w:br/>
        <w:t>The survey must produce structured claims and proof requirements that directly influence: trigger tuning, validation prompts, and uncertainty backlog prioritization.</w:t>
      </w:r>
    </w:p>
    <w:p w14:paraId="57EBADE7"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0492E8D8">
          <v:rect id="_x0000_i1035" style="width:0;height:1.5pt" o:hralign="center" o:hrstd="t" o:hr="t" fillcolor="#a0a0a0" stroked="f"/>
        </w:pict>
      </w:r>
    </w:p>
    <w:p w14:paraId="077B4EA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Continue</w:t>
      </w:r>
    </w:p>
    <w:p w14:paraId="208577C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Reply </w:t>
      </w:r>
      <w:r w:rsidRPr="009A0460">
        <w:rPr>
          <w:rFonts w:ascii="Times New Roman" w:eastAsia="Times New Roman" w:hAnsi="Times New Roman" w:cs="Times New Roman"/>
          <w:b/>
          <w:bCs/>
          <w:color w:val="000000"/>
          <w:kern w:val="0"/>
          <w14:ligatures w14:val="none"/>
        </w:rPr>
        <w:t>“Continue”</w:t>
      </w:r>
      <w:r w:rsidRPr="009A0460">
        <w:rPr>
          <w:rFonts w:ascii="Times New Roman" w:eastAsia="Times New Roman" w:hAnsi="Times New Roman" w:cs="Times New Roman"/>
          <w:color w:val="000000"/>
          <w:kern w:val="0"/>
          <w14:ligatures w14:val="none"/>
        </w:rPr>
        <w:t> and I will deliver </w:t>
      </w:r>
      <w:r w:rsidRPr="009A0460">
        <w:rPr>
          <w:rFonts w:ascii="Times New Roman" w:eastAsia="Times New Roman" w:hAnsi="Times New Roman" w:cs="Times New Roman"/>
          <w:b/>
          <w:bCs/>
          <w:color w:val="000000"/>
          <w:kern w:val="0"/>
          <w14:ligatures w14:val="none"/>
        </w:rPr>
        <w:t>Segment 3 of 4</w:t>
      </w:r>
      <w:r w:rsidRPr="009A0460">
        <w:rPr>
          <w:rFonts w:ascii="Times New Roman" w:eastAsia="Times New Roman" w:hAnsi="Times New Roman" w:cs="Times New Roman"/>
          <w:color w:val="000000"/>
          <w:kern w:val="0"/>
          <w14:ligatures w14:val="none"/>
        </w:rPr>
        <w:t>, expanding </w:t>
      </w:r>
      <w:r w:rsidRPr="009A0460">
        <w:rPr>
          <w:rFonts w:ascii="Times New Roman" w:eastAsia="Times New Roman" w:hAnsi="Times New Roman" w:cs="Times New Roman"/>
          <w:b/>
          <w:bCs/>
          <w:color w:val="000000"/>
          <w:kern w:val="0"/>
          <w14:ligatures w14:val="none"/>
        </w:rPr>
        <w:t>Section 8+ module-by-module functional requirements</w:t>
      </w:r>
      <w:r w:rsidRPr="009A0460">
        <w:rPr>
          <w:rFonts w:ascii="Times New Roman" w:eastAsia="Times New Roman" w:hAnsi="Times New Roman" w:cs="Times New Roman"/>
          <w:color w:val="000000"/>
          <w:kern w:val="0"/>
          <w14:ligatures w14:val="none"/>
        </w:rPr>
        <w:t> (endpoint subsystem, connector subsystem, schema intelligence library, reconciliation engine, graph model, publishing engine, replay engine, validation hub, uncertainty backlog, governance/policy/audit, and integration patterns) with the same high narrative density and contextualized bullet detail.</w:t>
      </w:r>
    </w:p>
    <w:p w14:paraId="3B509A42"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1E3A99B7"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continue</w:t>
      </w:r>
    </w:p>
    <w:p w14:paraId="4927BCC0"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6m 0s</w:t>
      </w:r>
    </w:p>
    <w:p w14:paraId="1480DF3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Segment 3 of 4</w:t>
      </w:r>
    </w:p>
    <w:p w14:paraId="2F0086DE"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WorkGraph Intelligence (WGI) — Detailed Functional Requirements by Module</w:t>
      </w:r>
    </w:p>
    <w:p w14:paraId="4242C17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i/>
          <w:iCs/>
          <w:color w:val="000000"/>
          <w:kern w:val="0"/>
          <w14:ligatures w14:val="none"/>
        </w:rPr>
        <w:t>(Written in the same “Intent” + “How it functions/operates” style and depth benchmark as your template.)</w:t>
      </w:r>
    </w:p>
    <w:p w14:paraId="16051C1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5D13961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segment expands the platform into implementable modules with </w:t>
      </w:r>
      <w:r w:rsidRPr="009A0460">
        <w:rPr>
          <w:rFonts w:ascii="Times New Roman" w:eastAsia="Times New Roman" w:hAnsi="Times New Roman" w:cs="Times New Roman"/>
          <w:b/>
          <w:bCs/>
          <w:color w:val="000000"/>
          <w:kern w:val="0"/>
          <w14:ligatures w14:val="none"/>
        </w:rPr>
        <w:t>verbose narrative</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contextualized bullets</w:t>
      </w:r>
      <w:r w:rsidRPr="009A0460">
        <w:rPr>
          <w:rFonts w:ascii="Times New Roman" w:eastAsia="Times New Roman" w:hAnsi="Times New Roman" w:cs="Times New Roman"/>
          <w:color w:val="000000"/>
          <w:kern w:val="0"/>
          <w14:ligatures w14:val="none"/>
        </w:rPr>
        <w:t>intended to preempt engineering questions. It also embeds your requirement that WGI can </w:t>
      </w:r>
      <w:r w:rsidRPr="009A0460">
        <w:rPr>
          <w:rFonts w:ascii="Times New Roman" w:eastAsia="Times New Roman" w:hAnsi="Times New Roman" w:cs="Times New Roman"/>
          <w:b/>
          <w:bCs/>
          <w:color w:val="000000"/>
          <w:kern w:val="0"/>
          <w14:ligatures w14:val="none"/>
        </w:rPr>
        <w:t>replay work in a simulated visualization with activity volumes</w:t>
      </w:r>
      <w:r w:rsidRPr="009A0460">
        <w:rPr>
          <w:rFonts w:ascii="Times New Roman" w:eastAsia="Times New Roman" w:hAnsi="Times New Roman" w:cs="Times New Roman"/>
          <w:color w:val="000000"/>
          <w:kern w:val="0"/>
          <w14:ligatures w14:val="none"/>
        </w:rPr>
        <w:t>, and that </w:t>
      </w:r>
      <w:r w:rsidRPr="009A0460">
        <w:rPr>
          <w:rFonts w:ascii="Times New Roman" w:eastAsia="Times New Roman" w:hAnsi="Times New Roman" w:cs="Times New Roman"/>
          <w:b/>
          <w:bCs/>
          <w:color w:val="000000"/>
          <w:kern w:val="0"/>
          <w14:ligatures w14:val="none"/>
        </w:rPr>
        <w:t>heat maps must be derived from the same source-of-truth metrics</w:t>
      </w:r>
      <w:r w:rsidRPr="009A0460">
        <w:rPr>
          <w:rFonts w:ascii="Times New Roman" w:eastAsia="Times New Roman" w:hAnsi="Times New Roman" w:cs="Times New Roman"/>
          <w:color w:val="000000"/>
          <w:kern w:val="0"/>
          <w14:ligatures w14:val="none"/>
        </w:rPr>
        <w:t> used in replay/simulation.</w:t>
      </w:r>
    </w:p>
    <w:p w14:paraId="5371D43C"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12FB6257">
          <v:rect id="_x0000_i1036" style="width:0;height:1.5pt" o:hralign="center" o:hrstd="t" o:hr="t" fillcolor="#a0a0a0" stroked="f"/>
        </w:pict>
      </w:r>
    </w:p>
    <w:p w14:paraId="50E7E081"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8) Module Catalog and Functional Requirements</w:t>
      </w:r>
    </w:p>
    <w:p w14:paraId="6A9CA57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8.1 Desktop Widget + Endpoint Agent (Windows + macOS)</w:t>
      </w:r>
    </w:p>
    <w:p w14:paraId="168539C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10053AF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endpoint subsystem exists to capture </w:t>
      </w:r>
      <w:r w:rsidRPr="009A0460">
        <w:rPr>
          <w:rFonts w:ascii="Times New Roman" w:eastAsia="Times New Roman" w:hAnsi="Times New Roman" w:cs="Times New Roman"/>
          <w:b/>
          <w:bCs/>
          <w:color w:val="000000"/>
          <w:kern w:val="0"/>
          <w14:ligatures w14:val="none"/>
        </w:rPr>
        <w:t>work-surface truth</w:t>
      </w:r>
      <w:r w:rsidRPr="009A0460">
        <w:rPr>
          <w:rFonts w:ascii="Times New Roman" w:eastAsia="Times New Roman" w:hAnsi="Times New Roman" w:cs="Times New Roman"/>
          <w:color w:val="000000"/>
          <w:kern w:val="0"/>
          <w14:ligatures w14:val="none"/>
        </w:rPr>
        <w:t>: what users actually do across systems, how long they spend, how they switch contexts, where work appears to stall, and which screen-states correspond to waiting, searching, exception handling, or rework. The endpoint agent is the earliest sensor in the lifecycle and must start capturing </w:t>
      </w:r>
      <w:r w:rsidRPr="009A0460">
        <w:rPr>
          <w:rFonts w:ascii="Times New Roman" w:eastAsia="Times New Roman" w:hAnsi="Times New Roman" w:cs="Times New Roman"/>
          <w:b/>
          <w:bCs/>
          <w:color w:val="000000"/>
          <w:kern w:val="0"/>
          <w14:ligatures w14:val="none"/>
        </w:rPr>
        <w:t>before</w:t>
      </w:r>
      <w:r w:rsidRPr="009A0460">
        <w:rPr>
          <w:rFonts w:ascii="Times New Roman" w:eastAsia="Times New Roman" w:hAnsi="Times New Roman" w:cs="Times New Roman"/>
          <w:color w:val="000000"/>
          <w:kern w:val="0"/>
          <w14:ligatures w14:val="none"/>
        </w:rPr>
        <w:t>log ingestion is complete so that the run window is not wasted.</w:t>
      </w:r>
    </w:p>
    <w:p w14:paraId="33B3E2C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must also be </w:t>
      </w:r>
      <w:r w:rsidRPr="009A0460">
        <w:rPr>
          <w:rFonts w:ascii="Times New Roman" w:eastAsia="Times New Roman" w:hAnsi="Times New Roman" w:cs="Times New Roman"/>
          <w:b/>
          <w:bCs/>
          <w:color w:val="000000"/>
          <w:kern w:val="0"/>
          <w14:ligatures w14:val="none"/>
        </w:rPr>
        <w:t>trust-preserving</w:t>
      </w:r>
      <w:r w:rsidRPr="009A0460">
        <w:rPr>
          <w:rFonts w:ascii="Times New Roman" w:eastAsia="Times New Roman" w:hAnsi="Times New Roman" w:cs="Times New Roman"/>
          <w:color w:val="000000"/>
          <w:kern w:val="0"/>
          <w14:ligatures w14:val="none"/>
        </w:rPr>
        <w:t>: it must provide transparency, consent controls, and strict minimization defaults. The platform succeeds only if users and enterprise security teams accept that endpoint capture is purpose-limited, governed, and auditable.</w:t>
      </w:r>
    </w:p>
    <w:p w14:paraId="170EFBD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34DFB53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endpoint solution is composed of (a) a background agent and (b) a foreground widget (tray/menu bar). It operates continuously during the run window and emits structured events to the ingestion layer.</w:t>
      </w:r>
    </w:p>
    <w:p w14:paraId="053766C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8.1.1 Capture primitives (what the agent captures)</w:t>
      </w:r>
      <w:r w:rsidRPr="009A0460">
        <w:rPr>
          <w:rFonts w:ascii="Times New Roman" w:eastAsia="Times New Roman" w:hAnsi="Times New Roman" w:cs="Times New Roman"/>
          <w:color w:val="000000"/>
          <w:kern w:val="0"/>
          <w14:ligatures w14:val="none"/>
        </w:rPr>
        <w:br/>
        <w:t>The agent must capture </w:t>
      </w:r>
      <w:r w:rsidRPr="009A0460">
        <w:rPr>
          <w:rFonts w:ascii="Times New Roman" w:eastAsia="Times New Roman" w:hAnsi="Times New Roman" w:cs="Times New Roman"/>
          <w:b/>
          <w:bCs/>
          <w:color w:val="000000"/>
          <w:kern w:val="0"/>
          <w14:ligatures w14:val="none"/>
        </w:rPr>
        <w:t>signals</w:t>
      </w:r>
      <w:r w:rsidRPr="009A0460">
        <w:rPr>
          <w:rFonts w:ascii="Times New Roman" w:eastAsia="Times New Roman" w:hAnsi="Times New Roman" w:cs="Times New Roman"/>
          <w:color w:val="000000"/>
          <w:kern w:val="0"/>
          <w14:ligatures w14:val="none"/>
        </w:rPr>
        <w:t> that are rich enough for reconstruction yet minimized enough for enterprise acceptability:</w:t>
      </w:r>
    </w:p>
    <w:p w14:paraId="396EC6CC" w14:textId="77777777" w:rsidR="003123AA" w:rsidRPr="009A0460" w:rsidRDefault="003123AA" w:rsidP="003123AA">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Application focus sessions (required)</w:t>
      </w:r>
      <w:r w:rsidRPr="009A0460">
        <w:rPr>
          <w:rFonts w:ascii="Times New Roman" w:eastAsia="Times New Roman" w:hAnsi="Times New Roman" w:cs="Times New Roman"/>
          <w:color w:val="000000"/>
          <w:kern w:val="0"/>
          <w14:ligatures w14:val="none"/>
        </w:rPr>
        <w:br/>
        <w:t>The agent records when an application becomes foreground and for how long, producing a time series such as: </w:t>
      </w:r>
      <w:r w:rsidRPr="009A0460">
        <w:rPr>
          <w:rFonts w:ascii="Courier New" w:eastAsia="Times New Roman" w:hAnsi="Courier New" w:cs="Courier New"/>
          <w:color w:val="000000"/>
          <w:kern w:val="0"/>
          <w:sz w:val="20"/>
          <w:szCs w:val="20"/>
          <w14:ligatures w14:val="none"/>
        </w:rPr>
        <w:t>app_id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start_ts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end_ts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device_id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user_ref</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role_ref</w:t>
      </w:r>
      <w:r w:rsidRPr="009A0460">
        <w:rPr>
          <w:rFonts w:ascii="Times New Roman" w:eastAsia="Times New Roman" w:hAnsi="Times New Roman" w:cs="Times New Roman"/>
          <w:color w:val="000000"/>
          <w:kern w:val="0"/>
          <w14:ligatures w14:val="none"/>
        </w:rPr>
        <w:t>.</w:t>
      </w:r>
      <w:r w:rsidRPr="009A0460">
        <w:rPr>
          <w:rFonts w:ascii="Times New Roman" w:eastAsia="Times New Roman" w:hAnsi="Times New Roman" w:cs="Times New Roman"/>
          <w:color w:val="000000"/>
          <w:kern w:val="0"/>
          <w14:ligatures w14:val="none"/>
        </w:rPr>
        <w:br/>
        <w:t>This is the foundational dataset for “where time goes,” cross-system switching, and role-level time distribution.</w:t>
      </w:r>
    </w:p>
    <w:p w14:paraId="69CD462A" w14:textId="77777777" w:rsidR="003123AA" w:rsidRPr="009A0460" w:rsidRDefault="003123AA" w:rsidP="003123AA">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Interaction intensity counters (required; counts only)</w:t>
      </w:r>
      <w:r w:rsidRPr="009A0460">
        <w:rPr>
          <w:rFonts w:ascii="Times New Roman" w:eastAsia="Times New Roman" w:hAnsi="Times New Roman" w:cs="Times New Roman"/>
          <w:color w:val="000000"/>
          <w:kern w:val="0"/>
          <w14:ligatures w14:val="none"/>
        </w:rPr>
        <w:br/>
        <w:t>The agent records aggregated counts within a time slice (e.g., per 10–60 seconds):</w:t>
      </w:r>
    </w:p>
    <w:p w14:paraId="0309B318" w14:textId="77777777" w:rsidR="003123AA" w:rsidRPr="009A0460" w:rsidRDefault="003123AA" w:rsidP="003123AA">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click count</w:t>
      </w:r>
    </w:p>
    <w:p w14:paraId="26286089" w14:textId="77777777" w:rsidR="003123AA" w:rsidRPr="009A0460" w:rsidRDefault="003123AA" w:rsidP="003123AA">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scroll count</w:t>
      </w:r>
    </w:p>
    <w:p w14:paraId="760C1FD1" w14:textId="77777777" w:rsidR="003123AA" w:rsidRPr="009A0460" w:rsidRDefault="003123AA" w:rsidP="003123AA">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keystroke count </w:t>
      </w:r>
      <w:r w:rsidRPr="009A0460">
        <w:rPr>
          <w:rFonts w:ascii="Times New Roman" w:eastAsia="Times New Roman" w:hAnsi="Times New Roman" w:cs="Times New Roman"/>
          <w:b/>
          <w:bCs/>
          <w:color w:val="000000"/>
          <w:kern w:val="0"/>
          <w14:ligatures w14:val="none"/>
        </w:rPr>
        <w:t>as a count only</w:t>
      </w:r>
    </w:p>
    <w:p w14:paraId="4A2D80AC" w14:textId="77777777" w:rsidR="003123AA" w:rsidRPr="009A0460" w:rsidRDefault="003123AA" w:rsidP="003123AA">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idle time</w:t>
      </w:r>
      <w:r w:rsidRPr="009A0460">
        <w:rPr>
          <w:rFonts w:ascii="Times New Roman" w:eastAsia="Times New Roman" w:hAnsi="Times New Roman" w:cs="Times New Roman"/>
          <w:color w:val="000000"/>
          <w:kern w:val="0"/>
          <w14:ligatures w14:val="none"/>
        </w:rPr>
        <w:br/>
        <w:t>This must be implemented explicitly to avoid “content capture.” The agent must </w:t>
      </w:r>
      <w:r w:rsidRPr="009A0460">
        <w:rPr>
          <w:rFonts w:ascii="Times New Roman" w:eastAsia="Times New Roman" w:hAnsi="Times New Roman" w:cs="Times New Roman"/>
          <w:b/>
          <w:bCs/>
          <w:color w:val="000000"/>
          <w:kern w:val="0"/>
          <w14:ligatures w14:val="none"/>
        </w:rPr>
        <w:t>never</w:t>
      </w:r>
      <w:r w:rsidRPr="009A0460">
        <w:rPr>
          <w:rFonts w:ascii="Times New Roman" w:eastAsia="Times New Roman" w:hAnsi="Times New Roman" w:cs="Times New Roman"/>
          <w:color w:val="000000"/>
          <w:kern w:val="0"/>
          <w14:ligatures w14:val="none"/>
        </w:rPr>
        <w:t> collect typed characters, clipboard content, or keystroke payloads. If engineering suggests capturing keystroke payload for case IDs, this must be treated as a separate, explicitly governed feature with a default of </w:t>
      </w:r>
      <w:r w:rsidRPr="009A0460">
        <w:rPr>
          <w:rFonts w:ascii="Times New Roman" w:eastAsia="Times New Roman" w:hAnsi="Times New Roman" w:cs="Times New Roman"/>
          <w:b/>
          <w:bCs/>
          <w:color w:val="000000"/>
          <w:kern w:val="0"/>
          <w14:ligatures w14:val="none"/>
        </w:rPr>
        <w:t>off</w:t>
      </w:r>
      <w:r w:rsidRPr="009A0460">
        <w:rPr>
          <w:rFonts w:ascii="Times New Roman" w:eastAsia="Times New Roman" w:hAnsi="Times New Roman" w:cs="Times New Roman"/>
          <w:color w:val="000000"/>
          <w:kern w:val="0"/>
          <w14:ligatures w14:val="none"/>
        </w:rPr>
        <w:t> and strong policy gating (see governance module).</w:t>
      </w:r>
    </w:p>
    <w:p w14:paraId="4EAE27F7" w14:textId="77777777" w:rsidR="003123AA" w:rsidRPr="009A0460" w:rsidRDefault="003123AA" w:rsidP="003123AA">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Context switching sequences (required)</w:t>
      </w:r>
      <w:r w:rsidRPr="009A0460">
        <w:rPr>
          <w:rFonts w:ascii="Times New Roman" w:eastAsia="Times New Roman" w:hAnsi="Times New Roman" w:cs="Times New Roman"/>
          <w:color w:val="000000"/>
          <w:kern w:val="0"/>
          <w14:ligatures w14:val="none"/>
        </w:rPr>
        <w:br/>
        <w:t>The agent must persist transitions between apps (A → B → C) as sequences, because many inefficiencies are not a single activity but the </w:t>
      </w:r>
      <w:r w:rsidRPr="009A0460">
        <w:rPr>
          <w:rFonts w:ascii="Times New Roman" w:eastAsia="Times New Roman" w:hAnsi="Times New Roman" w:cs="Times New Roman"/>
          <w:i/>
          <w:iCs/>
          <w:color w:val="000000"/>
          <w:kern w:val="0"/>
          <w14:ligatures w14:val="none"/>
        </w:rPr>
        <w:t>coordination overhead</w:t>
      </w:r>
      <w:r w:rsidRPr="009A0460">
        <w:rPr>
          <w:rFonts w:ascii="Times New Roman" w:eastAsia="Times New Roman" w:hAnsi="Times New Roman" w:cs="Times New Roman"/>
          <w:color w:val="000000"/>
          <w:kern w:val="0"/>
          <w14:ligatures w14:val="none"/>
        </w:rPr>
        <w:t> between systems. These sequences later inform automation candidates and also inform the replay view by showing where work bounced across systems.</w:t>
      </w:r>
    </w:p>
    <w:p w14:paraId="0A4014A3" w14:textId="77777777" w:rsidR="003123AA" w:rsidRPr="009A0460" w:rsidRDefault="003123AA" w:rsidP="003123AA">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Optional high-level window metadata (policy-gated, strongly minimized)</w:t>
      </w:r>
      <w:r w:rsidRPr="009A0460">
        <w:rPr>
          <w:rFonts w:ascii="Times New Roman" w:eastAsia="Times New Roman" w:hAnsi="Times New Roman" w:cs="Times New Roman"/>
          <w:color w:val="000000"/>
          <w:kern w:val="0"/>
          <w14:ligatures w14:val="none"/>
        </w:rPr>
        <w:br/>
        <w:t>Many engineers will ask: “Do we need window titles?” WGI must support a capability to capture </w:t>
      </w:r>
      <w:r w:rsidRPr="009A0460">
        <w:rPr>
          <w:rFonts w:ascii="Times New Roman" w:eastAsia="Times New Roman" w:hAnsi="Times New Roman" w:cs="Times New Roman"/>
          <w:i/>
          <w:iCs/>
          <w:color w:val="000000"/>
          <w:kern w:val="0"/>
          <w14:ligatures w14:val="none"/>
        </w:rPr>
        <w:t>some</w:t>
      </w:r>
      <w:r w:rsidRPr="009A0460">
        <w:rPr>
          <w:rFonts w:ascii="Times New Roman" w:eastAsia="Times New Roman" w:hAnsi="Times New Roman" w:cs="Times New Roman"/>
          <w:color w:val="000000"/>
          <w:kern w:val="0"/>
          <w14:ligatures w14:val="none"/>
        </w:rPr>
        <w:t> window context because it can help case correlation, but it must be governed with minimization controls:</w:t>
      </w:r>
    </w:p>
    <w:p w14:paraId="576465E3" w14:textId="77777777" w:rsidR="003123AA" w:rsidRPr="009A0460" w:rsidRDefault="003123AA" w:rsidP="003123AA">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default: do not capture window titles</w:t>
      </w:r>
    </w:p>
    <w:p w14:paraId="41A5A9E7" w14:textId="77777777" w:rsidR="003123AA" w:rsidRPr="009A0460" w:rsidRDefault="003123AA" w:rsidP="003123AA">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allowed mode: capture hashed/regex-redacted window titles only for allowlisted apps</w:t>
      </w:r>
    </w:p>
    <w:p w14:paraId="0B73E71A" w14:textId="77777777" w:rsidR="003123AA" w:rsidRPr="009A0460" w:rsidRDefault="003123AA" w:rsidP="003123AA">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strict mode: capture only a coarse “screen class” without text</w:t>
      </w:r>
      <w:r w:rsidRPr="009A0460">
        <w:rPr>
          <w:rFonts w:ascii="Times New Roman" w:eastAsia="Times New Roman" w:hAnsi="Times New Roman" w:cs="Times New Roman"/>
          <w:color w:val="000000"/>
          <w:kern w:val="0"/>
          <w14:ligatures w14:val="none"/>
        </w:rPr>
        <w:br/>
        <w:t>The platform must allow clients to choose the posture that matches their privacy constraints.</w:t>
      </w:r>
    </w:p>
    <w:p w14:paraId="78757E4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8.1.2 Targeted screenshots → Visual Context Events (VCEs) (required feature, minimized by default)</w:t>
      </w:r>
      <w:r w:rsidRPr="009A0460">
        <w:rPr>
          <w:rFonts w:ascii="Times New Roman" w:eastAsia="Times New Roman" w:hAnsi="Times New Roman" w:cs="Times New Roman"/>
          <w:color w:val="000000"/>
          <w:kern w:val="0"/>
          <w14:ligatures w14:val="none"/>
        </w:rPr>
        <w:br/>
        <w:t>The platform must support targeted screenshot capture, but the functional requirement is </w:t>
      </w:r>
      <w:r w:rsidRPr="009A0460">
        <w:rPr>
          <w:rFonts w:ascii="Times New Roman" w:eastAsia="Times New Roman" w:hAnsi="Times New Roman" w:cs="Times New Roman"/>
          <w:b/>
          <w:bCs/>
          <w:color w:val="000000"/>
          <w:kern w:val="0"/>
          <w14:ligatures w14:val="none"/>
        </w:rPr>
        <w:t>not</w:t>
      </w:r>
      <w:r w:rsidRPr="009A0460">
        <w:rPr>
          <w:rFonts w:ascii="Times New Roman" w:eastAsia="Times New Roman" w:hAnsi="Times New Roman" w:cs="Times New Roman"/>
          <w:color w:val="000000"/>
          <w:kern w:val="0"/>
          <w14:ligatures w14:val="none"/>
        </w:rPr>
        <w:t> “store screenshots.” The requirement is: use screenshots as a short-lived input to classify work state, then store only the structured classification record (VCE).</w:t>
      </w:r>
    </w:p>
    <w:p w14:paraId="4E7B301B" w14:textId="77777777" w:rsidR="003123AA" w:rsidRPr="009A0460" w:rsidRDefault="003123AA" w:rsidP="003123AA">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Default behavior (must be the default)</w:t>
      </w:r>
    </w:p>
    <w:p w14:paraId="66F15772" w14:textId="77777777" w:rsidR="003123AA" w:rsidRPr="009A0460" w:rsidRDefault="003123AA" w:rsidP="003123AA">
      <w:pPr>
        <w:numPr>
          <w:ilvl w:val="1"/>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screenshots are processed locally (on-device) into structured metadata</w:t>
      </w:r>
    </w:p>
    <w:p w14:paraId="53B48FDF" w14:textId="77777777" w:rsidR="003123AA" w:rsidRPr="009A0460" w:rsidRDefault="003123AA" w:rsidP="003123AA">
      <w:pPr>
        <w:numPr>
          <w:ilvl w:val="1"/>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images are not retained</w:t>
      </w:r>
    </w:p>
    <w:p w14:paraId="51004796" w14:textId="77777777" w:rsidR="003123AA" w:rsidRPr="009A0460" w:rsidRDefault="003123AA" w:rsidP="003123AA">
      <w:pPr>
        <w:numPr>
          <w:ilvl w:val="1"/>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VCE record includes </w:t>
      </w:r>
      <w:r w:rsidRPr="009A0460">
        <w:rPr>
          <w:rFonts w:ascii="Courier New" w:eastAsia="Times New Roman" w:hAnsi="Courier New" w:cs="Courier New"/>
          <w:color w:val="000000"/>
          <w:kern w:val="0"/>
          <w:sz w:val="20"/>
          <w:szCs w:val="20"/>
          <w14:ligatures w14:val="none"/>
        </w:rPr>
        <w:t>screen_state_class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system/module_guess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confidence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policy_tags</w:t>
      </w:r>
      <w:r w:rsidRPr="009A0460">
        <w:rPr>
          <w:rFonts w:ascii="Times New Roman" w:eastAsia="Times New Roman" w:hAnsi="Times New Roman" w:cs="Times New Roman"/>
          <w:color w:val="000000"/>
          <w:kern w:val="0"/>
          <w14:ligatures w14:val="none"/>
        </w:rPr>
        <w:t>, and a pointer to “why it was triggered” (e.g., high dwell time, low classification confidence)</w:t>
      </w:r>
    </w:p>
    <w:p w14:paraId="12C71CB6" w14:textId="77777777" w:rsidR="003123AA" w:rsidRPr="009A0460" w:rsidRDefault="003123AA" w:rsidP="003123AA">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Optional retention behavior (must exist, but strictly controlled)</w:t>
      </w:r>
      <w:r w:rsidRPr="009A0460">
        <w:rPr>
          <w:rFonts w:ascii="Times New Roman" w:eastAsia="Times New Roman" w:hAnsi="Times New Roman" w:cs="Times New Roman"/>
          <w:color w:val="000000"/>
          <w:kern w:val="0"/>
          <w14:ligatures w14:val="none"/>
        </w:rPr>
        <w:br/>
        <w:t>In some cases, clients will want a short-lived, redacted snapshot for SME validation. If enabled:</w:t>
      </w:r>
    </w:p>
    <w:p w14:paraId="7BA53613" w14:textId="77777777" w:rsidR="003123AA" w:rsidRPr="009A0460" w:rsidRDefault="003123AA" w:rsidP="003123AA">
      <w:pPr>
        <w:numPr>
          <w:ilvl w:val="1"/>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retention must be time-limited (e.g., hours/days, not weeks)</w:t>
      </w:r>
    </w:p>
    <w:p w14:paraId="0C186D71" w14:textId="77777777" w:rsidR="003123AA" w:rsidRPr="009A0460" w:rsidRDefault="003123AA" w:rsidP="003123AA">
      <w:pPr>
        <w:numPr>
          <w:ilvl w:val="1"/>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access must be policy-gated and audited</w:t>
      </w:r>
    </w:p>
    <w:p w14:paraId="202B492A" w14:textId="77777777" w:rsidR="003123AA" w:rsidRPr="009A0460" w:rsidRDefault="003123AA" w:rsidP="003123AA">
      <w:pPr>
        <w:numPr>
          <w:ilvl w:val="1"/>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snapshots must be redacted by default (blur sensitive regions, mask PII patterns)</w:t>
      </w:r>
    </w:p>
    <w:p w14:paraId="37A2A42E" w14:textId="77777777" w:rsidR="003123AA" w:rsidRPr="009A0460" w:rsidRDefault="003123AA" w:rsidP="003123AA">
      <w:pPr>
        <w:numPr>
          <w:ilvl w:val="1"/>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snapshots must never be used for “general monitoring”; only for resolving specific uncertainty items</w:t>
      </w:r>
    </w:p>
    <w:p w14:paraId="75813CF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8.1.3 Trigger policy for VCE generation (required)</w:t>
      </w:r>
      <w:r w:rsidRPr="009A0460">
        <w:rPr>
          <w:rFonts w:ascii="Times New Roman" w:eastAsia="Times New Roman" w:hAnsi="Times New Roman" w:cs="Times New Roman"/>
          <w:color w:val="000000"/>
          <w:kern w:val="0"/>
          <w14:ligatures w14:val="none"/>
        </w:rPr>
        <w:br/>
        <w:t>To prevent over-collection and protect trust, VCE generation must be trigger-based, not continuous.</w:t>
      </w:r>
    </w:p>
    <w:p w14:paraId="7A0CE22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Triggers must include, at minimum:</w:t>
      </w:r>
    </w:p>
    <w:p w14:paraId="5B4C5612" w14:textId="77777777" w:rsidR="003123AA" w:rsidRPr="009A0460" w:rsidRDefault="003123AA" w:rsidP="003123AA">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High dwell time trigger</w:t>
      </w:r>
      <w:r w:rsidRPr="009A0460">
        <w:rPr>
          <w:rFonts w:ascii="Times New Roman" w:eastAsia="Times New Roman" w:hAnsi="Times New Roman" w:cs="Times New Roman"/>
          <w:color w:val="000000"/>
          <w:kern w:val="0"/>
          <w14:ligatures w14:val="none"/>
        </w:rPr>
        <w:t>: capture when dwell time in a state exceeds a configurable threshold, because this is often where time accumulates (waiting, searching, stuck workflows).</w:t>
      </w:r>
    </w:p>
    <w:p w14:paraId="1A8EC609" w14:textId="77777777" w:rsidR="003123AA" w:rsidRPr="009A0460" w:rsidRDefault="003123AA" w:rsidP="003123AA">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Low classification confidence trigger</w:t>
      </w:r>
      <w:r w:rsidRPr="009A0460">
        <w:rPr>
          <w:rFonts w:ascii="Times New Roman" w:eastAsia="Times New Roman" w:hAnsi="Times New Roman" w:cs="Times New Roman"/>
          <w:color w:val="000000"/>
          <w:kern w:val="0"/>
          <w14:ligatures w14:val="none"/>
        </w:rPr>
        <w:t>: capture when the agent cannot classify the current state reliably, because the VCE is meant to reduce ambiguity.</w:t>
      </w:r>
    </w:p>
    <w:p w14:paraId="72500469" w14:textId="77777777" w:rsidR="003123AA" w:rsidRPr="009A0460" w:rsidRDefault="003123AA" w:rsidP="003123AA">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Recurring exception signature trigger</w:t>
      </w:r>
      <w:r w:rsidRPr="009A0460">
        <w:rPr>
          <w:rFonts w:ascii="Times New Roman" w:eastAsia="Times New Roman" w:hAnsi="Times New Roman" w:cs="Times New Roman"/>
          <w:color w:val="000000"/>
          <w:kern w:val="0"/>
          <w14:ligatures w14:val="none"/>
        </w:rPr>
        <w:t>: capture when an error dialog/state repeats, because this typically indicates rework loops.</w:t>
      </w:r>
    </w:p>
    <w:p w14:paraId="02C61261" w14:textId="77777777" w:rsidR="003123AA" w:rsidRPr="009A0460" w:rsidRDefault="003123AA" w:rsidP="003123AA">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Novel/unseen state trigger</w:t>
      </w:r>
      <w:r w:rsidRPr="009A0460">
        <w:rPr>
          <w:rFonts w:ascii="Times New Roman" w:eastAsia="Times New Roman" w:hAnsi="Times New Roman" w:cs="Times New Roman"/>
          <w:color w:val="000000"/>
          <w:kern w:val="0"/>
          <w14:ligatures w14:val="none"/>
        </w:rPr>
        <w:t>: capture when a new screen class appears frequently, because it may indicate an unmodeled subprocess.</w:t>
      </w:r>
    </w:p>
    <w:p w14:paraId="03BBCBD0" w14:textId="77777777" w:rsidR="003123AA" w:rsidRPr="009A0460" w:rsidRDefault="003123AA" w:rsidP="003123AA">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Taxonomy boundary trigger</w:t>
      </w:r>
      <w:r w:rsidRPr="009A0460">
        <w:rPr>
          <w:rFonts w:ascii="Times New Roman" w:eastAsia="Times New Roman" w:hAnsi="Times New Roman" w:cs="Times New Roman"/>
          <w:color w:val="000000"/>
          <w:kern w:val="0"/>
          <w14:ligatures w14:val="none"/>
        </w:rPr>
        <w:t>: capture when the ontology says “this transition is critical,” because it is likely a control point or handoff.</w:t>
      </w:r>
    </w:p>
    <w:p w14:paraId="5686A35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8.1.4 Role rollup requirements (required)</w:t>
      </w:r>
      <w:r w:rsidRPr="009A0460">
        <w:rPr>
          <w:rFonts w:ascii="Times New Roman" w:eastAsia="Times New Roman" w:hAnsi="Times New Roman" w:cs="Times New Roman"/>
          <w:color w:val="000000"/>
          <w:kern w:val="0"/>
          <w14:ligatures w14:val="none"/>
        </w:rPr>
        <w:br/>
        <w:t>The endpoint emits per-user/per-device events, but the platform must present role-level views by default. Therefore:</w:t>
      </w:r>
    </w:p>
    <w:p w14:paraId="0635E520" w14:textId="77777777" w:rsidR="003123AA" w:rsidRPr="009A0460" w:rsidRDefault="003123AA" w:rsidP="003123AA">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agent must attach a stable </w:t>
      </w:r>
      <w:r w:rsidRPr="009A0460">
        <w:rPr>
          <w:rFonts w:ascii="Courier New" w:eastAsia="Times New Roman" w:hAnsi="Courier New" w:cs="Courier New"/>
          <w:color w:val="000000"/>
          <w:kern w:val="0"/>
          <w:sz w:val="20"/>
          <w:szCs w:val="20"/>
          <w14:ligatures w14:val="none"/>
        </w:rPr>
        <w:t>user_ref</w:t>
      </w:r>
      <w:r w:rsidRPr="009A0460">
        <w:rPr>
          <w:rFonts w:ascii="Times New Roman" w:eastAsia="Times New Roman" w:hAnsi="Times New Roman" w:cs="Times New Roman"/>
          <w:color w:val="000000"/>
          <w:kern w:val="0"/>
          <w14:ligatures w14:val="none"/>
        </w:rPr>
        <w:t> that can be mapped to roles (via identity services)</w:t>
      </w:r>
    </w:p>
    <w:p w14:paraId="5CA3AD41" w14:textId="77777777" w:rsidR="003123AA" w:rsidRPr="009A0460" w:rsidRDefault="003123AA" w:rsidP="003123AA">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analytics layer must aggregate to </w:t>
      </w:r>
      <w:r w:rsidRPr="009A0460">
        <w:rPr>
          <w:rFonts w:ascii="Courier New" w:eastAsia="Times New Roman" w:hAnsi="Courier New" w:cs="Courier New"/>
          <w:color w:val="000000"/>
          <w:kern w:val="0"/>
          <w:sz w:val="20"/>
          <w:szCs w:val="20"/>
          <w14:ligatures w14:val="none"/>
        </w:rPr>
        <w:t>role_ref</w:t>
      </w:r>
      <w:r w:rsidRPr="009A0460">
        <w:rPr>
          <w:rFonts w:ascii="Times New Roman" w:eastAsia="Times New Roman" w:hAnsi="Times New Roman" w:cs="Times New Roman"/>
          <w:color w:val="000000"/>
          <w:kern w:val="0"/>
          <w14:ligatures w14:val="none"/>
        </w:rPr>
        <w:t> as the default lens</w:t>
      </w:r>
    </w:p>
    <w:p w14:paraId="0E3A6C09" w14:textId="77777777" w:rsidR="003123AA" w:rsidRPr="009A0460" w:rsidRDefault="003123AA" w:rsidP="003123AA">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platform must enforce cohort size thresholds to reduce re-identification risk (e.g., no views for groups smaller than N)</w:t>
      </w:r>
    </w:p>
    <w:p w14:paraId="724F4B7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8.1.5 Offline buffering and reliability (required for enterprise reality)</w:t>
      </w:r>
      <w:r w:rsidRPr="009A0460">
        <w:rPr>
          <w:rFonts w:ascii="Times New Roman" w:eastAsia="Times New Roman" w:hAnsi="Times New Roman" w:cs="Times New Roman"/>
          <w:color w:val="000000"/>
          <w:kern w:val="0"/>
          <w14:ligatures w14:val="none"/>
        </w:rPr>
        <w:br/>
        <w:t>Engineers will ask what happens when laptops go offline. The agent must:</w:t>
      </w:r>
    </w:p>
    <w:p w14:paraId="670E1467" w14:textId="77777777" w:rsidR="003123AA" w:rsidRPr="009A0460" w:rsidRDefault="003123AA" w:rsidP="003123AA">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buffer events locally with encryption</w:t>
      </w:r>
    </w:p>
    <w:p w14:paraId="223191E8" w14:textId="77777777" w:rsidR="003123AA" w:rsidRPr="009A0460" w:rsidRDefault="003123AA" w:rsidP="003123AA">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retry uploads with backoff</w:t>
      </w:r>
    </w:p>
    <w:p w14:paraId="62B726A1" w14:textId="77777777" w:rsidR="003123AA" w:rsidRPr="009A0460" w:rsidRDefault="003123AA" w:rsidP="003123AA">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maintain local storage quotas and eviction policies</w:t>
      </w:r>
    </w:p>
    <w:p w14:paraId="2751D4EB" w14:textId="77777777" w:rsidR="003123AA" w:rsidRPr="009A0460" w:rsidRDefault="003123AA" w:rsidP="003123AA">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prevent data loss while maintaining bounded footprint</w:t>
      </w:r>
    </w:p>
    <w:p w14:paraId="0961FA77" w14:textId="77777777" w:rsidR="003123AA" w:rsidRPr="009A0460" w:rsidRDefault="003123AA" w:rsidP="003123AA">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report health metrics (active, paused, offline backlog size, upload success)</w:t>
      </w:r>
    </w:p>
    <w:p w14:paraId="0ED2587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8.1.6 Enterprise deployability (required)</w:t>
      </w:r>
      <w:r w:rsidRPr="009A0460">
        <w:rPr>
          <w:rFonts w:ascii="Times New Roman" w:eastAsia="Times New Roman" w:hAnsi="Times New Roman" w:cs="Times New Roman"/>
          <w:color w:val="000000"/>
          <w:kern w:val="0"/>
          <w14:ligatures w14:val="none"/>
        </w:rPr>
        <w:br/>
        <w:t>The endpoint must support:</w:t>
      </w:r>
    </w:p>
    <w:p w14:paraId="3698674E" w14:textId="77777777" w:rsidR="003123AA" w:rsidRPr="009A0460" w:rsidRDefault="003123AA" w:rsidP="003123AA">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code signing on Windows and macOS</w:t>
      </w:r>
    </w:p>
    <w:p w14:paraId="0FBFFD45" w14:textId="77777777" w:rsidR="003123AA" w:rsidRPr="009A0460" w:rsidRDefault="003123AA" w:rsidP="003123AA">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deployment via enterprise tooling (MDM, software distribution)</w:t>
      </w:r>
    </w:p>
    <w:p w14:paraId="5364030D" w14:textId="77777777" w:rsidR="003123AA" w:rsidRPr="009A0460" w:rsidRDefault="003123AA" w:rsidP="003123AA">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compatibility posture with endpoint security tools (do not interfere with EDR)</w:t>
      </w:r>
    </w:p>
    <w:p w14:paraId="3ED5F266" w14:textId="77777777" w:rsidR="003123AA" w:rsidRPr="009A0460" w:rsidRDefault="003123AA" w:rsidP="003123AA">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remote config updates (policy bundle versioning)</w:t>
      </w:r>
    </w:p>
    <w:p w14:paraId="30C10361" w14:textId="77777777" w:rsidR="003123AA" w:rsidRPr="009A0460" w:rsidRDefault="003123AA" w:rsidP="003123AA">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clear uninstall and “kill switch” mechanism controlled by enterprise admins</w:t>
      </w:r>
    </w:p>
    <w:p w14:paraId="77AB6F49"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2B1421C">
          <v:rect id="_x0000_i1153" alt="" style="width:468pt;height:.05pt;mso-width-percent:0;mso-height-percent:0;mso-width-percent:0;mso-height-percent:0" o:hralign="center" o:hrstd="t" o:hr="t" fillcolor="#a0a0a0" stroked="f"/>
        </w:pict>
      </w:r>
    </w:p>
    <w:p w14:paraId="06D9359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8.2 Identity Integration, Role Mapping, and Cohort Protections</w:t>
      </w:r>
    </w:p>
    <w:p w14:paraId="55E89A5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577520C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Because WGI captures individual-level signals to reconstruct reality but must present results as role-level truth, the product must implement identity and role mapping as a formal module. This prevents two common failure modes:</w:t>
      </w:r>
    </w:p>
    <w:p w14:paraId="4377DFE4" w14:textId="77777777" w:rsidR="003123AA" w:rsidRPr="009A0460" w:rsidRDefault="003123AA" w:rsidP="003123AA">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engineering “hard-codes” role mappings per client (unscalable), or</w:t>
      </w:r>
    </w:p>
    <w:p w14:paraId="68D506FE" w14:textId="77777777" w:rsidR="003123AA" w:rsidRPr="009A0460" w:rsidRDefault="003123AA" w:rsidP="003123AA">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analytics defaults to individuals (trust failure)</w:t>
      </w:r>
    </w:p>
    <w:p w14:paraId="4F7A1DF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1ADC181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maps enterprise identities into stable internal references and derives role rollups.</w:t>
      </w:r>
    </w:p>
    <w:p w14:paraId="0896281E" w14:textId="77777777" w:rsidR="003123AA" w:rsidRPr="009A0460" w:rsidRDefault="003123AA" w:rsidP="003123AA">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Directory integration (required)</w:t>
      </w:r>
      <w:r w:rsidRPr="009A0460">
        <w:rPr>
          <w:rFonts w:ascii="Times New Roman" w:eastAsia="Times New Roman" w:hAnsi="Times New Roman" w:cs="Times New Roman"/>
          <w:color w:val="000000"/>
          <w:kern w:val="0"/>
          <w14:ligatures w14:val="none"/>
        </w:rPr>
        <w:br/>
        <w:t>The platform must integrate with enterprise identity sources (e.g., Active Directory/Azure AD/other IdPs) to retrieve:</w:t>
      </w:r>
    </w:p>
    <w:p w14:paraId="038DCBFD"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user identifiers (to map device → user)</w:t>
      </w:r>
    </w:p>
    <w:p w14:paraId="71D74827"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role/job attributes (title, department, manager chain, cost center if allowed)</w:t>
      </w:r>
    </w:p>
    <w:p w14:paraId="6AF7F68D"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group membership for RBAC/ABAC enforcement</w:t>
      </w:r>
      <w:r w:rsidRPr="009A0460">
        <w:rPr>
          <w:rFonts w:ascii="Times New Roman" w:eastAsia="Times New Roman" w:hAnsi="Times New Roman" w:cs="Times New Roman"/>
          <w:color w:val="000000"/>
          <w:kern w:val="0"/>
          <w14:ligatures w14:val="none"/>
        </w:rPr>
        <w:br/>
        <w:t>The exact provider varies by client, but the platform must implement a consistent abstraction so engineering does not rewrite logic per IdP.</w:t>
      </w:r>
    </w:p>
    <w:p w14:paraId="45BA7F20" w14:textId="77777777" w:rsidR="003123AA" w:rsidRPr="009A0460" w:rsidRDefault="003123AA" w:rsidP="003123AA">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 mapping logic (required)</w:t>
      </w:r>
      <w:r w:rsidRPr="009A0460">
        <w:rPr>
          <w:rFonts w:ascii="Times New Roman" w:eastAsia="Times New Roman" w:hAnsi="Times New Roman" w:cs="Times New Roman"/>
          <w:color w:val="000000"/>
          <w:kern w:val="0"/>
          <w14:ligatures w14:val="none"/>
        </w:rPr>
        <w:br/>
        <w:t>The platform must support multiple role mapping strategies because enterprises vary:</w:t>
      </w:r>
    </w:p>
    <w:p w14:paraId="1EABCADD"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attribute-based mapping (job code → role)</w:t>
      </w:r>
    </w:p>
    <w:p w14:paraId="3F924AC4"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group-based mapping (AD group membership → role)</w:t>
      </w:r>
    </w:p>
    <w:p w14:paraId="6A4B09CE"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HR feed mapping (job family tables)</w:t>
      </w:r>
    </w:p>
    <w:p w14:paraId="5BC42469"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manual mapping table (for pilots)</w:t>
      </w:r>
      <w:r w:rsidRPr="009A0460">
        <w:rPr>
          <w:rFonts w:ascii="Times New Roman" w:eastAsia="Times New Roman" w:hAnsi="Times New Roman" w:cs="Times New Roman"/>
          <w:color w:val="000000"/>
          <w:kern w:val="0"/>
          <w14:ligatures w14:val="none"/>
        </w:rPr>
        <w:br/>
        <w:t>Each mapping must be versioned so historical analytics remain interpretable.</w:t>
      </w:r>
    </w:p>
    <w:p w14:paraId="0EB5C4A9" w14:textId="77777777" w:rsidR="003123AA" w:rsidRPr="009A0460" w:rsidRDefault="003123AA" w:rsidP="003123AA">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Pseudonymization and opt-in state coupling (required)</w:t>
      </w:r>
      <w:r w:rsidRPr="009A0460">
        <w:rPr>
          <w:rFonts w:ascii="Times New Roman" w:eastAsia="Times New Roman" w:hAnsi="Times New Roman" w:cs="Times New Roman"/>
          <w:color w:val="000000"/>
          <w:kern w:val="0"/>
          <w14:ligatures w14:val="none"/>
        </w:rPr>
        <w:br/>
        <w:t>The system must maintain separations:</w:t>
      </w:r>
    </w:p>
    <w:p w14:paraId="6E464C2D"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stable pseudonymous </w:t>
      </w:r>
      <w:r w:rsidRPr="009A0460">
        <w:rPr>
          <w:rFonts w:ascii="Courier New" w:eastAsia="Times New Roman" w:hAnsi="Courier New" w:cs="Courier New"/>
          <w:color w:val="000000"/>
          <w:kern w:val="0"/>
          <w:sz w:val="20"/>
          <w:szCs w:val="20"/>
          <w14:ligatures w14:val="none"/>
        </w:rPr>
        <w:t>user_ref</w:t>
      </w:r>
      <w:r w:rsidRPr="009A0460">
        <w:rPr>
          <w:rFonts w:ascii="Times New Roman" w:eastAsia="Times New Roman" w:hAnsi="Times New Roman" w:cs="Times New Roman"/>
          <w:color w:val="000000"/>
          <w:kern w:val="0"/>
          <w14:ligatures w14:val="none"/>
        </w:rPr>
        <w:t> used for stitching events</w:t>
      </w:r>
    </w:p>
    <w:p w14:paraId="19E550D0"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w:t>
      </w:r>
      <w:r w:rsidRPr="009A0460">
        <w:rPr>
          <w:rFonts w:ascii="Courier New" w:eastAsia="Times New Roman" w:hAnsi="Courier New" w:cs="Courier New"/>
          <w:color w:val="000000"/>
          <w:kern w:val="0"/>
          <w:sz w:val="20"/>
          <w:szCs w:val="20"/>
          <w14:ligatures w14:val="none"/>
        </w:rPr>
        <w:t>role_ref</w:t>
      </w:r>
      <w:r w:rsidRPr="009A0460">
        <w:rPr>
          <w:rFonts w:ascii="Times New Roman" w:eastAsia="Times New Roman" w:hAnsi="Times New Roman" w:cs="Times New Roman"/>
          <w:color w:val="000000"/>
          <w:kern w:val="0"/>
          <w14:ligatures w14:val="none"/>
        </w:rPr>
        <w:t> used for default reporting</w:t>
      </w:r>
    </w:p>
    <w:p w14:paraId="0D59F5C9"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consent state records that gate whether endpoint events are ingested/used for certain analyses</w:t>
      </w:r>
    </w:p>
    <w:p w14:paraId="4F36D8AA" w14:textId="77777777" w:rsidR="003123AA" w:rsidRPr="009A0460" w:rsidRDefault="003123AA" w:rsidP="003123AA">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Cohort protections (required)</w:t>
      </w:r>
      <w:r w:rsidRPr="009A0460">
        <w:rPr>
          <w:rFonts w:ascii="Times New Roman" w:eastAsia="Times New Roman" w:hAnsi="Times New Roman" w:cs="Times New Roman"/>
          <w:color w:val="000000"/>
          <w:kern w:val="0"/>
          <w14:ligatures w14:val="none"/>
        </w:rPr>
        <w:br/>
        <w:t>The platform must enforce minimum cohort size thresholds for any view that could be interpreted as individual monitoring. When cohorts are too small, the system must:</w:t>
      </w:r>
    </w:p>
    <w:p w14:paraId="0622D7E4"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aggregate further (e.g., role → job family → org unit) </w:t>
      </w:r>
      <w:r w:rsidRPr="009A0460">
        <w:rPr>
          <w:rFonts w:ascii="Times New Roman" w:eastAsia="Times New Roman" w:hAnsi="Times New Roman" w:cs="Times New Roman"/>
          <w:b/>
          <w:bCs/>
          <w:color w:val="000000"/>
          <w:kern w:val="0"/>
          <w14:ligatures w14:val="none"/>
        </w:rPr>
        <w:t>or</w:t>
      </w:r>
    </w:p>
    <w:p w14:paraId="01C0E90C" w14:textId="77777777" w:rsidR="003123AA" w:rsidRPr="009A0460" w:rsidRDefault="003123AA" w:rsidP="003123AA">
      <w:pPr>
        <w:numPr>
          <w:ilvl w:val="1"/>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suppress the view and explain why</w:t>
      </w:r>
    </w:p>
    <w:p w14:paraId="60B93312"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3DAEA09">
          <v:rect id="_x0000_i1152" alt="" style="width:468pt;height:.05pt;mso-width-percent:0;mso-height-percent:0;mso-width-percent:0;mso-height-percent:0" o:hralign="center" o:hrstd="t" o:hr="t" fillcolor="#a0a0a0" stroked="f"/>
        </w:pict>
      </w:r>
    </w:p>
    <w:p w14:paraId="3BE91ED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8.3 System / Network Log Capture and Telemetry Ingestion Framework</w:t>
      </w:r>
    </w:p>
    <w:p w14:paraId="7951252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390A229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captures </w:t>
      </w:r>
      <w:r w:rsidRPr="009A0460">
        <w:rPr>
          <w:rFonts w:ascii="Times New Roman" w:eastAsia="Times New Roman" w:hAnsi="Times New Roman" w:cs="Times New Roman"/>
          <w:b/>
          <w:bCs/>
          <w:color w:val="000000"/>
          <w:kern w:val="0"/>
          <w14:ligatures w14:val="none"/>
        </w:rPr>
        <w:t>enterprise-recorded evidence</w:t>
      </w:r>
      <w:r w:rsidRPr="009A0460">
        <w:rPr>
          <w:rFonts w:ascii="Times New Roman" w:eastAsia="Times New Roman" w:hAnsi="Times New Roman" w:cs="Times New Roman"/>
          <w:color w:val="000000"/>
          <w:kern w:val="0"/>
          <w14:ligatures w14:val="none"/>
        </w:rPr>
        <w:t> that traces work across systems and the network, enabling WGI to construct a longitudinal, case-centric event spine and identify variants, loops, and timing gaps.</w:t>
      </w:r>
    </w:p>
    <w:p w14:paraId="54DE500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 must be “best-in-class grade” in the sense that it supports real enterprise extraction mechanics: incremental loads, backfills, lineage, reliability, and repeatability.</w:t>
      </w:r>
    </w:p>
    <w:p w14:paraId="6FB0ED7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7192CEA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ingestion framework is built around connector types and a normalized evidence landing zone.</w:t>
      </w:r>
    </w:p>
    <w:p w14:paraId="280F20E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8.3.1 Connector types (required)</w:t>
      </w:r>
      <w:r w:rsidRPr="009A0460">
        <w:rPr>
          <w:rFonts w:ascii="Times New Roman" w:eastAsia="Times New Roman" w:hAnsi="Times New Roman" w:cs="Times New Roman"/>
          <w:color w:val="000000"/>
          <w:kern w:val="0"/>
          <w14:ligatures w14:val="none"/>
        </w:rPr>
        <w:br/>
        <w:t>The platform must support at least these connector categories:</w:t>
      </w:r>
    </w:p>
    <w:p w14:paraId="676E3354" w14:textId="77777777" w:rsidR="003123AA" w:rsidRPr="009A0460" w:rsidRDefault="003123AA" w:rsidP="003123AA">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Application connectors (SaaS / enterprise apps)</w:t>
      </w:r>
      <w:r w:rsidRPr="009A0460">
        <w:rPr>
          <w:rFonts w:ascii="Times New Roman" w:eastAsia="Times New Roman" w:hAnsi="Times New Roman" w:cs="Times New Roman"/>
          <w:color w:val="000000"/>
          <w:kern w:val="0"/>
          <w14:ligatures w14:val="none"/>
        </w:rPr>
        <w:br/>
        <w:t>Extract lifecycle history, assignments, approvals, and state transitions that define process steps.</w:t>
      </w:r>
    </w:p>
    <w:p w14:paraId="09B40F8F" w14:textId="77777777" w:rsidR="003123AA" w:rsidRPr="009A0460" w:rsidRDefault="003123AA" w:rsidP="003123AA">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Database connectors (operational DBs and analytics platforms)</w:t>
      </w:r>
      <w:r w:rsidRPr="009A0460">
        <w:rPr>
          <w:rFonts w:ascii="Times New Roman" w:eastAsia="Times New Roman" w:hAnsi="Times New Roman" w:cs="Times New Roman"/>
          <w:color w:val="000000"/>
          <w:kern w:val="0"/>
          <w14:ligatures w14:val="none"/>
        </w:rPr>
        <w:br/>
        <w:t>Extract relevant tables and event views, and/or derive events within the client’s data platform.</w:t>
      </w:r>
    </w:p>
    <w:p w14:paraId="5BC5A5F5" w14:textId="77777777" w:rsidR="003123AA" w:rsidRPr="009A0460" w:rsidRDefault="003123AA" w:rsidP="003123AA">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Integration telemetry connectors (API gateways, middleware, message buses)</w:t>
      </w:r>
      <w:r w:rsidRPr="009A0460">
        <w:rPr>
          <w:rFonts w:ascii="Times New Roman" w:eastAsia="Times New Roman" w:hAnsi="Times New Roman" w:cs="Times New Roman"/>
          <w:color w:val="000000"/>
          <w:kern w:val="0"/>
          <w14:ligatures w14:val="none"/>
        </w:rPr>
        <w:br/>
        <w:t>Ingest request logs, correlation IDs, latency, error codes, and flow execution markers that tie cross-system work together.</w:t>
      </w:r>
    </w:p>
    <w:p w14:paraId="487C8D02" w14:textId="77777777" w:rsidR="003123AA" w:rsidRPr="009A0460" w:rsidRDefault="003123AA" w:rsidP="003123AA">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Observability connectors (service traces / OpenTelemetry)</w:t>
      </w:r>
      <w:r w:rsidRPr="009A0460">
        <w:rPr>
          <w:rFonts w:ascii="Times New Roman" w:eastAsia="Times New Roman" w:hAnsi="Times New Roman" w:cs="Times New Roman"/>
          <w:color w:val="000000"/>
          <w:kern w:val="0"/>
          <w14:ligatures w14:val="none"/>
        </w:rPr>
        <w:br/>
        <w:t>Ingest spans and business-event markers that show automated execution and cross-service workflows.</w:t>
      </w:r>
    </w:p>
    <w:p w14:paraId="6D3A59DE" w14:textId="77777777" w:rsidR="003123AA" w:rsidRPr="009A0460" w:rsidRDefault="003123AA" w:rsidP="003123AA">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Agent runtime telemetry connectors (agent/tool orchestrators, MCP server telemetry, A2A traces)</w:t>
      </w:r>
      <w:r w:rsidRPr="009A0460">
        <w:rPr>
          <w:rFonts w:ascii="Times New Roman" w:eastAsia="Times New Roman" w:hAnsi="Times New Roman" w:cs="Times New Roman"/>
          <w:color w:val="000000"/>
          <w:kern w:val="0"/>
          <w14:ligatures w14:val="none"/>
        </w:rPr>
        <w:br/>
        <w:t>Ingest tool-call events, orchestration spans, and agent-to-agent interaction evidence so AI agents become first-class “performers” in the process graph where applicable.</w:t>
      </w:r>
    </w:p>
    <w:p w14:paraId="7296992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8.3.2 Extraction mechanics (required)</w:t>
      </w:r>
      <w:r w:rsidRPr="009A0460">
        <w:rPr>
          <w:rFonts w:ascii="Times New Roman" w:eastAsia="Times New Roman" w:hAnsi="Times New Roman" w:cs="Times New Roman"/>
          <w:color w:val="000000"/>
          <w:kern w:val="0"/>
          <w14:ligatures w14:val="none"/>
        </w:rPr>
        <w:br/>
        <w:t>For each connector run, the platform must support:</w:t>
      </w:r>
    </w:p>
    <w:p w14:paraId="167F3309" w14:textId="77777777" w:rsidR="003123AA" w:rsidRPr="009A0460" w:rsidRDefault="003123AA" w:rsidP="003123AA">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incremental extraction with stable watermarks</w:t>
      </w:r>
    </w:p>
    <w:p w14:paraId="28D59219" w14:textId="77777777" w:rsidR="003123AA" w:rsidRPr="009A0460" w:rsidRDefault="003123AA" w:rsidP="003123AA">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idempotent loads (repeat runs do not duplicate events)</w:t>
      </w:r>
    </w:p>
    <w:p w14:paraId="24529AE8" w14:textId="77777777" w:rsidR="003123AA" w:rsidRPr="009A0460" w:rsidRDefault="003123AA" w:rsidP="003123AA">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backfills when historical gaps are discovered</w:t>
      </w:r>
    </w:p>
    <w:p w14:paraId="100D773F" w14:textId="77777777" w:rsidR="003123AA" w:rsidRPr="009A0460" w:rsidRDefault="003123AA" w:rsidP="003123AA">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failure handling with retry and clear error telemetry</w:t>
      </w:r>
    </w:p>
    <w:p w14:paraId="6FA471DE" w14:textId="77777777" w:rsidR="003123AA" w:rsidRPr="009A0460" w:rsidRDefault="003123AA" w:rsidP="003123AA">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landing zone persistence (immutable raw extracts)</w:t>
      </w:r>
    </w:p>
    <w:p w14:paraId="12B14484" w14:textId="77777777" w:rsidR="003123AA" w:rsidRPr="009A0460" w:rsidRDefault="003123AA" w:rsidP="003123AA">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normalized evidence zone (cleaned and schema-aligned events)</w:t>
      </w:r>
    </w:p>
    <w:p w14:paraId="359E40F7" w14:textId="77777777" w:rsidR="003123AA" w:rsidRPr="009A0460" w:rsidRDefault="003123AA" w:rsidP="003123AA">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complete lineage metadata (</w:t>
      </w:r>
      <w:r w:rsidRPr="009A0460">
        <w:rPr>
          <w:rFonts w:ascii="Courier New" w:eastAsia="Times New Roman" w:hAnsi="Courier New" w:cs="Courier New"/>
          <w:color w:val="000000"/>
          <w:kern w:val="0"/>
          <w:sz w:val="20"/>
          <w:szCs w:val="20"/>
          <w14:ligatures w14:val="none"/>
        </w:rPr>
        <w:t>connector_id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job_id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run_ts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source_ref</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schema_version</w:t>
      </w:r>
      <w:r w:rsidRPr="009A0460">
        <w:rPr>
          <w:rFonts w:ascii="Times New Roman" w:eastAsia="Times New Roman" w:hAnsi="Times New Roman" w:cs="Times New Roman"/>
          <w:color w:val="000000"/>
          <w:kern w:val="0"/>
          <w14:ligatures w14:val="none"/>
        </w:rPr>
        <w:t>)</w:t>
      </w:r>
    </w:p>
    <w:p w14:paraId="132F026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8.3.3 Security and client deployment realities (required)</w:t>
      </w:r>
      <w:r w:rsidRPr="009A0460">
        <w:rPr>
          <w:rFonts w:ascii="Times New Roman" w:eastAsia="Times New Roman" w:hAnsi="Times New Roman" w:cs="Times New Roman"/>
          <w:color w:val="000000"/>
          <w:kern w:val="0"/>
          <w14:ligatures w14:val="none"/>
        </w:rPr>
        <w:br/>
        <w:t>Engineering must assume that many clients will require:</w:t>
      </w:r>
    </w:p>
    <w:p w14:paraId="0D7ACAA9" w14:textId="77777777" w:rsidR="003123AA" w:rsidRPr="009A0460" w:rsidRDefault="003123AA" w:rsidP="003123AA">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on-premises extraction agents for internal systems</w:t>
      </w:r>
    </w:p>
    <w:p w14:paraId="3ABD6832" w14:textId="77777777" w:rsidR="003123AA" w:rsidRPr="009A0460" w:rsidRDefault="003123AA" w:rsidP="003123AA">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private connectivity (VPN/private links)</w:t>
      </w:r>
    </w:p>
    <w:p w14:paraId="0F5325DA" w14:textId="77777777" w:rsidR="003123AA" w:rsidRPr="009A0460" w:rsidRDefault="003123AA" w:rsidP="003123AA">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secrets management integration (vaults, rotation)</w:t>
      </w:r>
    </w:p>
    <w:p w14:paraId="03DFCDF4" w14:textId="77777777" w:rsidR="003123AA" w:rsidRPr="009A0460" w:rsidRDefault="003123AA" w:rsidP="003123AA">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strict allowlists of what tables/logs can be accessed</w:t>
      </w:r>
      <w:r w:rsidRPr="009A0460">
        <w:rPr>
          <w:rFonts w:ascii="Times New Roman" w:eastAsia="Times New Roman" w:hAnsi="Times New Roman" w:cs="Times New Roman"/>
          <w:color w:val="000000"/>
          <w:kern w:val="0"/>
          <w14:ligatures w14:val="none"/>
        </w:rPr>
        <w:br/>
        <w:t>Therefore the connector framework must support “bring the extractor to the data” patterns, not only cloud pull.</w:t>
      </w:r>
    </w:p>
    <w:p w14:paraId="3BECAE22"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50F85C1A">
          <v:rect id="_x0000_i1037" style="width:0;height:1.5pt" o:hralign="center" o:hrstd="t" o:hr="t" fillcolor="#a0a0a0" stroked="f"/>
        </w:pict>
      </w:r>
    </w:p>
    <w:p w14:paraId="01E1137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8.4 Schema Intelligence Library (Enterprise Schema Knowledge + Cross-System Correlation Patterns)</w:t>
      </w:r>
    </w:p>
    <w:p w14:paraId="32B3754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29A7B4A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operationalizes your advantage: you want WGI to be fast to deploy because you already know (from experience) where process truth typically exists inside major enterprise applications and data platforms, and how to correlate across them.</w:t>
      </w:r>
    </w:p>
    <w:p w14:paraId="21C99B6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purpose is to reduce ambiguity and time-to-value by providing </w:t>
      </w:r>
      <w:r w:rsidRPr="009A0460">
        <w:rPr>
          <w:rFonts w:ascii="Times New Roman" w:eastAsia="Times New Roman" w:hAnsi="Times New Roman" w:cs="Times New Roman"/>
          <w:b/>
          <w:bCs/>
          <w:color w:val="000000"/>
          <w:kern w:val="0"/>
          <w14:ligatures w14:val="none"/>
        </w:rPr>
        <w:t>tested extraction templates</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join/correlation recipes</w:t>
      </w:r>
      <w:r w:rsidRPr="009A0460">
        <w:rPr>
          <w:rFonts w:ascii="Times New Roman" w:eastAsia="Times New Roman" w:hAnsi="Times New Roman" w:cs="Times New Roman"/>
          <w:color w:val="000000"/>
          <w:kern w:val="0"/>
          <w14:ligatures w14:val="none"/>
        </w:rPr>
        <w:t> that build event spines quickly.</w:t>
      </w:r>
    </w:p>
    <w:p w14:paraId="4E5B44C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1E6ABDB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The schema library is not a static wiki. It must function as a product subsystem that drives configuration and validation.</w:t>
      </w:r>
    </w:p>
    <w:p w14:paraId="7FFD087E" w14:textId="77777777" w:rsidR="003123AA" w:rsidRPr="009A0460" w:rsidRDefault="003123AA" w:rsidP="003123AA">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Template artifacts (required)</w:t>
      </w:r>
      <w:r w:rsidRPr="009A0460">
        <w:rPr>
          <w:rFonts w:ascii="Times New Roman" w:eastAsia="Times New Roman" w:hAnsi="Times New Roman" w:cs="Times New Roman"/>
          <w:color w:val="000000"/>
          <w:kern w:val="0"/>
          <w14:ligatures w14:val="none"/>
        </w:rPr>
        <w:br/>
        <w:t>The platform must maintain versioned templates containing:</w:t>
      </w:r>
    </w:p>
    <w:p w14:paraId="293BC302"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recommended source objects/tables/log endpoints per platform category</w:t>
      </w:r>
    </w:p>
    <w:p w14:paraId="74B4F984"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recommended fields for lifecycle reconstruction (status, timestamps, actor, assignment)</w:t>
      </w:r>
    </w:p>
    <w:p w14:paraId="5DD53C54"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recommended audit/history sources (change logs, transition logs)</w:t>
      </w:r>
    </w:p>
    <w:p w14:paraId="58785AA0"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recommended correlation keys (case IDs, document numbers, trace IDs, correlation IDs)</w:t>
      </w:r>
    </w:p>
    <w:p w14:paraId="1C398C7C"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known pitfalls (retention limitations, optional tracking tables, client configuration dependencies)</w:t>
      </w:r>
    </w:p>
    <w:p w14:paraId="66CF3B26" w14:textId="77777777" w:rsidR="003123AA" w:rsidRPr="009A0460" w:rsidRDefault="003123AA" w:rsidP="003123AA">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Guided configuration (required)</w:t>
      </w:r>
      <w:r w:rsidRPr="009A0460">
        <w:rPr>
          <w:rFonts w:ascii="Times New Roman" w:eastAsia="Times New Roman" w:hAnsi="Times New Roman" w:cs="Times New Roman"/>
          <w:color w:val="000000"/>
          <w:kern w:val="0"/>
          <w14:ligatures w14:val="none"/>
        </w:rPr>
        <w:br/>
        <w:t>During onboarding, the product must use the library to propose:</w:t>
      </w:r>
    </w:p>
    <w:p w14:paraId="371D134C"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extracts are likely needed for the selected process</w:t>
      </w:r>
    </w:p>
    <w:p w14:paraId="717A1310"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how to map raw records into canonical activities</w:t>
      </w:r>
    </w:p>
    <w:p w14:paraId="733A3F73"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how to connect multi-system evidence (join paths)</w:t>
      </w:r>
      <w:r w:rsidRPr="009A0460">
        <w:rPr>
          <w:rFonts w:ascii="Times New Roman" w:eastAsia="Times New Roman" w:hAnsi="Times New Roman" w:cs="Times New Roman"/>
          <w:color w:val="000000"/>
          <w:kern w:val="0"/>
          <w14:ligatures w14:val="none"/>
        </w:rPr>
        <w:br/>
        <w:t>The system must present these proposals as </w:t>
      </w:r>
      <w:r w:rsidRPr="009A0460">
        <w:rPr>
          <w:rFonts w:ascii="Times New Roman" w:eastAsia="Times New Roman" w:hAnsi="Times New Roman" w:cs="Times New Roman"/>
          <w:b/>
          <w:bCs/>
          <w:color w:val="000000"/>
          <w:kern w:val="0"/>
          <w14:ligatures w14:val="none"/>
        </w:rPr>
        <w:t>configurable recommendations</w:t>
      </w:r>
      <w:r w:rsidRPr="009A0460">
        <w:rPr>
          <w:rFonts w:ascii="Times New Roman" w:eastAsia="Times New Roman" w:hAnsi="Times New Roman" w:cs="Times New Roman"/>
          <w:color w:val="000000"/>
          <w:kern w:val="0"/>
          <w14:ligatures w14:val="none"/>
        </w:rPr>
        <w:t>, not hard-coded truth, because client deployments differ.</w:t>
      </w:r>
    </w:p>
    <w:p w14:paraId="1CA11B89" w14:textId="77777777" w:rsidR="003123AA" w:rsidRPr="009A0460" w:rsidRDefault="003123AA" w:rsidP="003123AA">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Cross-system correlation recipes (required)</w:t>
      </w:r>
      <w:r w:rsidRPr="009A0460">
        <w:rPr>
          <w:rFonts w:ascii="Times New Roman" w:eastAsia="Times New Roman" w:hAnsi="Times New Roman" w:cs="Times New Roman"/>
          <w:color w:val="000000"/>
          <w:kern w:val="0"/>
          <w14:ligatures w14:val="none"/>
        </w:rPr>
        <w:br/>
        <w:t>The library must include correlation strategies such as:</w:t>
      </w:r>
    </w:p>
    <w:p w14:paraId="6BAA1AE1"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ID propagated across systems” (best case)</w:t>
      </w:r>
    </w:p>
    <w:p w14:paraId="77D607D8"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ID exists in system A, correlation ID exists in gateway logs, join A → gateway → B”</w:t>
      </w:r>
    </w:p>
    <w:p w14:paraId="68F7EF10"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“parent-child record linkages” (e.g., request → tasks)</w:t>
      </w:r>
      <w:r w:rsidRPr="009A0460">
        <w:rPr>
          <w:rFonts w:ascii="Times New Roman" w:eastAsia="Times New Roman" w:hAnsi="Times New Roman" w:cs="Times New Roman"/>
          <w:color w:val="000000"/>
          <w:kern w:val="0"/>
          <w14:ligatures w14:val="none"/>
        </w:rPr>
        <w:br/>
        <w:t>Each recipe must state: required fields, expected confidence posture, and failure modes.</w:t>
      </w:r>
    </w:p>
    <w:p w14:paraId="0A9B33EC" w14:textId="77777777" w:rsidR="003123AA" w:rsidRPr="009A0460" w:rsidRDefault="003123AA" w:rsidP="003123AA">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 hooks (required)</w:t>
      </w:r>
      <w:r w:rsidRPr="009A0460">
        <w:rPr>
          <w:rFonts w:ascii="Times New Roman" w:eastAsia="Times New Roman" w:hAnsi="Times New Roman" w:cs="Times New Roman"/>
          <w:color w:val="000000"/>
          <w:kern w:val="0"/>
          <w14:ligatures w14:val="none"/>
        </w:rPr>
        <w:br/>
        <w:t>The library must define “sanity checks” that the platform can run to validate extraction quality, such as:</w:t>
      </w:r>
    </w:p>
    <w:p w14:paraId="7F23A8EA"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expected lifecycle completeness (every case has start/end)</w:t>
      </w:r>
    </w:p>
    <w:p w14:paraId="16142474"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timestamp monotonicity within cases</w:t>
      </w:r>
    </w:p>
    <w:p w14:paraId="1DC72AF8"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expected distribution of variants</w:t>
      </w:r>
    </w:p>
    <w:p w14:paraId="7CC821BD" w14:textId="77777777" w:rsidR="003123AA" w:rsidRPr="009A0460" w:rsidRDefault="003123AA" w:rsidP="003123AA">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missingness thresholds that indicate misconfiguration</w:t>
      </w:r>
    </w:p>
    <w:p w14:paraId="24C351F6"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62F229A2">
          <v:rect id="_x0000_i1038" style="width:0;height:1.5pt" o:hralign="center" o:hrstd="t" o:hr="t" fillcolor="#a0a0a0" stroked="f"/>
        </w:pict>
      </w:r>
    </w:p>
    <w:p w14:paraId="742C1F6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8.5 Survey Bot and Inquisitive Qualitative Capture System</w:t>
      </w:r>
    </w:p>
    <w:p w14:paraId="5BBDDF3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1E28A27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captures the qualitative “view from the worker,” but in a disciplined way: it must explicitly distinguish </w:t>
      </w:r>
      <w:r w:rsidRPr="009A0460">
        <w:rPr>
          <w:rFonts w:ascii="Times New Roman" w:eastAsia="Times New Roman" w:hAnsi="Times New Roman" w:cs="Times New Roman"/>
          <w:b/>
          <w:bCs/>
          <w:color w:val="000000"/>
          <w:kern w:val="0"/>
          <w14:ligatures w14:val="none"/>
        </w:rPr>
        <w:t>facts, uncertainty, and proof requirements</w:t>
      </w:r>
      <w:r w:rsidRPr="009A0460">
        <w:rPr>
          <w:rFonts w:ascii="Times New Roman" w:eastAsia="Times New Roman" w:hAnsi="Times New Roman" w:cs="Times New Roman"/>
          <w:color w:val="000000"/>
          <w:kern w:val="0"/>
          <w14:ligatures w14:val="none"/>
        </w:rPr>
        <w:t>, and it must output structured claims that are reconcilable with telemetry.</w:t>
      </w:r>
    </w:p>
    <w:p w14:paraId="17EE4BA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This is not a satisfaction survey. It is a structured truth-capture instrument that informs reconciliation and reduces the risk of building a confidently wrong model.</w:t>
      </w:r>
    </w:p>
    <w:p w14:paraId="2BD9595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4C45AC0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survey bot runs in parallel with endpoint and log capture and produces structured claim objects.</w:t>
      </w:r>
    </w:p>
    <w:p w14:paraId="27E6978A" w14:textId="77777777" w:rsidR="003123AA" w:rsidRPr="009A0460" w:rsidRDefault="003123AA" w:rsidP="003123AA">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Multi-turn, inquisitive flow (required)</w:t>
      </w:r>
      <w:r w:rsidRPr="009A0460">
        <w:rPr>
          <w:rFonts w:ascii="Times New Roman" w:eastAsia="Times New Roman" w:hAnsi="Times New Roman" w:cs="Times New Roman"/>
          <w:color w:val="000000"/>
          <w:kern w:val="0"/>
          <w14:ligatures w14:val="none"/>
        </w:rPr>
        <w:br/>
        <w:t>The bot must be able to ask follow-ups when answers are ambiguous or incomplete, such as:</w:t>
      </w:r>
    </w:p>
    <w:p w14:paraId="545045AD"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“Is that always true, or only under certain conditions?”</w:t>
      </w:r>
    </w:p>
    <w:p w14:paraId="268DCEB2"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triggers the branch you described?”</w:t>
      </w:r>
    </w:p>
    <w:p w14:paraId="293F5C21"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“How would we verify that in logs or systems?”</w:t>
      </w:r>
    </w:p>
    <w:p w14:paraId="7EBE332E"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we cannot verify, what is the safe assumption?”</w:t>
      </w:r>
      <w:r w:rsidRPr="009A0460">
        <w:rPr>
          <w:rFonts w:ascii="Times New Roman" w:eastAsia="Times New Roman" w:hAnsi="Times New Roman" w:cs="Times New Roman"/>
          <w:color w:val="000000"/>
          <w:kern w:val="0"/>
          <w14:ligatures w14:val="none"/>
        </w:rPr>
        <w:br/>
        <w:t>These follow-ups are required because they produce the “structure” needed for reconciliation.</w:t>
      </w:r>
    </w:p>
    <w:p w14:paraId="61BE59B4" w14:textId="77777777" w:rsidR="003123AA" w:rsidRPr="009A0460" w:rsidRDefault="003123AA" w:rsidP="003123AA">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Certainty/uncertainty capture (required)</w:t>
      </w:r>
      <w:r w:rsidRPr="009A0460">
        <w:rPr>
          <w:rFonts w:ascii="Times New Roman" w:eastAsia="Times New Roman" w:hAnsi="Times New Roman" w:cs="Times New Roman"/>
          <w:color w:val="000000"/>
          <w:kern w:val="0"/>
          <w14:ligatures w14:val="none"/>
        </w:rPr>
        <w:br/>
        <w:t>Every meaningful claim should be tagged with:</w:t>
      </w:r>
    </w:p>
    <w:p w14:paraId="5E84411B"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certainty tier (known vs suspected vs unknown)</w:t>
      </w:r>
    </w:p>
    <w:p w14:paraId="12C2862C"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rationale (“how do you know?”)</w:t>
      </w:r>
    </w:p>
    <w:p w14:paraId="4BA205E6"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would prove it?”</w:t>
      </w:r>
    </w:p>
    <w:p w14:paraId="21C92013"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would change your mind?”</w:t>
      </w:r>
      <w:r w:rsidRPr="009A0460">
        <w:rPr>
          <w:rFonts w:ascii="Times New Roman" w:eastAsia="Times New Roman" w:hAnsi="Times New Roman" w:cs="Times New Roman"/>
          <w:color w:val="000000"/>
          <w:kern w:val="0"/>
          <w14:ligatures w14:val="none"/>
        </w:rPr>
        <w:br/>
        <w:t>This data must become first-class in the graph.</w:t>
      </w:r>
    </w:p>
    <w:p w14:paraId="3BE0325F" w14:textId="77777777" w:rsidR="003123AA" w:rsidRPr="009A0460" w:rsidRDefault="003123AA" w:rsidP="003123AA">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Process boundary and case model support (required)</w:t>
      </w:r>
      <w:r w:rsidRPr="009A0460">
        <w:rPr>
          <w:rFonts w:ascii="Times New Roman" w:eastAsia="Times New Roman" w:hAnsi="Times New Roman" w:cs="Times New Roman"/>
          <w:color w:val="000000"/>
          <w:kern w:val="0"/>
          <w14:ligatures w14:val="none"/>
        </w:rPr>
        <w:br/>
        <w:t>The survey must help define:</w:t>
      </w:r>
    </w:p>
    <w:p w14:paraId="22F94C91"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constitutes a case/work item</w:t>
      </w:r>
    </w:p>
    <w:p w14:paraId="50FB1949"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the process starts/ends</w:t>
      </w:r>
    </w:p>
    <w:p w14:paraId="4C05F1B7"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outcomes matter</w:t>
      </w:r>
      <w:r w:rsidRPr="009A0460">
        <w:rPr>
          <w:rFonts w:ascii="Times New Roman" w:eastAsia="Times New Roman" w:hAnsi="Times New Roman" w:cs="Times New Roman"/>
          <w:color w:val="000000"/>
          <w:kern w:val="0"/>
          <w14:ligatures w14:val="none"/>
        </w:rPr>
        <w:br/>
        <w:t>This directly improves event spine construction.</w:t>
      </w:r>
    </w:p>
    <w:p w14:paraId="1B16DE69" w14:textId="77777777" w:rsidR="003123AA" w:rsidRPr="009A0460" w:rsidRDefault="003123AA" w:rsidP="003123AA">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Integration modes (required)</w:t>
      </w:r>
      <w:r w:rsidRPr="009A0460">
        <w:rPr>
          <w:rFonts w:ascii="Times New Roman" w:eastAsia="Times New Roman" w:hAnsi="Times New Roman" w:cs="Times New Roman"/>
          <w:color w:val="000000"/>
          <w:kern w:val="0"/>
          <w14:ligatures w14:val="none"/>
        </w:rPr>
        <w:br/>
        <w:t>The platform must support:</w:t>
      </w:r>
    </w:p>
    <w:p w14:paraId="575F2F52"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built-in survey experience, and</w:t>
      </w:r>
    </w:p>
    <w:p w14:paraId="79A73A12" w14:textId="77777777" w:rsidR="003123AA" w:rsidRPr="009A0460" w:rsidRDefault="003123AA" w:rsidP="003123AA">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ingestion of responses from client-standard survey tools</w:t>
      </w:r>
      <w:r w:rsidRPr="009A0460">
        <w:rPr>
          <w:rFonts w:ascii="Times New Roman" w:eastAsia="Times New Roman" w:hAnsi="Times New Roman" w:cs="Times New Roman"/>
          <w:color w:val="000000"/>
          <w:kern w:val="0"/>
          <w14:ligatures w14:val="none"/>
        </w:rPr>
        <w:br/>
        <w:t>Regardless of origin, survey outputs must land in the same structured schema.</w:t>
      </w:r>
    </w:p>
    <w:p w14:paraId="1F6BCA37"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123F43F">
          <v:rect id="_x0000_i1151" alt="" style="width:468pt;height:.05pt;mso-width-percent:0;mso-height-percent:0;mso-width-percent:0;mso-height-percent:0" o:hralign="center" o:hrstd="t" o:hr="t" fillcolor="#a0a0a0" stroked="f"/>
        </w:pict>
      </w:r>
    </w:p>
    <w:p w14:paraId="05395542"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8.6 Canonicalization + Event Spine Builder (Case-centric longitudinal event log)</w:t>
      </w:r>
    </w:p>
    <w:p w14:paraId="03887E1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2659621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This module transforms raw logs and telemetry into a normalized event spine suitable for process reconstruction, replay/simulation, and BPMN generation. It exists to ensure the platform is not “reporting on logs,” but is building a coherent per-case storyline.</w:t>
      </w:r>
    </w:p>
    <w:p w14:paraId="4E15C9C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34E9B513" w14:textId="77777777" w:rsidR="003123AA" w:rsidRPr="009A0460" w:rsidRDefault="003123AA" w:rsidP="003123AA">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Canonical event schema (required)</w:t>
      </w:r>
      <w:r w:rsidRPr="009A0460">
        <w:rPr>
          <w:rFonts w:ascii="Times New Roman" w:eastAsia="Times New Roman" w:hAnsi="Times New Roman" w:cs="Times New Roman"/>
          <w:color w:val="000000"/>
          <w:kern w:val="0"/>
          <w14:ligatures w14:val="none"/>
        </w:rPr>
        <w:br/>
        <w:t>The system must normalize events into a canonical representation with at least:</w:t>
      </w:r>
    </w:p>
    <w:p w14:paraId="04D46A14"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case_id</w:t>
      </w:r>
      <w:r w:rsidRPr="009A0460">
        <w:rPr>
          <w:rFonts w:ascii="Times New Roman" w:eastAsia="Times New Roman" w:hAnsi="Times New Roman" w:cs="Times New Roman"/>
          <w:color w:val="000000"/>
          <w:kern w:val="0"/>
          <w14:ligatures w14:val="none"/>
        </w:rPr>
        <w:t> (or case proxy with explicit confidence)</w:t>
      </w:r>
    </w:p>
    <w:p w14:paraId="63F64260"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activity_name</w:t>
      </w:r>
      <w:r w:rsidRPr="009A0460">
        <w:rPr>
          <w:rFonts w:ascii="Times New Roman" w:eastAsia="Times New Roman" w:hAnsi="Times New Roman" w:cs="Times New Roman"/>
          <w:color w:val="000000"/>
          <w:kern w:val="0"/>
          <w14:ligatures w14:val="none"/>
        </w:rPr>
        <w:t> (mapped to taxonomy, or “unmapped” bucket)</w:t>
      </w:r>
    </w:p>
    <w:p w14:paraId="795D5728"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timestamp</w:t>
      </w:r>
      <w:r w:rsidRPr="009A0460">
        <w:rPr>
          <w:rFonts w:ascii="Times New Roman" w:eastAsia="Times New Roman" w:hAnsi="Times New Roman" w:cs="Times New Roman"/>
          <w:color w:val="000000"/>
          <w:kern w:val="0"/>
          <w14:ligatures w14:val="none"/>
        </w:rPr>
        <w:t> (UTC normalized with original tz captured if known)</w:t>
      </w:r>
    </w:p>
    <w:p w14:paraId="0CE58428"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source_system</w:t>
      </w:r>
      <w:r w:rsidRPr="009A0460">
        <w:rPr>
          <w:rFonts w:ascii="Times New Roman" w:eastAsia="Times New Roman" w:hAnsi="Times New Roman" w:cs="Times New Roman"/>
          <w:color w:val="000000"/>
          <w:kern w:val="0"/>
          <w14:ligatures w14:val="none"/>
        </w:rPr>
        <w:t> and </w:t>
      </w:r>
      <w:r w:rsidRPr="009A0460">
        <w:rPr>
          <w:rFonts w:ascii="Courier New" w:eastAsia="Times New Roman" w:hAnsi="Courier New" w:cs="Courier New"/>
          <w:color w:val="000000"/>
          <w:kern w:val="0"/>
          <w:sz w:val="20"/>
          <w:szCs w:val="20"/>
          <w14:ligatures w14:val="none"/>
        </w:rPr>
        <w:t>source_ref</w:t>
      </w:r>
    </w:p>
    <w:p w14:paraId="5C0BB84A"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lineage</w:t>
      </w:r>
      <w:r w:rsidRPr="009A0460">
        <w:rPr>
          <w:rFonts w:ascii="Times New Roman" w:eastAsia="Times New Roman" w:hAnsi="Times New Roman" w:cs="Times New Roman"/>
          <w:color w:val="000000"/>
          <w:kern w:val="0"/>
          <w14:ligatures w14:val="none"/>
        </w:rPr>
        <w:t> (connector job and mapping versions)</w:t>
      </w:r>
    </w:p>
    <w:p w14:paraId="48A9CCD8"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actor_ref</w:t>
      </w:r>
      <w:r w:rsidRPr="009A0460">
        <w:rPr>
          <w:rFonts w:ascii="Times New Roman" w:eastAsia="Times New Roman" w:hAnsi="Times New Roman" w:cs="Times New Roman"/>
          <w:color w:val="000000"/>
          <w:kern w:val="0"/>
          <w14:ligatures w14:val="none"/>
        </w:rPr>
        <w:t> (if available and policy allows)</w:t>
      </w:r>
      <w:r w:rsidRPr="009A0460">
        <w:rPr>
          <w:rFonts w:ascii="Times New Roman" w:eastAsia="Times New Roman" w:hAnsi="Times New Roman" w:cs="Times New Roman"/>
          <w:color w:val="000000"/>
          <w:kern w:val="0"/>
          <w14:ligatures w14:val="none"/>
        </w:rPr>
        <w:br/>
        <w:t>This canonical schema is the substrate for replay and heat maps.</w:t>
      </w:r>
    </w:p>
    <w:p w14:paraId="35244BC4" w14:textId="77777777" w:rsidR="003123AA" w:rsidRPr="009A0460" w:rsidRDefault="003123AA" w:rsidP="003123AA">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Activity taxonomy mapping (required)</w:t>
      </w:r>
      <w:r w:rsidRPr="009A0460">
        <w:rPr>
          <w:rFonts w:ascii="Times New Roman" w:eastAsia="Times New Roman" w:hAnsi="Times New Roman" w:cs="Times New Roman"/>
          <w:color w:val="000000"/>
          <w:kern w:val="0"/>
          <w14:ligatures w14:val="none"/>
        </w:rPr>
        <w:br/>
        <w:t>The system must map raw events into the engagement’s L0–L2 activity taxonomy and track:</w:t>
      </w:r>
    </w:p>
    <w:p w14:paraId="4C7B7B1D"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coverage (% mapped)</w:t>
      </w:r>
    </w:p>
    <w:p w14:paraId="382EEA5E"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unmapped clusters (what raw patterns remain unclassified)</w:t>
      </w:r>
    </w:p>
    <w:p w14:paraId="7AE1E206"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per mapping (Bright/Dim/Dark inputs)</w:t>
      </w:r>
    </w:p>
    <w:p w14:paraId="46A90421" w14:textId="77777777" w:rsidR="003123AA" w:rsidRPr="009A0460" w:rsidRDefault="003123AA" w:rsidP="003123AA">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Quality diagnostics (required)</w:t>
      </w:r>
      <w:r w:rsidRPr="009A0460">
        <w:rPr>
          <w:rFonts w:ascii="Times New Roman" w:eastAsia="Times New Roman" w:hAnsi="Times New Roman" w:cs="Times New Roman"/>
          <w:color w:val="000000"/>
          <w:kern w:val="0"/>
          <w14:ligatures w14:val="none"/>
        </w:rPr>
        <w:br/>
        <w:t>The builder must compute data quality signals that become first-class outputs:</w:t>
      </w:r>
    </w:p>
    <w:p w14:paraId="5D103AE1"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missing case IDs</w:t>
      </w:r>
    </w:p>
    <w:p w14:paraId="52AFC239"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missing timestamps</w:t>
      </w:r>
    </w:p>
    <w:p w14:paraId="3BBAE18B"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duplicates</w:t>
      </w:r>
    </w:p>
    <w:p w14:paraId="0B6B6D5D"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out-of-order events</w:t>
      </w:r>
    </w:p>
    <w:p w14:paraId="334F306C" w14:textId="77777777" w:rsidR="003123AA" w:rsidRPr="009A0460" w:rsidRDefault="003123AA" w:rsidP="003123AA">
      <w:pPr>
        <w:numPr>
          <w:ilvl w:val="1"/>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late arriving events</w:t>
      </w:r>
      <w:r w:rsidRPr="009A0460">
        <w:rPr>
          <w:rFonts w:ascii="Times New Roman" w:eastAsia="Times New Roman" w:hAnsi="Times New Roman" w:cs="Times New Roman"/>
          <w:color w:val="000000"/>
          <w:kern w:val="0"/>
          <w14:ligatures w14:val="none"/>
        </w:rPr>
        <w:br/>
        <w:t>These diagnostics must directly feed uncertainty items and publishing overlays.</w:t>
      </w:r>
    </w:p>
    <w:p w14:paraId="00017C7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ED123A9">
          <v:rect id="_x0000_i1150" alt="" style="width:468pt;height:.05pt;mso-width-percent:0;mso-height-percent:0;mso-width-percent:0;mso-height-percent:0" o:hralign="center" o:hrstd="t" o:hr="t" fillcolor="#a0a0a0" stroked="f"/>
        </w:pict>
      </w:r>
    </w:p>
    <w:p w14:paraId="540FF9C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8.7 Correlation Engine (Stitching endpoint behavior + system evidence into coherent cases)</w:t>
      </w:r>
    </w:p>
    <w:p w14:paraId="03ED40E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3FDE97F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addresses the core enterprise reality: endpoint activity often lacks explicit case IDs, while system logs have case IDs but may not reflect work-surface behavior. The correlation engine creates linkages with explicit confidence, enabling case-level replay and more precise BPMN.</w:t>
      </w:r>
    </w:p>
    <w:p w14:paraId="59786FE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7C69482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The engine must support multiple linkage modes, each producing a confidence score and provenance trail.</w:t>
      </w:r>
    </w:p>
    <w:p w14:paraId="6E020790" w14:textId="77777777" w:rsidR="003123AA" w:rsidRPr="009A0460" w:rsidRDefault="003123AA" w:rsidP="003123AA">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Deterministic linkage (preferred; required when feasible)</w:t>
      </w:r>
      <w:r w:rsidRPr="009A0460">
        <w:rPr>
          <w:rFonts w:ascii="Times New Roman" w:eastAsia="Times New Roman" w:hAnsi="Times New Roman" w:cs="Times New Roman"/>
          <w:color w:val="000000"/>
          <w:kern w:val="0"/>
          <w14:ligatures w14:val="none"/>
        </w:rPr>
        <w:br/>
        <w:t>Examples:</w:t>
      </w:r>
    </w:p>
    <w:p w14:paraId="5EE901D7"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IDs captured from allowlisted UI contexts (e.g., sanctioned browser extension patterns)</w:t>
      </w:r>
    </w:p>
    <w:p w14:paraId="2BF88FEA"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user tagging (“I’m working on case X”) prompts triggered by app detection</w:t>
      </w:r>
      <w:r w:rsidRPr="009A0460">
        <w:rPr>
          <w:rFonts w:ascii="Times New Roman" w:eastAsia="Times New Roman" w:hAnsi="Times New Roman" w:cs="Times New Roman"/>
          <w:color w:val="000000"/>
          <w:kern w:val="0"/>
          <w14:ligatures w14:val="none"/>
        </w:rPr>
        <w:br/>
        <w:t>Deterministic links should be eligible for Bright classification where evidence is strong.</w:t>
      </w:r>
    </w:p>
    <w:p w14:paraId="79B5D2AE" w14:textId="77777777" w:rsidR="003123AA" w:rsidRPr="009A0460" w:rsidRDefault="003123AA" w:rsidP="003123AA">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Assisted correlation (required)</w:t>
      </w:r>
      <w:r w:rsidRPr="009A0460">
        <w:rPr>
          <w:rFonts w:ascii="Times New Roman" w:eastAsia="Times New Roman" w:hAnsi="Times New Roman" w:cs="Times New Roman"/>
          <w:color w:val="000000"/>
          <w:kern w:val="0"/>
          <w14:ligatures w14:val="none"/>
        </w:rPr>
        <w:br/>
        <w:t>Align endpoint sessions to system events via:</w:t>
      </w:r>
    </w:p>
    <w:p w14:paraId="4F6052C6"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proximity windows</w:t>
      </w:r>
    </w:p>
    <w:p w14:paraId="3D544F9F"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actor alignment (when identity is permitted)</w:t>
      </w:r>
    </w:p>
    <w:p w14:paraId="667F4A7F"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switching patterns around state transitions</w:t>
      </w:r>
    </w:p>
    <w:p w14:paraId="3C59CBC5"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IDs available in logs</w:t>
      </w:r>
      <w:r w:rsidRPr="009A0460">
        <w:rPr>
          <w:rFonts w:ascii="Times New Roman" w:eastAsia="Times New Roman" w:hAnsi="Times New Roman" w:cs="Times New Roman"/>
          <w:color w:val="000000"/>
          <w:kern w:val="0"/>
          <w14:ligatures w14:val="none"/>
        </w:rPr>
        <w:br/>
        <w:t>Assisted links must be marked Dim unless validated.</w:t>
      </w:r>
    </w:p>
    <w:p w14:paraId="5BEB120A" w14:textId="77777777" w:rsidR="003123AA" w:rsidRPr="009A0460" w:rsidRDefault="003123AA" w:rsidP="003123AA">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Role-level association (required fallback)</w:t>
      </w:r>
      <w:r w:rsidRPr="009A0460">
        <w:rPr>
          <w:rFonts w:ascii="Times New Roman" w:eastAsia="Times New Roman" w:hAnsi="Times New Roman" w:cs="Times New Roman"/>
          <w:color w:val="000000"/>
          <w:kern w:val="0"/>
          <w14:ligatures w14:val="none"/>
        </w:rPr>
        <w:br/>
        <w:t>When case linkage is not possible, the platform must still associate endpoint evidence at the role level to:</w:t>
      </w:r>
    </w:p>
    <w:p w14:paraId="642002CA"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quantify cross-system switching overhead</w:t>
      </w:r>
    </w:p>
    <w:p w14:paraId="3B17F492"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identify time accumulation clusters</w:t>
      </w:r>
    </w:p>
    <w:p w14:paraId="210E622D"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inform replay at the aggregate level (volume and time by activity)</w:t>
      </w:r>
      <w:r w:rsidRPr="009A0460">
        <w:rPr>
          <w:rFonts w:ascii="Times New Roman" w:eastAsia="Times New Roman" w:hAnsi="Times New Roman" w:cs="Times New Roman"/>
          <w:color w:val="000000"/>
          <w:kern w:val="0"/>
          <w14:ligatures w14:val="none"/>
        </w:rPr>
        <w:br/>
        <w:t>These should be explicitly marked as Dim/Dark for case-specific claims.</w:t>
      </w:r>
    </w:p>
    <w:p w14:paraId="3FD929B8" w14:textId="77777777" w:rsidR="003123AA" w:rsidRPr="009A0460" w:rsidRDefault="003123AA" w:rsidP="003123AA">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Explainability outputs (required)</w:t>
      </w:r>
      <w:r w:rsidRPr="009A0460">
        <w:rPr>
          <w:rFonts w:ascii="Times New Roman" w:eastAsia="Times New Roman" w:hAnsi="Times New Roman" w:cs="Times New Roman"/>
          <w:color w:val="000000"/>
          <w:kern w:val="0"/>
          <w14:ligatures w14:val="none"/>
        </w:rPr>
        <w:br/>
        <w:t>For every correlation, the system must store “why we linked this,” such as:</w:t>
      </w:r>
    </w:p>
    <w:p w14:paraId="09225BBA"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features used (time window, actor match, correlation id match)</w:t>
      </w:r>
    </w:p>
    <w:p w14:paraId="0625A6EC"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score</w:t>
      </w:r>
    </w:p>
    <w:p w14:paraId="6D814F9F" w14:textId="77777777" w:rsidR="003123AA" w:rsidRPr="009A0460" w:rsidRDefault="003123AA" w:rsidP="003123AA">
      <w:pPr>
        <w:numPr>
          <w:ilvl w:val="1"/>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alternative candidate links considered (optional but recommended for audit)</w:t>
      </w:r>
    </w:p>
    <w:p w14:paraId="14D88731"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475537A4">
          <v:rect id="_x0000_i1041" style="width:0;height:1.5pt" o:hralign="center" o:hrstd="t" o:hr="t" fillcolor="#a0a0a0" stroked="f"/>
        </w:pict>
      </w:r>
    </w:p>
    <w:p w14:paraId="51C7230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8.8 Work Reality Graph Service (Temporal Knowledge Graph)</w:t>
      </w:r>
    </w:p>
    <w:p w14:paraId="5F971D7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4352C70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Work Reality Graph is the durable system of truth that connects endpoint behavior, system events, survey claims, derived activities, outcomes, and uncertainty. It must preserve provenance and enable both static publishing and dynamic replay/simulation.</w:t>
      </w:r>
    </w:p>
    <w:p w14:paraId="59AA657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79031464" w14:textId="77777777" w:rsidR="003123AA" w:rsidRPr="009A0460" w:rsidRDefault="003123AA" w:rsidP="003123AA">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Graph primitives (required)</w:t>
      </w:r>
      <w:r w:rsidRPr="009A0460">
        <w:rPr>
          <w:rFonts w:ascii="Times New Roman" w:eastAsia="Times New Roman" w:hAnsi="Times New Roman" w:cs="Times New Roman"/>
          <w:color w:val="000000"/>
          <w:kern w:val="0"/>
          <w14:ligatures w14:val="none"/>
        </w:rPr>
        <w:br/>
        <w:t>The graph must represent, at minimum:</w:t>
      </w:r>
    </w:p>
    <w:p w14:paraId="063226D5"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Cases (work items)</w:t>
      </w:r>
    </w:p>
    <w:p w14:paraId="4D087F70"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Events (canonical activity events)</w:t>
      </w:r>
    </w:p>
    <w:p w14:paraId="5A0DBF28"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Activities (taxonomy nodes)</w:t>
      </w:r>
    </w:p>
    <w:p w14:paraId="5C6B48B5"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Roles / jobs</w:t>
      </w:r>
    </w:p>
    <w:p w14:paraId="1AD1262B"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Systems</w:t>
      </w:r>
    </w:p>
    <w:p w14:paraId="64B1EE00"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claims</w:t>
      </w:r>
    </w:p>
    <w:p w14:paraId="1904608D"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pointers (raw evidence refs)</w:t>
      </w:r>
    </w:p>
    <w:p w14:paraId="57F8BFF0"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Derived claims (interpretations with confidence)</w:t>
      </w:r>
    </w:p>
    <w:p w14:paraId="7CE8354C"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items (unknowns, contradictions, missingness)</w:t>
      </w:r>
    </w:p>
    <w:p w14:paraId="7351A003"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Outcomes (case results, SLA breaches, quality outcomes)</w:t>
      </w:r>
    </w:p>
    <w:p w14:paraId="1D749997" w14:textId="77777777" w:rsidR="003123AA" w:rsidRPr="009A0460" w:rsidRDefault="003123AA" w:rsidP="003123AA">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Typed relationships (required)</w:t>
      </w:r>
      <w:r w:rsidRPr="009A0460">
        <w:rPr>
          <w:rFonts w:ascii="Times New Roman" w:eastAsia="Times New Roman" w:hAnsi="Times New Roman" w:cs="Times New Roman"/>
          <w:color w:val="000000"/>
          <w:kern w:val="0"/>
          <w14:ligatures w14:val="none"/>
        </w:rPr>
        <w:br/>
        <w:t>Relationships must be typed (not generic “related_to”), including:</w:t>
      </w:r>
    </w:p>
    <w:p w14:paraId="1D34EB22"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case_has_event</w:t>
      </w:r>
    </w:p>
    <w:p w14:paraId="122D3073"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event_maps_to_activity</w:t>
      </w:r>
    </w:p>
    <w:p w14:paraId="6AA86EFC"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activity_precedes_activity (within case)</w:t>
      </w:r>
    </w:p>
    <w:p w14:paraId="5AB6B720"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activity_performed_by_role (with confidence)</w:t>
      </w:r>
    </w:p>
    <w:p w14:paraId="2E9C30F3"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activity_occurs_in_system (with confidence)</w:t>
      </w:r>
    </w:p>
    <w:p w14:paraId="390EAA74"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claim_supported_by_evidence</w:t>
      </w:r>
    </w:p>
    <w:p w14:paraId="02ADE542"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claim_contradicted_by_evidence</w:t>
      </w:r>
    </w:p>
    <w:p w14:paraId="6440C288"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uncertainty_affects_segment</w:t>
      </w:r>
      <w:r w:rsidRPr="009A0460">
        <w:rPr>
          <w:rFonts w:ascii="Times New Roman" w:eastAsia="Times New Roman" w:hAnsi="Times New Roman" w:cs="Times New Roman"/>
          <w:color w:val="000000"/>
          <w:kern w:val="0"/>
          <w14:ligatures w14:val="none"/>
        </w:rPr>
        <w:br/>
        <w:t>Typing is required so replay, publishing, and validation are deterministic.</w:t>
      </w:r>
    </w:p>
    <w:p w14:paraId="2373C609" w14:textId="77777777" w:rsidR="003123AA" w:rsidRPr="009A0460" w:rsidRDefault="003123AA" w:rsidP="003123AA">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Versioning and lineage (required)</w:t>
      </w:r>
      <w:r w:rsidRPr="009A0460">
        <w:rPr>
          <w:rFonts w:ascii="Times New Roman" w:eastAsia="Times New Roman" w:hAnsi="Times New Roman" w:cs="Times New Roman"/>
          <w:color w:val="000000"/>
          <w:kern w:val="0"/>
          <w14:ligatures w14:val="none"/>
        </w:rPr>
        <w:br/>
        <w:t>The graph must store:</w:t>
      </w:r>
    </w:p>
    <w:p w14:paraId="2B80FD98"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versions (taxonomy and connectors)</w:t>
      </w:r>
    </w:p>
    <w:p w14:paraId="0E8D7E26"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bundle versions (endpoint capture posture)</w:t>
      </w:r>
    </w:p>
    <w:p w14:paraId="652D27AF"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versions (BPMN v1/v2)</w:t>
      </w:r>
    </w:p>
    <w:p w14:paraId="1058410A"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decisions (who confirmed what)</w:t>
      </w:r>
      <w:r w:rsidRPr="009A0460">
        <w:rPr>
          <w:rFonts w:ascii="Times New Roman" w:eastAsia="Times New Roman" w:hAnsi="Times New Roman" w:cs="Times New Roman"/>
          <w:color w:val="000000"/>
          <w:kern w:val="0"/>
          <w14:ligatures w14:val="none"/>
        </w:rPr>
        <w:br/>
        <w:t>This is required for auditability and to prevent “moving target truth.”</w:t>
      </w:r>
    </w:p>
    <w:p w14:paraId="24C3D5A8" w14:textId="77777777" w:rsidR="003123AA" w:rsidRPr="009A0460" w:rsidRDefault="003123AA" w:rsidP="003123AA">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Query support for replay (required)</w:t>
      </w:r>
      <w:r w:rsidRPr="009A0460">
        <w:rPr>
          <w:rFonts w:ascii="Times New Roman" w:eastAsia="Times New Roman" w:hAnsi="Times New Roman" w:cs="Times New Roman"/>
          <w:color w:val="000000"/>
          <w:kern w:val="0"/>
          <w14:ligatures w14:val="none"/>
        </w:rPr>
        <w:br/>
        <w:t>The graph must support queries like:</w:t>
      </w:r>
    </w:p>
    <w:p w14:paraId="07E84A47"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“give me event sequence for case X”</w:t>
      </w:r>
    </w:p>
    <w:p w14:paraId="75763AC4"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“aggregate activity volumes by day”</w:t>
      </w:r>
    </w:p>
    <w:p w14:paraId="53B95B27"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time accumulation by role/system/screen_state_class”</w:t>
      </w:r>
    </w:p>
    <w:p w14:paraId="08EABADE" w14:textId="77777777" w:rsidR="003123AA" w:rsidRPr="009A0460" w:rsidRDefault="003123AA" w:rsidP="003123AA">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top variants and their differences”</w:t>
      </w:r>
      <w:r w:rsidRPr="009A0460">
        <w:rPr>
          <w:rFonts w:ascii="Times New Roman" w:eastAsia="Times New Roman" w:hAnsi="Times New Roman" w:cs="Times New Roman"/>
          <w:color w:val="000000"/>
          <w:kern w:val="0"/>
          <w14:ligatures w14:val="none"/>
        </w:rPr>
        <w:br/>
        <w:t>Replay and heat maps depend on these queries being stable and performant.</w:t>
      </w:r>
    </w:p>
    <w:p w14:paraId="300F8601"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F592A01">
          <v:rect id="_x0000_i1149" alt="" style="width:468pt;height:.05pt;mso-width-percent:0;mso-height-percent:0;mso-width-percent:0;mso-height-percent:0" o:hralign="center" o:hrstd="t" o:hr="t" fillcolor="#a0a0a0" stroked="f"/>
        </w:pict>
      </w:r>
    </w:p>
    <w:p w14:paraId="5E94A66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8.9 Process Modeling Engine (Discovery, variants, loops, and “good enough” structure)</w:t>
      </w:r>
    </w:p>
    <w:p w14:paraId="07C0E00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0D5EB31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This engine converts the Work Reality Graph into a publishable process model at the agreed granularity, while avoiding the “spaghetti map” failure mode. It must provide a model that is reviewable, correctable, and explicitly uncertainty-aware.</w:t>
      </w:r>
    </w:p>
    <w:p w14:paraId="0508AD8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38F5F4C7" w14:textId="77777777" w:rsidR="003123AA" w:rsidRPr="009A0460" w:rsidRDefault="003123AA" w:rsidP="003123AA">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Variant management (required)</w:t>
      </w:r>
      <w:r w:rsidRPr="009A0460">
        <w:rPr>
          <w:rFonts w:ascii="Times New Roman" w:eastAsia="Times New Roman" w:hAnsi="Times New Roman" w:cs="Times New Roman"/>
          <w:color w:val="000000"/>
          <w:kern w:val="0"/>
          <w14:ligatures w14:val="none"/>
        </w:rPr>
        <w:br/>
        <w:t>The engine must identify top variants by volume and/or impact and:</w:t>
      </w:r>
    </w:p>
    <w:p w14:paraId="4EBC3CE0" w14:textId="77777777" w:rsidR="003123AA" w:rsidRPr="009A0460" w:rsidRDefault="003123AA" w:rsidP="003123AA">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model the dominant path (“happy path”)</w:t>
      </w:r>
    </w:p>
    <w:p w14:paraId="26783B43" w14:textId="77777777" w:rsidR="003123AA" w:rsidRPr="009A0460" w:rsidRDefault="003123AA" w:rsidP="003123AA">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model the top N variants explicitly</w:t>
      </w:r>
    </w:p>
    <w:p w14:paraId="6D8643AB" w14:textId="77777777" w:rsidR="003123AA" w:rsidRPr="009A0460" w:rsidRDefault="003123AA" w:rsidP="003123AA">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collapse long-tail behavior into grouped subprocesses labeled as “other/long-tail,” with uncertainty overlays where needed</w:t>
      </w:r>
    </w:p>
    <w:p w14:paraId="52DED827" w14:textId="77777777" w:rsidR="003123AA" w:rsidRPr="009A0460" w:rsidRDefault="003123AA" w:rsidP="003123AA">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Loop and rework detection (required)</w:t>
      </w:r>
      <w:r w:rsidRPr="009A0460">
        <w:rPr>
          <w:rFonts w:ascii="Times New Roman" w:eastAsia="Times New Roman" w:hAnsi="Times New Roman" w:cs="Times New Roman"/>
          <w:color w:val="000000"/>
          <w:kern w:val="0"/>
          <w14:ligatures w14:val="none"/>
        </w:rPr>
        <w:br/>
        <w:t>The engine must detect:</w:t>
      </w:r>
    </w:p>
    <w:p w14:paraId="4A1732B3" w14:textId="77777777" w:rsidR="003123AA" w:rsidRPr="009A0460" w:rsidRDefault="003123AA" w:rsidP="003123AA">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repeated activities within a case</w:t>
      </w:r>
    </w:p>
    <w:p w14:paraId="7700D165" w14:textId="77777777" w:rsidR="003123AA" w:rsidRPr="009A0460" w:rsidRDefault="003123AA" w:rsidP="003123AA">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regressions (A → B → A)</w:t>
      </w:r>
    </w:p>
    <w:p w14:paraId="756DFDC2" w14:textId="77777777" w:rsidR="003123AA" w:rsidRPr="009A0460" w:rsidRDefault="003123AA" w:rsidP="003123AA">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exception-handling loops</w:t>
      </w:r>
      <w:r w:rsidRPr="009A0460">
        <w:rPr>
          <w:rFonts w:ascii="Times New Roman" w:eastAsia="Times New Roman" w:hAnsi="Times New Roman" w:cs="Times New Roman"/>
          <w:color w:val="000000"/>
          <w:kern w:val="0"/>
          <w14:ligatures w14:val="none"/>
        </w:rPr>
        <w:br/>
        <w:t>It must quantify frequency and time impact, feeding heat maps and scenario candidates.</w:t>
      </w:r>
    </w:p>
    <w:p w14:paraId="17ACF53D" w14:textId="77777777" w:rsidR="003123AA" w:rsidRPr="009A0460" w:rsidRDefault="003123AA" w:rsidP="003123AA">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Confidence-aware modeling (required)</w:t>
      </w:r>
      <w:r w:rsidRPr="009A0460">
        <w:rPr>
          <w:rFonts w:ascii="Times New Roman" w:eastAsia="Times New Roman" w:hAnsi="Times New Roman" w:cs="Times New Roman"/>
          <w:color w:val="000000"/>
          <w:kern w:val="0"/>
          <w14:ligatures w14:val="none"/>
        </w:rPr>
        <w:br/>
        <w:t>Each modeled step and branch must carry Bright/Dim/Dark posture based on evidence quality and validation state, so publication never implies certainty where it doesn’t exist.</w:t>
      </w:r>
    </w:p>
    <w:p w14:paraId="6148DF14"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673E6F3">
          <v:rect id="_x0000_i1148" alt="" style="width:468pt;height:.05pt;mso-width-percent:0;mso-height-percent:0;mso-width-percent:0;mso-height-percent:0" o:hralign="center" o:hrstd="t" o:hr="t" fillcolor="#a0a0a0" stroked="f"/>
        </w:pict>
      </w:r>
    </w:p>
    <w:p w14:paraId="43A2EBC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8.10 Replay and Simulation Visualization Engine (Volumes + time accumulation; feeds heat maps)</w:t>
      </w:r>
    </w:p>
    <w:p w14:paraId="5C3B8E7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73D4C03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provides the “seeing is believing” capability. It must replay work execution as a simulation-like visualization so stakeholders can validate flows, understand where volume accumulates, and trust the heat map outputs.</w:t>
      </w:r>
    </w:p>
    <w:p w14:paraId="43DF1A8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most important requirement: </w:t>
      </w:r>
      <w:r w:rsidRPr="009A0460">
        <w:rPr>
          <w:rFonts w:ascii="Times New Roman" w:eastAsia="Times New Roman" w:hAnsi="Times New Roman" w:cs="Times New Roman"/>
          <w:b/>
          <w:bCs/>
          <w:color w:val="000000"/>
          <w:kern w:val="0"/>
          <w14:ligatures w14:val="none"/>
        </w:rPr>
        <w:t>heat maps and replay must be derived from the same underlying metrics</w:t>
      </w:r>
      <w:r w:rsidRPr="009A0460">
        <w:rPr>
          <w:rFonts w:ascii="Times New Roman" w:eastAsia="Times New Roman" w:hAnsi="Times New Roman" w:cs="Times New Roman"/>
          <w:color w:val="000000"/>
          <w:kern w:val="0"/>
          <w14:ligatures w14:val="none"/>
        </w:rPr>
        <w:t> and must be mutually explainable.</w:t>
      </w:r>
    </w:p>
    <w:p w14:paraId="6108B1E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259F0D52" w14:textId="77777777" w:rsidR="003123AA" w:rsidRPr="009A0460" w:rsidRDefault="003123AA" w:rsidP="003123AA">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Single-case replay (required)</w:t>
      </w:r>
      <w:r w:rsidRPr="009A0460">
        <w:rPr>
          <w:rFonts w:ascii="Times New Roman" w:eastAsia="Times New Roman" w:hAnsi="Times New Roman" w:cs="Times New Roman"/>
          <w:color w:val="000000"/>
          <w:kern w:val="0"/>
          <w14:ligatures w14:val="none"/>
        </w:rPr>
        <w:br/>
        <w:t>The engine must allow selection of a case and replay:</w:t>
      </w:r>
    </w:p>
    <w:p w14:paraId="61CEC10E"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ordered activities with timestamps</w:t>
      </w:r>
    </w:p>
    <w:p w14:paraId="53D10DC0"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touchpoints</w:t>
      </w:r>
    </w:p>
    <w:p w14:paraId="16096C86"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work-surface segments (focus sessions and VCE classes)</w:t>
      </w:r>
    </w:p>
    <w:p w14:paraId="02950821"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and confidence overlays</w:t>
      </w:r>
    </w:p>
    <w:p w14:paraId="2A659D5A"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explicit “unknown segments” where evidence is missing</w:t>
      </w:r>
      <w:r w:rsidRPr="009A0460">
        <w:rPr>
          <w:rFonts w:ascii="Times New Roman" w:eastAsia="Times New Roman" w:hAnsi="Times New Roman" w:cs="Times New Roman"/>
          <w:color w:val="000000"/>
          <w:kern w:val="0"/>
          <w14:ligatures w14:val="none"/>
        </w:rPr>
        <w:br/>
        <w:t>This replay must support “drill to evidence” so reviewers can validate why a step exists.</w:t>
      </w:r>
    </w:p>
    <w:p w14:paraId="1752447E" w14:textId="77777777" w:rsidR="003123AA" w:rsidRPr="009A0460" w:rsidRDefault="003123AA" w:rsidP="003123AA">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Aggregate volume replay (required)</w:t>
      </w:r>
      <w:r w:rsidRPr="009A0460">
        <w:rPr>
          <w:rFonts w:ascii="Times New Roman" w:eastAsia="Times New Roman" w:hAnsi="Times New Roman" w:cs="Times New Roman"/>
          <w:color w:val="000000"/>
          <w:kern w:val="0"/>
          <w14:ligatures w14:val="none"/>
        </w:rPr>
        <w:br/>
        <w:t>The engine must replay the process at an aggregate level showing:</w:t>
      </w:r>
    </w:p>
    <w:p w14:paraId="4A1A4221"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 volumes moving through steps over time (e.g., hourly/daily)</w:t>
      </w:r>
    </w:p>
    <w:p w14:paraId="6C67DA35"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accumulation points (where volume “backs up”)</w:t>
      </w:r>
    </w:p>
    <w:p w14:paraId="672B0482"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throughput changes by variant or cohort</w:t>
      </w:r>
    </w:p>
    <w:p w14:paraId="7858E696"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residual/unknown time share and where it clusters</w:t>
      </w:r>
      <w:r w:rsidRPr="009A0460">
        <w:rPr>
          <w:rFonts w:ascii="Times New Roman" w:eastAsia="Times New Roman" w:hAnsi="Times New Roman" w:cs="Times New Roman"/>
          <w:color w:val="000000"/>
          <w:kern w:val="0"/>
          <w14:ligatures w14:val="none"/>
        </w:rPr>
        <w:br/>
        <w:t>This aggregate replay is essential for executive understanding because it directly explains the heat map: hotspots are where volume and/or time accumulate.</w:t>
      </w:r>
    </w:p>
    <w:p w14:paraId="0592EFE6" w14:textId="77777777" w:rsidR="003123AA" w:rsidRPr="009A0460" w:rsidRDefault="003123AA" w:rsidP="003123AA">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Variant replay (required)</w:t>
      </w:r>
      <w:r w:rsidRPr="009A0460">
        <w:rPr>
          <w:rFonts w:ascii="Times New Roman" w:eastAsia="Times New Roman" w:hAnsi="Times New Roman" w:cs="Times New Roman"/>
          <w:color w:val="000000"/>
          <w:kern w:val="0"/>
          <w14:ligatures w14:val="none"/>
        </w:rPr>
        <w:br/>
        <w:t>The engine must support replay by variant:</w:t>
      </w:r>
    </w:p>
    <w:p w14:paraId="7109F124"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compare variant A vs variant B</w:t>
      </w:r>
    </w:p>
    <w:p w14:paraId="2574E0D3"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compare “fast path” vs “slow path” cohorts</w:t>
      </w:r>
    </w:p>
    <w:p w14:paraId="0FE1C3F7"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compare role cohort or system cohort (where policy permits)</w:t>
      </w:r>
      <w:r w:rsidRPr="009A0460">
        <w:rPr>
          <w:rFonts w:ascii="Times New Roman" w:eastAsia="Times New Roman" w:hAnsi="Times New Roman" w:cs="Times New Roman"/>
          <w:color w:val="000000"/>
          <w:kern w:val="0"/>
          <w14:ligatures w14:val="none"/>
        </w:rPr>
        <w:br/>
        <w:t>The purpose is to identify whether bottlenecks are structural (in the process) or contextual (in certain variants or systems).</w:t>
      </w:r>
    </w:p>
    <w:p w14:paraId="63278EE1" w14:textId="77777777" w:rsidR="003123AA" w:rsidRPr="009A0460" w:rsidRDefault="003123AA" w:rsidP="003123AA">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Replay-to-heat-map traceability (required)</w:t>
      </w:r>
      <w:r w:rsidRPr="009A0460">
        <w:rPr>
          <w:rFonts w:ascii="Times New Roman" w:eastAsia="Times New Roman" w:hAnsi="Times New Roman" w:cs="Times New Roman"/>
          <w:color w:val="000000"/>
          <w:kern w:val="0"/>
          <w14:ligatures w14:val="none"/>
        </w:rPr>
        <w:br/>
        <w:t>For any heat map hotspot, the engine must offer an explanation view:</w:t>
      </w:r>
    </w:p>
    <w:p w14:paraId="7FA137C2"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activities contributed to this hotspot”</w:t>
      </w:r>
    </w:p>
    <w:p w14:paraId="66E50E80"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volume/time distributions created it”</w:t>
      </w:r>
    </w:p>
    <w:p w14:paraId="7C6A3C75"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evidence sources support this classification” (log vs endpoint vs survey claims)</w:t>
      </w:r>
      <w:r w:rsidRPr="009A0460">
        <w:rPr>
          <w:rFonts w:ascii="Times New Roman" w:eastAsia="Times New Roman" w:hAnsi="Times New Roman" w:cs="Times New Roman"/>
          <w:color w:val="000000"/>
          <w:kern w:val="0"/>
          <w14:ligatures w14:val="none"/>
        </w:rPr>
        <w:br/>
        <w:t>Without this, stakeholders will reject the outputs as opaque.</w:t>
      </w:r>
    </w:p>
    <w:p w14:paraId="129E4D4B" w14:textId="77777777" w:rsidR="003123AA" w:rsidRPr="009A0460" w:rsidRDefault="003123AA" w:rsidP="003123AA">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Uncertainty overlays in replay (required)</w:t>
      </w:r>
      <w:r w:rsidRPr="009A0460">
        <w:rPr>
          <w:rFonts w:ascii="Times New Roman" w:eastAsia="Times New Roman" w:hAnsi="Times New Roman" w:cs="Times New Roman"/>
          <w:color w:val="000000"/>
          <w:kern w:val="0"/>
          <w14:ligatures w14:val="none"/>
        </w:rPr>
        <w:br/>
        <w:t>Replay must visually differentiate:</w:t>
      </w:r>
    </w:p>
    <w:p w14:paraId="5E07E23A"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 segments (well-supported)</w:t>
      </w:r>
    </w:p>
    <w:p w14:paraId="6F7EBCCF"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Dim segments (plausible, needs confirmation)</w:t>
      </w:r>
    </w:p>
    <w:p w14:paraId="6C1E470F" w14:textId="77777777" w:rsidR="003123AA" w:rsidRPr="009A0460" w:rsidRDefault="003123AA" w:rsidP="003123AA">
      <w:pPr>
        <w:numPr>
          <w:ilvl w:val="1"/>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Dark segments (unknown or under-observed)</w:t>
      </w:r>
      <w:r w:rsidRPr="009A0460">
        <w:rPr>
          <w:rFonts w:ascii="Times New Roman" w:eastAsia="Times New Roman" w:hAnsi="Times New Roman" w:cs="Times New Roman"/>
          <w:color w:val="000000"/>
          <w:kern w:val="0"/>
          <w14:ligatures w14:val="none"/>
        </w:rPr>
        <w:br/>
        <w:t>This prevents replay from creating a false sense of completeness.</w:t>
      </w:r>
    </w:p>
    <w:p w14:paraId="6099000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ECE649A">
          <v:rect id="_x0000_i1147" alt="" style="width:468pt;height:.05pt;mso-width-percent:0;mso-height-percent:0;mso-width-percent:0;mso-height-percent:0" o:hralign="center" o:hrstd="t" o:hr="t" fillcolor="#a0a0a0" stroked="f"/>
        </w:pict>
      </w:r>
    </w:p>
    <w:p w14:paraId="68A24CC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8.11 Publishing Engine (BPMN 2.0 + Swimlanes + RACI + Narratives)</w:t>
      </w:r>
    </w:p>
    <w:p w14:paraId="3568586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7F13D5F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produces the tangible “Process Evidence Pack” deliverables after 1–2 weeks and supports republishing as confidence improves. Outputs must be human-reviewable and machine-consumable, preserving confidence, evidence pointers, and uncertainty.</w:t>
      </w:r>
    </w:p>
    <w:p w14:paraId="37040BD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31473044" w14:textId="77777777" w:rsidR="003123AA" w:rsidRPr="009A0460" w:rsidRDefault="003123AA" w:rsidP="003123AA">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BPMN 2.0 export (required)</w:t>
      </w:r>
    </w:p>
    <w:p w14:paraId="13136F88"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 BPMN 2.0 XML suitable for import into modeling tools</w:t>
      </w:r>
    </w:p>
    <w:p w14:paraId="6BAA6B2D"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include extension metadata for Bright/Dim/Dark, confidence scores, evidence pointers, and performance overlays</w:t>
      </w:r>
    </w:p>
    <w:p w14:paraId="03DE9516"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include placeholders/subprocess groups for Dark segments rather than fabricating steps</w:t>
      </w:r>
    </w:p>
    <w:p w14:paraId="0D0A2A83" w14:textId="77777777" w:rsidR="003123AA" w:rsidRPr="009A0460" w:rsidRDefault="003123AA" w:rsidP="003123AA">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Swimlanes (required)</w:t>
      </w:r>
    </w:p>
    <w:p w14:paraId="5A0D9BEF"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role/job swimlanes are required</w:t>
      </w:r>
    </w:p>
    <w:p w14:paraId="57241071"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swimlanes are optional and must be enabled when system attribution confidence is sufficient</w:t>
      </w:r>
    </w:p>
    <w:p w14:paraId="1D97991E"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“Unconfirmed role/system” lanes must exist for Dim/Dark segments so diagrams remain honest</w:t>
      </w:r>
    </w:p>
    <w:p w14:paraId="5BD9D41C" w14:textId="77777777" w:rsidR="003123AA" w:rsidRPr="009A0460" w:rsidRDefault="003123AA" w:rsidP="003123AA">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RACI (required)</w:t>
      </w:r>
    </w:p>
    <w:p w14:paraId="4EAB2990"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generate a proposed RACI with explicit “Proposed vs Validated” status per cell or per activity</w:t>
      </w:r>
    </w:p>
    <w:p w14:paraId="176648AA"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attach confidence and justification to each assignment</w:t>
      </w:r>
    </w:p>
    <w:p w14:paraId="49FE62F2"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export formats usable in governance workflows (CSV/XLSX + render)</w:t>
      </w:r>
    </w:p>
    <w:p w14:paraId="3F26B8CD" w14:textId="77777777" w:rsidR="003123AA" w:rsidRPr="009A0460" w:rsidRDefault="003123AA" w:rsidP="003123AA">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Narratives designed for validation (required)</w:t>
      </w:r>
    </w:p>
    <w:p w14:paraId="4B8C76F9"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produce a readable story of the process (happy path + variants/exceptions)</w:t>
      </w:r>
    </w:p>
    <w:p w14:paraId="66BD1AE0"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embed structured validation prompts aligned to specific model segments</w:t>
      </w:r>
    </w:p>
    <w:p w14:paraId="7FBCFD34" w14:textId="77777777" w:rsidR="003123AA" w:rsidRPr="009A0460" w:rsidRDefault="003123AA" w:rsidP="003123AA">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explicitly label uncertain statements as hypotheses, not facts</w:t>
      </w:r>
    </w:p>
    <w:p w14:paraId="104AC16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FE711E7">
          <v:rect id="_x0000_i1146" alt="" style="width:468pt;height:.05pt;mso-width-percent:0;mso-height-percent:0;mso-width-percent:0;mso-height-percent:0" o:hralign="center" o:hrstd="t" o:hr="t" fillcolor="#a0a0a0" stroked="f"/>
        </w:pict>
      </w:r>
    </w:p>
    <w:p w14:paraId="1EEB777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8.12 Validation Hub (Review packs, structured feedback, and model updates)</w:t>
      </w:r>
    </w:p>
    <w:p w14:paraId="4A522C2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4D73AE0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turns publication into a truth-building loop. It must enable SMEs and workers to validate quickly, correct precisely, and move Dim/Dark segments toward Bright without requiring them to become process-modeling experts.</w:t>
      </w:r>
    </w:p>
    <w:p w14:paraId="69E90E2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2CD1ABF1" w14:textId="77777777" w:rsidR="003123AA" w:rsidRPr="009A0460" w:rsidRDefault="003123AA" w:rsidP="003123AA">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 pack generation (required)</w:t>
      </w:r>
    </w:p>
    <w:p w14:paraId="02BDFCFE"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produce segment-based review packs that link BPMN segments, replay views, and narrative sections</w:t>
      </w:r>
    </w:p>
    <w:p w14:paraId="4D9F57D7"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include “what we think is true,” “what evidence supports it,” and “what remains uncertain” per segment</w:t>
      </w:r>
    </w:p>
    <w:p w14:paraId="74F9BC74"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present targeted questions rather than open-ended “is this right?”</w:t>
      </w:r>
    </w:p>
    <w:p w14:paraId="2BBFADD2" w14:textId="77777777" w:rsidR="003123AA" w:rsidRPr="009A0460" w:rsidRDefault="003123AA" w:rsidP="003123AA">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Structured responses (required)</w:t>
      </w:r>
      <w:r w:rsidRPr="009A0460">
        <w:rPr>
          <w:rFonts w:ascii="Times New Roman" w:eastAsia="Times New Roman" w:hAnsi="Times New Roman" w:cs="Times New Roman"/>
          <w:color w:val="000000"/>
          <w:kern w:val="0"/>
          <w14:ligatures w14:val="none"/>
        </w:rPr>
        <w:br/>
        <w:t>The system must convert reviewer feedback into structured updates such as:</w:t>
      </w:r>
    </w:p>
    <w:p w14:paraId="737C188B"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confirm/deny step existence</w:t>
      </w:r>
    </w:p>
    <w:p w14:paraId="7AC682BB"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correct role assignment</w:t>
      </w:r>
    </w:p>
    <w:p w14:paraId="2C9231E7"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correct system attribution</w:t>
      </w:r>
    </w:p>
    <w:p w14:paraId="7F912908"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missing branch triggers</w:t>
      </w:r>
    </w:p>
    <w:p w14:paraId="7EE007FF"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classify ambiguous dwell segments (waiting vs review vs search)</w:t>
      </w:r>
      <w:r w:rsidRPr="009A0460">
        <w:rPr>
          <w:rFonts w:ascii="Times New Roman" w:eastAsia="Times New Roman" w:hAnsi="Times New Roman" w:cs="Times New Roman"/>
          <w:color w:val="000000"/>
          <w:kern w:val="0"/>
          <w14:ligatures w14:val="none"/>
        </w:rPr>
        <w:br/>
        <w:t>Responses must write back into the graph and update confidence.</w:t>
      </w:r>
    </w:p>
    <w:p w14:paraId="739FB7A5" w14:textId="77777777" w:rsidR="003123AA" w:rsidRPr="009A0460" w:rsidRDefault="003123AA" w:rsidP="003123AA">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Republish mechanism (required)</w:t>
      </w:r>
    </w:p>
    <w:p w14:paraId="51553871"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validated updates trigger a new publication version (BPMN v2, v3…)</w:t>
      </w:r>
    </w:p>
    <w:p w14:paraId="4D63187F" w14:textId="77777777" w:rsidR="003123AA" w:rsidRPr="009A0460" w:rsidRDefault="003123AA" w:rsidP="003123AA">
      <w:pPr>
        <w:numPr>
          <w:ilvl w:val="1"/>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change log explains what changed and why</w:t>
      </w:r>
      <w:r w:rsidRPr="009A0460">
        <w:rPr>
          <w:rFonts w:ascii="Times New Roman" w:eastAsia="Times New Roman" w:hAnsi="Times New Roman" w:cs="Times New Roman"/>
          <w:color w:val="000000"/>
          <w:kern w:val="0"/>
          <w14:ligatures w14:val="none"/>
        </w:rPr>
        <w:br/>
        <w:t>This is essential to build executive confidence over time.</w:t>
      </w:r>
    </w:p>
    <w:p w14:paraId="6DAFAAFB"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E627649">
          <v:rect id="_x0000_i1145" alt="" style="width:468pt;height:.05pt;mso-width-percent:0;mso-height-percent:0;mso-width-percent:0;mso-height-percent:0" o:hralign="center" o:hrstd="t" o:hr="t" fillcolor="#a0a0a0" stroked="f"/>
        </w:pict>
      </w:r>
    </w:p>
    <w:p w14:paraId="073F602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8.13 Uncertainty Backlog + Illumination Planner (“Dark Room Operations”)</w:t>
      </w:r>
    </w:p>
    <w:p w14:paraId="2557E96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38A28B6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is expected. This module makes uncertainty operational: it identifies, categorizes, prioritizes, and resolves unknowns through targeted actions, rather than letting ambiguity linger as “hand-wavy” gaps.</w:t>
      </w:r>
    </w:p>
    <w:p w14:paraId="4EC9FC7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35E6BD6A" w14:textId="77777777" w:rsidR="003123AA" w:rsidRPr="009A0460" w:rsidRDefault="003123AA" w:rsidP="003123AA">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Uncertainty item creation (required)</w:t>
      </w:r>
      <w:r w:rsidRPr="009A0460">
        <w:rPr>
          <w:rFonts w:ascii="Times New Roman" w:eastAsia="Times New Roman" w:hAnsi="Times New Roman" w:cs="Times New Roman"/>
          <w:color w:val="000000"/>
          <w:kern w:val="0"/>
          <w14:ligatures w14:val="none"/>
        </w:rPr>
        <w:br/>
        <w:t>Create items whenever there is:</w:t>
      </w:r>
    </w:p>
    <w:p w14:paraId="6FFD6C16"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missing evidence (no logs, no case link)</w:t>
      </w:r>
    </w:p>
    <w:p w14:paraId="68288D5D"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conflicting evidence (survey vs telemetry mismatch)</w:t>
      </w:r>
    </w:p>
    <w:p w14:paraId="76C40EE9"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weak correlation confidence</w:t>
      </w:r>
    </w:p>
    <w:p w14:paraId="5A7CF096"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ambiguous activity classification</w:t>
      </w:r>
    </w:p>
    <w:p w14:paraId="06269292"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unclear boundaries (“when does this apply?”)</w:t>
      </w:r>
    </w:p>
    <w:p w14:paraId="10D1A9FB" w14:textId="77777777" w:rsidR="003123AA" w:rsidRPr="009A0460" w:rsidRDefault="003123AA" w:rsidP="003123AA">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Ranking logic (required)</w:t>
      </w:r>
      <w:r w:rsidRPr="009A0460">
        <w:rPr>
          <w:rFonts w:ascii="Times New Roman" w:eastAsia="Times New Roman" w:hAnsi="Times New Roman" w:cs="Times New Roman"/>
          <w:color w:val="000000"/>
          <w:kern w:val="0"/>
          <w14:ligatures w14:val="none"/>
        </w:rPr>
        <w:br/>
        <w:t>Rank by “value of clarification,” factoring:</w:t>
      </w:r>
    </w:p>
    <w:p w14:paraId="5672CBD6"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time/cost impact potential</w:t>
      </w:r>
    </w:p>
    <w:p w14:paraId="0D02BFCA"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frequency (how often the segment occurs)</w:t>
      </w:r>
    </w:p>
    <w:p w14:paraId="3D846334"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decision relevance (does it affect prioritization?)</w:t>
      </w:r>
    </w:p>
    <w:p w14:paraId="1ADE8BEC"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feasibility (can we clarify with targeted capture or SME validation?)</w:t>
      </w:r>
    </w:p>
    <w:p w14:paraId="66AAA1E4" w14:textId="77777777" w:rsidR="003123AA" w:rsidRPr="009A0460" w:rsidRDefault="003123AA" w:rsidP="003123AA">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Illumination actions (required)</w:t>
      </w:r>
      <w:r w:rsidRPr="009A0460">
        <w:rPr>
          <w:rFonts w:ascii="Times New Roman" w:eastAsia="Times New Roman" w:hAnsi="Times New Roman" w:cs="Times New Roman"/>
          <w:color w:val="000000"/>
          <w:kern w:val="0"/>
          <w14:ligatures w14:val="none"/>
        </w:rPr>
        <w:br/>
        <w:t>Suggested actions must be bounded and governance-safe, including:</w:t>
      </w:r>
    </w:p>
    <w:p w14:paraId="3B119AC5"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adjust VCE triggers only for ambiguous segments</w:t>
      </w:r>
    </w:p>
    <w:p w14:paraId="2D6B4378"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add a specific extraction field or audit table to connectors</w:t>
      </w:r>
    </w:p>
    <w:p w14:paraId="07082C83"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run a micro-survey question tied to a detected ambiguity cluster</w:t>
      </w:r>
    </w:p>
    <w:p w14:paraId="5FA04FDD"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schedule a guided walkthrough session for a targeted segment</w:t>
      </w:r>
    </w:p>
    <w:p w14:paraId="2424CCEB" w14:textId="77777777" w:rsidR="003123AA" w:rsidRPr="009A0460" w:rsidRDefault="003123AA" w:rsidP="003123AA">
      <w:pPr>
        <w:numPr>
          <w:ilvl w:val="1"/>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add a business-event marker in telemetry (where the client can instrument)</w:t>
      </w:r>
    </w:p>
    <w:p w14:paraId="32D621F9"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2B44620D">
          <v:rect id="_x0000_i1042" style="width:0;height:1.5pt" o:hralign="center" o:hrstd="t" o:hr="t" fillcolor="#a0a0a0" stroked="f"/>
        </w:pict>
      </w:r>
    </w:p>
    <w:p w14:paraId="5BE215B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8.14 Policy, Governance, and Audit Controls (OPA-enabled ABAC/RBAC)</w:t>
      </w:r>
    </w:p>
    <w:p w14:paraId="0B66DEA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04794F3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ensures trust, transparency, and enterprise-grade governance. It must provide enforceable policy controls over data access, exports, identity visibility, evidence retention, and endpoint capture posture.</w:t>
      </w:r>
    </w:p>
    <w:p w14:paraId="3CE1C06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3BA04408" w14:textId="77777777" w:rsidR="003123AA" w:rsidRPr="009A0460" w:rsidRDefault="003123AA" w:rsidP="003123AA">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Policy decision layer (required)</w:t>
      </w:r>
      <w:r w:rsidRPr="009A0460">
        <w:rPr>
          <w:rFonts w:ascii="Times New Roman" w:eastAsia="Times New Roman" w:hAnsi="Times New Roman" w:cs="Times New Roman"/>
          <w:color w:val="000000"/>
          <w:kern w:val="0"/>
          <w14:ligatures w14:val="none"/>
        </w:rPr>
        <w:br/>
        <w:t>The platform must evaluate requests against policy using:</w:t>
      </w:r>
    </w:p>
    <w:p w14:paraId="0E5EBB5B"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subject attributes (role, clearance, engagement assignment)</w:t>
      </w:r>
    </w:p>
    <w:p w14:paraId="63463A5E"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resource attributes (evidence sensitivity, endpoint-derived vs system-derived)</w:t>
      </w:r>
    </w:p>
    <w:p w14:paraId="183A1DB7"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action attributes (view, export, publish, retain)</w:t>
      </w:r>
    </w:p>
    <w:p w14:paraId="0892A8BC"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context attributes (tenant, engagement, opt-in state, cohort size)</w:t>
      </w:r>
    </w:p>
    <w:p w14:paraId="7D5FF10F" w14:textId="77777777" w:rsidR="003123AA" w:rsidRPr="009A0460" w:rsidRDefault="003123AA" w:rsidP="003123AA">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Enforcement points (required)</w:t>
      </w:r>
      <w:r w:rsidRPr="009A0460">
        <w:rPr>
          <w:rFonts w:ascii="Times New Roman" w:eastAsia="Times New Roman" w:hAnsi="Times New Roman" w:cs="Times New Roman"/>
          <w:color w:val="000000"/>
          <w:kern w:val="0"/>
          <w14:ligatures w14:val="none"/>
        </w:rPr>
        <w:br/>
        <w:t>Policies must be enforced at:</w:t>
      </w:r>
    </w:p>
    <w:p w14:paraId="64AFD890"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API boundary (prevent bypass)</w:t>
      </w:r>
    </w:p>
    <w:p w14:paraId="4913FFC7"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retrieval services</w:t>
      </w:r>
    </w:p>
    <w:p w14:paraId="1F484B9D"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 services</w:t>
      </w:r>
    </w:p>
    <w:p w14:paraId="3389831A"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snapshot retention services</w:t>
      </w:r>
    </w:p>
    <w:p w14:paraId="3D7757B5"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drilldown” (because replay can expose sensitive sequences)</w:t>
      </w:r>
    </w:p>
    <w:p w14:paraId="266C9DBC" w14:textId="77777777" w:rsidR="003123AA" w:rsidRPr="009A0460" w:rsidRDefault="003123AA" w:rsidP="003123AA">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Audit logs (required)</w:t>
      </w:r>
      <w:r w:rsidRPr="009A0460">
        <w:rPr>
          <w:rFonts w:ascii="Times New Roman" w:eastAsia="Times New Roman" w:hAnsi="Times New Roman" w:cs="Times New Roman"/>
          <w:color w:val="000000"/>
          <w:kern w:val="0"/>
          <w14:ligatures w14:val="none"/>
        </w:rPr>
        <w:br/>
        <w:t>Record:</w:t>
      </w:r>
    </w:p>
    <w:p w14:paraId="2FEC0D1D"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runs and lineage</w:t>
      </w:r>
    </w:p>
    <w:p w14:paraId="0DBFE6E2"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decisions (allow/deny + obligations)</w:t>
      </w:r>
    </w:p>
    <w:p w14:paraId="16091B4F"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versions</w:t>
      </w:r>
    </w:p>
    <w:p w14:paraId="766969CE"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decisions</w:t>
      </w:r>
    </w:p>
    <w:p w14:paraId="450D084F" w14:textId="77777777" w:rsidR="003123AA" w:rsidRPr="009A0460" w:rsidRDefault="003123AA" w:rsidP="003123AA">
      <w:pPr>
        <w:numPr>
          <w:ilvl w:val="1"/>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 events</w:t>
      </w:r>
      <w:r w:rsidRPr="009A0460">
        <w:rPr>
          <w:rFonts w:ascii="Times New Roman" w:eastAsia="Times New Roman" w:hAnsi="Times New Roman" w:cs="Times New Roman"/>
          <w:color w:val="000000"/>
          <w:kern w:val="0"/>
          <w14:ligatures w14:val="none"/>
        </w:rPr>
        <w:br/>
        <w:t>This is required for both client trust and internal governance.</w:t>
      </w:r>
    </w:p>
    <w:p w14:paraId="20049DEF"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79724D88">
          <v:rect id="_x0000_i1043" style="width:0;height:1.5pt" o:hralign="center" o:hrstd="t" o:hr="t" fillcolor="#a0a0a0" stroked="f"/>
        </w:pict>
      </w:r>
    </w:p>
    <w:p w14:paraId="6C2BAE7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8.15 Optional Scenario Studio (Active Inferencing as final evaluation / inspiration)</w:t>
      </w:r>
    </w:p>
    <w:p w14:paraId="62D1FB5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2CA494F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module optionally proposes streamlining and AI-enabled redesign scenarios. Its role is to inspire and evaluate options, not to fabricate “the answer.” It must treat all scenario outputs as hypotheses unless validated and must explicitly label assumptions.</w:t>
      </w:r>
    </w:p>
    <w:p w14:paraId="40F3CFC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How it functions / operates</w:t>
      </w:r>
    </w:p>
    <w:p w14:paraId="6477BFEA" w14:textId="77777777" w:rsidR="003123AA" w:rsidRPr="009A0460" w:rsidRDefault="003123AA" w:rsidP="003123AA">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Evidence-informed candidate generation (required behavior if enabled)</w:t>
      </w:r>
      <w:r w:rsidRPr="009A0460">
        <w:rPr>
          <w:rFonts w:ascii="Times New Roman" w:eastAsia="Times New Roman" w:hAnsi="Times New Roman" w:cs="Times New Roman"/>
          <w:color w:val="000000"/>
          <w:kern w:val="0"/>
          <w14:ligatures w14:val="none"/>
        </w:rPr>
        <w:br/>
        <w:t>The system uses:</w:t>
      </w:r>
    </w:p>
    <w:p w14:paraId="610A690B"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friction clusters (switching, dwell, VCE classes)</w:t>
      </w:r>
    </w:p>
    <w:p w14:paraId="676CC08E"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event spine bottlenecks (timestamp gaps, loops, rework)</w:t>
      </w:r>
    </w:p>
    <w:p w14:paraId="52240790"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themes (reported friction + uncertainty)</w:t>
      </w:r>
    </w:p>
    <w:p w14:paraId="4B430271"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validated Bright segments vs uncertain segments</w:t>
      </w:r>
      <w:r w:rsidRPr="009A0460">
        <w:rPr>
          <w:rFonts w:ascii="Times New Roman" w:eastAsia="Times New Roman" w:hAnsi="Times New Roman" w:cs="Times New Roman"/>
          <w:color w:val="000000"/>
          <w:kern w:val="0"/>
          <w14:ligatures w14:val="none"/>
        </w:rPr>
        <w:br/>
        <w:t>to propose scenarios such as: reduce handoffs, reduce rework, improve data readiness earlier, automate repetitive steps, redesign approval chains, or restructure roles.</w:t>
      </w:r>
    </w:p>
    <w:p w14:paraId="64C18ECD" w14:textId="77777777" w:rsidR="003123AA" w:rsidRPr="009A0460" w:rsidRDefault="003123AA" w:rsidP="003123AA">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Assumption discipline (required)</w:t>
      </w:r>
      <w:r w:rsidRPr="009A0460">
        <w:rPr>
          <w:rFonts w:ascii="Times New Roman" w:eastAsia="Times New Roman" w:hAnsi="Times New Roman" w:cs="Times New Roman"/>
          <w:color w:val="000000"/>
          <w:kern w:val="0"/>
          <w14:ligatures w14:val="none"/>
        </w:rPr>
        <w:br/>
        <w:t>Every scenario must include:</w:t>
      </w:r>
    </w:p>
    <w:p w14:paraId="709041EF"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evidence-backed</w:t>
      </w:r>
    </w:p>
    <w:p w14:paraId="693E6A81"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assumed</w:t>
      </w:r>
    </w:p>
    <w:p w14:paraId="1A88BA4C"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is uncertain</w:t>
      </w:r>
    </w:p>
    <w:p w14:paraId="0A5FAA83"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would validate the assumption (next experiment/pilot)</w:t>
      </w:r>
    </w:p>
    <w:p w14:paraId="131D2036" w14:textId="77777777" w:rsidR="003123AA" w:rsidRPr="009A0460" w:rsidRDefault="003123AA" w:rsidP="003123AA">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Scenario-to-replay linkage (recommended, strong value)</w:t>
      </w:r>
      <w:r w:rsidRPr="009A0460">
        <w:rPr>
          <w:rFonts w:ascii="Times New Roman" w:eastAsia="Times New Roman" w:hAnsi="Times New Roman" w:cs="Times New Roman"/>
          <w:color w:val="000000"/>
          <w:kern w:val="0"/>
          <w14:ligatures w14:val="none"/>
        </w:rPr>
        <w:br/>
        <w:t>Scenarios should be testable against replay metrics:</w:t>
      </w:r>
    </w:p>
    <w:p w14:paraId="5F696911"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we remove step X or reduce loop Y, what happens to volume accumulation?”</w:t>
      </w:r>
    </w:p>
    <w:p w14:paraId="69F0ACE1" w14:textId="77777777" w:rsidR="003123AA" w:rsidRPr="009A0460" w:rsidRDefault="003123AA" w:rsidP="003123AA">
      <w:pPr>
        <w:numPr>
          <w:ilvl w:val="1"/>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activities lose the most time contribution?”</w:t>
      </w:r>
      <w:r w:rsidRPr="009A0460">
        <w:rPr>
          <w:rFonts w:ascii="Times New Roman" w:eastAsia="Times New Roman" w:hAnsi="Times New Roman" w:cs="Times New Roman"/>
          <w:color w:val="000000"/>
          <w:kern w:val="0"/>
          <w14:ligatures w14:val="none"/>
        </w:rPr>
        <w:br/>
        <w:t>This strengthens credibility and reduces speculative redesign.</w:t>
      </w:r>
    </w:p>
    <w:p w14:paraId="51252FAB"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D560940">
          <v:rect id="_x0000_i1144" alt="" style="width:468pt;height:.05pt;mso-width-percent:0;mso-height-percent:0;mso-width-percent:0;mso-height-percent:0" o:hralign="center" o:hrstd="t" o:hr="t" fillcolor="#a0a0a0" stroked="f"/>
        </w:pict>
      </w:r>
    </w:p>
    <w:p w14:paraId="1AA29D9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Continue</w:t>
      </w:r>
    </w:p>
    <w:p w14:paraId="6B84AE5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Reply </w:t>
      </w:r>
      <w:r w:rsidRPr="009A0460">
        <w:rPr>
          <w:rFonts w:ascii="Times New Roman" w:eastAsia="Times New Roman" w:hAnsi="Times New Roman" w:cs="Times New Roman"/>
          <w:b/>
          <w:bCs/>
          <w:color w:val="000000"/>
          <w:kern w:val="0"/>
          <w14:ligatures w14:val="none"/>
        </w:rPr>
        <w:t>“Continue”</w:t>
      </w:r>
      <w:r w:rsidRPr="009A0460">
        <w:rPr>
          <w:rFonts w:ascii="Times New Roman" w:eastAsia="Times New Roman" w:hAnsi="Times New Roman" w:cs="Times New Roman"/>
          <w:color w:val="000000"/>
          <w:kern w:val="0"/>
          <w14:ligatures w14:val="none"/>
        </w:rPr>
        <w:t> and I will deliver </w:t>
      </w:r>
      <w:r w:rsidRPr="009A0460">
        <w:rPr>
          <w:rFonts w:ascii="Times New Roman" w:eastAsia="Times New Roman" w:hAnsi="Times New Roman" w:cs="Times New Roman"/>
          <w:b/>
          <w:bCs/>
          <w:color w:val="000000"/>
          <w:kern w:val="0"/>
          <w14:ligatures w14:val="none"/>
        </w:rPr>
        <w:t>Segment 4 of 4</w:t>
      </w:r>
      <w:r w:rsidRPr="009A0460">
        <w:rPr>
          <w:rFonts w:ascii="Times New Roman" w:eastAsia="Times New Roman" w:hAnsi="Times New Roman" w:cs="Times New Roman"/>
          <w:color w:val="000000"/>
          <w:kern w:val="0"/>
          <w14:ligatures w14:val="none"/>
        </w:rPr>
        <w:t>, covering:</w:t>
      </w:r>
    </w:p>
    <w:p w14:paraId="5C20ABC0" w14:textId="77777777" w:rsidR="003123AA" w:rsidRPr="009A0460" w:rsidRDefault="003123AA" w:rsidP="003123AA">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Data model (detailed object schemas, required fields, relationships, versioning)</w:t>
      </w:r>
    </w:p>
    <w:p w14:paraId="6C69B97E" w14:textId="77777777" w:rsidR="003123AA" w:rsidRPr="009A0460" w:rsidRDefault="003123AA" w:rsidP="003123AA">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End-to-end workflows (onboarding, capture, reconciliation, publishing, replay, validation, republish)</w:t>
      </w:r>
    </w:p>
    <w:p w14:paraId="2EFE0153" w14:textId="77777777" w:rsidR="003123AA" w:rsidRPr="009A0460" w:rsidRDefault="003123AA" w:rsidP="003123AA">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Non-functional requirements (security/privacy, on-prem vs cloud, tenant isolation, scaling, performance budgets)</w:t>
      </w:r>
    </w:p>
    <w:p w14:paraId="61858BDE" w14:textId="77777777" w:rsidR="003123AA" w:rsidRPr="009A0460" w:rsidRDefault="003123AA" w:rsidP="003123AA">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metrics and SLIs/SLOs</w:t>
      </w:r>
    </w:p>
    <w:p w14:paraId="5B539EC3" w14:textId="77777777" w:rsidR="003123AA" w:rsidRPr="009A0460" w:rsidRDefault="003123AA" w:rsidP="003123AA">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Risk register and built-in mitigations</w:t>
      </w:r>
    </w:p>
    <w:p w14:paraId="31FE73E2" w14:textId="77777777" w:rsidR="003123AA" w:rsidRPr="009A0460" w:rsidRDefault="003123AA" w:rsidP="003123AA">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 and integration prerequisites for Fortune 500 onboarding</w:t>
      </w:r>
      <w:r w:rsidRPr="009A0460">
        <w:rPr>
          <w:rFonts w:ascii="Times New Roman" w:eastAsia="Times New Roman" w:hAnsi="Times New Roman" w:cs="Times New Roman"/>
          <w:color w:val="000000"/>
          <w:kern w:val="0"/>
          <w14:ligatures w14:val="none"/>
        </w:rPr>
        <w:t> (identity, cyber, survey tools, connector allowlists, network requirements)</w:t>
      </w:r>
    </w:p>
    <w:p w14:paraId="09B0852A"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53F14A7D"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continue</w:t>
      </w:r>
    </w:p>
    <w:p w14:paraId="6AC37A05"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5m 45s</w:t>
      </w:r>
    </w:p>
    <w:p w14:paraId="682CFF22"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Segment 4 of 4</w:t>
      </w:r>
    </w:p>
    <w:p w14:paraId="2144BC15"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lastRenderedPageBreak/>
        <w:t>WorkGraph Intelligence (WGI) — Data Model, Workflows, Non</w:t>
      </w:r>
      <w:r w:rsidRPr="009A0460">
        <w:rPr>
          <w:rFonts w:ascii="Times New Roman" w:eastAsia="Times New Roman" w:hAnsi="Times New Roman" w:cs="Times New Roman"/>
          <w:b/>
          <w:bCs/>
          <w:color w:val="000000"/>
          <w:kern w:val="36"/>
          <w:sz w:val="48"/>
          <w:szCs w:val="48"/>
          <w14:ligatures w14:val="none"/>
        </w:rPr>
        <w:noBreakHyphen/>
        <w:t>Functional Requirements, SLIs/SLOs, Risks, and Fortune</w:t>
      </w:r>
      <w:r w:rsidRPr="009A0460">
        <w:rPr>
          <w:rFonts w:ascii="Times New Roman" w:eastAsia="Times New Roman" w:hAnsi="Times New Roman" w:cs="Times New Roman"/>
          <w:b/>
          <w:bCs/>
          <w:color w:val="000000"/>
          <w:kern w:val="36"/>
          <w:sz w:val="48"/>
          <w:szCs w:val="48"/>
          <w14:ligatures w14:val="none"/>
        </w:rPr>
        <w:noBreakHyphen/>
        <w:t>500 Onboarding Dependencies </w:t>
      </w:r>
    </w:p>
    <w:p w14:paraId="64F0275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Knowledge Capture Functional Re…</w:t>
      </w:r>
    </w:p>
    <w:p w14:paraId="6C228A9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segment completes the functional requirements set by specifying: </w:t>
      </w:r>
      <w:r w:rsidRPr="009A0460">
        <w:rPr>
          <w:rFonts w:ascii="Times New Roman" w:eastAsia="Times New Roman" w:hAnsi="Times New Roman" w:cs="Times New Roman"/>
          <w:b/>
          <w:bCs/>
          <w:color w:val="000000"/>
          <w:kern w:val="0"/>
          <w14:ligatures w14:val="none"/>
        </w:rPr>
        <w:t>exact data objects and relationships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end-to-end onboarding and operating workflows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non-functional requirements for Fortune</w:t>
      </w:r>
      <w:r w:rsidRPr="009A0460">
        <w:rPr>
          <w:rFonts w:ascii="Times New Roman" w:eastAsia="Times New Roman" w:hAnsi="Times New Roman" w:cs="Times New Roman"/>
          <w:b/>
          <w:bCs/>
          <w:color w:val="000000"/>
          <w:kern w:val="0"/>
          <w14:ligatures w14:val="none"/>
        </w:rPr>
        <w:noBreakHyphen/>
        <w:t>500 deployments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operational metrics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service levels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risk register with mitigations</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explicit prerequisites/dependencies</w:t>
      </w:r>
      <w:r w:rsidRPr="009A0460">
        <w:rPr>
          <w:rFonts w:ascii="Times New Roman" w:eastAsia="Times New Roman" w:hAnsi="Times New Roman" w:cs="Times New Roman"/>
          <w:color w:val="000000"/>
          <w:kern w:val="0"/>
          <w14:ligatures w14:val="none"/>
        </w:rPr>
        <w:t> (identity, endpoint, security, connectors, survey tooling, and client architecture options).</w:t>
      </w:r>
    </w:p>
    <w:p w14:paraId="042C06C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E2D24A6">
          <v:rect id="_x0000_i1143" alt="" style="width:468pt;height:.05pt;mso-width-percent:0;mso-height-percent:0;mso-width-percent:0;mso-height-percent:0" o:hralign="center" o:hrstd="t" o:hr="t" fillcolor="#a0a0a0" stroked="f"/>
        </w:pict>
      </w:r>
    </w:p>
    <w:p w14:paraId="280D734A"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9) Data Model and Canonical Schemas</w:t>
      </w:r>
    </w:p>
    <w:p w14:paraId="270C93A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(This section is deliberately explicit. Engineers should be able to build the storage model, APIs, and enforcement points from this alone.)</w:t>
      </w:r>
    </w:p>
    <w:p w14:paraId="288A641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9.1 Functional intent</w:t>
      </w:r>
    </w:p>
    <w:p w14:paraId="602E6CB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data model must do four things simultaneously:</w:t>
      </w:r>
    </w:p>
    <w:p w14:paraId="700DA8AE" w14:textId="77777777" w:rsidR="003123AA" w:rsidRPr="009A0460" w:rsidRDefault="003123AA" w:rsidP="003123AA">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Preserve evidence and provenance</w:t>
      </w:r>
      <w:r w:rsidRPr="009A0460">
        <w:rPr>
          <w:rFonts w:ascii="Times New Roman" w:eastAsia="Times New Roman" w:hAnsi="Times New Roman" w:cs="Times New Roman"/>
          <w:color w:val="000000"/>
          <w:kern w:val="0"/>
          <w14:ligatures w14:val="none"/>
        </w:rPr>
        <w:t> so every published step, heat map hotspot, and replay frame can be traced back to its sources.</w:t>
      </w:r>
    </w:p>
    <w:p w14:paraId="570D133F" w14:textId="77777777" w:rsidR="003123AA" w:rsidRPr="009A0460" w:rsidRDefault="003123AA" w:rsidP="003123AA">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Enable cross-source reconciliation</w:t>
      </w:r>
      <w:r w:rsidRPr="009A0460">
        <w:rPr>
          <w:rFonts w:ascii="Times New Roman" w:eastAsia="Times New Roman" w:hAnsi="Times New Roman" w:cs="Times New Roman"/>
          <w:color w:val="000000"/>
          <w:kern w:val="0"/>
          <w14:ligatures w14:val="none"/>
        </w:rPr>
        <w:t> (desktop + logs + survey) without collapsing them into a single ambiguous dataset.</w:t>
      </w:r>
    </w:p>
    <w:p w14:paraId="2BA83147" w14:textId="77777777" w:rsidR="003123AA" w:rsidRPr="009A0460" w:rsidRDefault="003123AA" w:rsidP="003123AA">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Encode certainty vs uncertainty as first-class properties</w:t>
      </w:r>
      <w:r w:rsidRPr="009A0460">
        <w:rPr>
          <w:rFonts w:ascii="Times New Roman" w:eastAsia="Times New Roman" w:hAnsi="Times New Roman" w:cs="Times New Roman"/>
          <w:color w:val="000000"/>
          <w:kern w:val="0"/>
          <w14:ligatures w14:val="none"/>
        </w:rPr>
        <w:t> that propagate into BPMN, swimlanes, RACI, narratives, replay, and scenario evaluation.</w:t>
      </w:r>
    </w:p>
    <w:p w14:paraId="6E773F04" w14:textId="77777777" w:rsidR="003123AA" w:rsidRPr="009A0460" w:rsidRDefault="003123AA" w:rsidP="003123AA">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Support repeatability and auditability through versioning</w:t>
      </w:r>
      <w:r w:rsidRPr="009A0460">
        <w:rPr>
          <w:rFonts w:ascii="Times New Roman" w:eastAsia="Times New Roman" w:hAnsi="Times New Roman" w:cs="Times New Roman"/>
          <w:color w:val="000000"/>
          <w:kern w:val="0"/>
          <w14:ligatures w14:val="none"/>
        </w:rPr>
        <w:t> (policy bundles, extraction jobs, mappings, publications, validations).</w:t>
      </w:r>
    </w:p>
    <w:p w14:paraId="6FB96E9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 other words: the data model must make “clean but wrong” outputs structurally difficult, and must make “honest uncertainty” structurally easy.</w:t>
      </w:r>
    </w:p>
    <w:p w14:paraId="37D3A318"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BF46351">
          <v:rect id="_x0000_i1142" alt="" style="width:468pt;height:.05pt;mso-width-percent:0;mso-height-percent:0;mso-width-percent:0;mso-height-percent:0" o:hralign="center" o:hrstd="t" o:hr="t" fillcolor="#a0a0a0" stroked="f"/>
        </w:pict>
      </w:r>
    </w:p>
    <w:p w14:paraId="4D24914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9.2 How it functions / operates (object model overview)</w:t>
      </w:r>
    </w:p>
    <w:p w14:paraId="0EE64E8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9.2.1 Tenancy and engagement objects (isolation and scope containers)</w:t>
      </w:r>
    </w:p>
    <w:p w14:paraId="345F3C9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Tenant</w:t>
      </w:r>
    </w:p>
    <w:p w14:paraId="44A3C1B2" w14:textId="77777777" w:rsidR="003123AA" w:rsidRPr="009A0460" w:rsidRDefault="003123AA" w:rsidP="003123AA">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enforce client isolation and prevent accidental cross-client data mixing.</w:t>
      </w:r>
    </w:p>
    <w:p w14:paraId="594AB1E3" w14:textId="77777777" w:rsidR="003123AA" w:rsidRPr="009A0460" w:rsidRDefault="003123AA" w:rsidP="003123AA">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 (minimum):</w:t>
      </w:r>
    </w:p>
    <w:p w14:paraId="219744B5" w14:textId="77777777" w:rsidR="003123AA" w:rsidRPr="009A0460" w:rsidRDefault="003123AA" w:rsidP="003123AA">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tenant_id</w:t>
      </w:r>
      <w:r w:rsidRPr="009A0460">
        <w:rPr>
          <w:rFonts w:ascii="Times New Roman" w:eastAsia="Times New Roman" w:hAnsi="Times New Roman" w:cs="Times New Roman"/>
          <w:color w:val="000000"/>
          <w:kern w:val="0"/>
          <w14:ligatures w14:val="none"/>
        </w:rPr>
        <w:t> (UUID)</w:t>
      </w:r>
    </w:p>
    <w:p w14:paraId="4333952B" w14:textId="77777777" w:rsidR="003123AA" w:rsidRPr="009A0460" w:rsidRDefault="003123AA" w:rsidP="003123AA">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tenant_name</w:t>
      </w:r>
      <w:r w:rsidRPr="009A0460">
        <w:rPr>
          <w:rFonts w:ascii="Times New Roman" w:eastAsia="Times New Roman" w:hAnsi="Times New Roman" w:cs="Times New Roman"/>
          <w:color w:val="000000"/>
          <w:kern w:val="0"/>
          <w14:ligatures w14:val="none"/>
        </w:rPr>
        <w:t> (string)</w:t>
      </w:r>
    </w:p>
    <w:p w14:paraId="2CEE5C0D" w14:textId="77777777" w:rsidR="003123AA" w:rsidRPr="009A0460" w:rsidRDefault="003123AA" w:rsidP="003123AA">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deployment_mode</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cloud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hybrid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on_prem</w:t>
      </w:r>
      <w:r w:rsidRPr="009A0460">
        <w:rPr>
          <w:rFonts w:ascii="Times New Roman" w:eastAsia="Times New Roman" w:hAnsi="Times New Roman" w:cs="Times New Roman"/>
          <w:color w:val="000000"/>
          <w:kern w:val="0"/>
          <w14:ligatures w14:val="none"/>
        </w:rPr>
        <w:t>)</w:t>
      </w:r>
    </w:p>
    <w:p w14:paraId="4F4E38DC" w14:textId="77777777" w:rsidR="003123AA" w:rsidRPr="009A0460" w:rsidRDefault="003123AA" w:rsidP="003123AA">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data_residency_region</w:t>
      </w:r>
      <w:r w:rsidRPr="009A0460">
        <w:rPr>
          <w:rFonts w:ascii="Times New Roman" w:eastAsia="Times New Roman" w:hAnsi="Times New Roman" w:cs="Times New Roman"/>
          <w:color w:val="000000"/>
          <w:kern w:val="0"/>
          <w14:ligatures w14:val="none"/>
        </w:rPr>
        <w:t> (string)</w:t>
      </w:r>
    </w:p>
    <w:p w14:paraId="06E83D79" w14:textId="77777777" w:rsidR="003123AA" w:rsidRPr="009A0460" w:rsidRDefault="003123AA" w:rsidP="003123AA">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kms_key_ref</w:t>
      </w:r>
      <w:r w:rsidRPr="009A0460">
        <w:rPr>
          <w:rFonts w:ascii="Times New Roman" w:eastAsia="Times New Roman" w:hAnsi="Times New Roman" w:cs="Times New Roman"/>
          <w:color w:val="000000"/>
          <w:kern w:val="0"/>
          <w14:ligatures w14:val="none"/>
        </w:rPr>
        <w:t> (reference)</w:t>
      </w:r>
    </w:p>
    <w:p w14:paraId="168AED80" w14:textId="77777777" w:rsidR="003123AA" w:rsidRPr="009A0460" w:rsidRDefault="003123AA" w:rsidP="003123AA">
      <w:pPr>
        <w:numPr>
          <w:ilvl w:val="1"/>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created_at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updated_at</w:t>
      </w:r>
    </w:p>
    <w:p w14:paraId="6AC61739" w14:textId="77777777" w:rsidR="003123AA" w:rsidRPr="009A0460" w:rsidRDefault="003123AA" w:rsidP="003123AA">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notes:</w:t>
      </w:r>
      <w:r w:rsidRPr="009A0460">
        <w:rPr>
          <w:rFonts w:ascii="Times New Roman" w:eastAsia="Times New Roman" w:hAnsi="Times New Roman" w:cs="Times New Roman"/>
          <w:color w:val="000000"/>
          <w:kern w:val="0"/>
          <w14:ligatures w14:val="none"/>
        </w:rPr>
        <w:t> every object below must carry </w:t>
      </w:r>
      <w:r w:rsidRPr="009A0460">
        <w:rPr>
          <w:rFonts w:ascii="Courier New" w:eastAsia="Times New Roman" w:hAnsi="Courier New" w:cs="Courier New"/>
          <w:color w:val="000000"/>
          <w:kern w:val="0"/>
          <w:sz w:val="20"/>
          <w:szCs w:val="20"/>
          <w14:ligatures w14:val="none"/>
        </w:rPr>
        <w:t>tenant_id</w:t>
      </w:r>
      <w:r w:rsidRPr="009A0460">
        <w:rPr>
          <w:rFonts w:ascii="Times New Roman" w:eastAsia="Times New Roman" w:hAnsi="Times New Roman" w:cs="Times New Roman"/>
          <w:color w:val="000000"/>
          <w:kern w:val="0"/>
          <w14:ligatures w14:val="none"/>
        </w:rPr>
        <w:t> and must be physically and logically isolated (see NFRs).</w:t>
      </w:r>
    </w:p>
    <w:p w14:paraId="4C75C9B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EngagementWorkspace</w:t>
      </w:r>
      <w:r w:rsidRPr="009A0460">
        <w:rPr>
          <w:rFonts w:ascii="Times New Roman" w:eastAsia="Times New Roman" w:hAnsi="Times New Roman" w:cs="Times New Roman"/>
          <w:color w:val="000000"/>
          <w:kern w:val="0"/>
          <w14:ligatures w14:val="none"/>
        </w:rPr>
        <w:t> (the unit of a 1–2 week run)</w:t>
      </w:r>
    </w:p>
    <w:p w14:paraId="5DC91E04" w14:textId="77777777" w:rsidR="003123AA" w:rsidRPr="009A0460" w:rsidRDefault="003123AA" w:rsidP="003123AA">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define scope, boundaries, run window, participants, systems, and publication outputs as a versioned container.</w:t>
      </w:r>
    </w:p>
    <w:p w14:paraId="07916ECD" w14:textId="77777777" w:rsidR="003123AA" w:rsidRPr="009A0460" w:rsidRDefault="003123AA" w:rsidP="003123AA">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71545ECC"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r w:rsidRPr="009A0460">
        <w:rPr>
          <w:rFonts w:ascii="Times New Roman" w:eastAsia="Times New Roman" w:hAnsi="Times New Roman" w:cs="Times New Roman"/>
          <w:color w:val="000000"/>
          <w:kern w:val="0"/>
          <w14:ligatures w14:val="none"/>
        </w:rPr>
        <w:t> (UUID)</w:t>
      </w:r>
    </w:p>
    <w:p w14:paraId="4CC5BE61"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tenant_id</w:t>
      </w:r>
    </w:p>
    <w:p w14:paraId="59257C42"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process_name</w:t>
      </w:r>
      <w:r w:rsidRPr="009A0460">
        <w:rPr>
          <w:rFonts w:ascii="Times New Roman" w:eastAsia="Times New Roman" w:hAnsi="Times New Roman" w:cs="Times New Roman"/>
          <w:color w:val="000000"/>
          <w:kern w:val="0"/>
          <w14:ligatures w14:val="none"/>
        </w:rPr>
        <w:t> (string)</w:t>
      </w:r>
    </w:p>
    <w:p w14:paraId="0E1CD4D5"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scope_description</w:t>
      </w:r>
      <w:r w:rsidRPr="009A0460">
        <w:rPr>
          <w:rFonts w:ascii="Times New Roman" w:eastAsia="Times New Roman" w:hAnsi="Times New Roman" w:cs="Times New Roman"/>
          <w:color w:val="000000"/>
          <w:kern w:val="0"/>
          <w14:ligatures w14:val="none"/>
        </w:rPr>
        <w:t> (text)</w:t>
      </w:r>
    </w:p>
    <w:p w14:paraId="031DB597"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in_scope_boundaries</w:t>
      </w:r>
      <w:r w:rsidRPr="009A0460">
        <w:rPr>
          <w:rFonts w:ascii="Times New Roman" w:eastAsia="Times New Roman" w:hAnsi="Times New Roman" w:cs="Times New Roman"/>
          <w:color w:val="000000"/>
          <w:kern w:val="0"/>
          <w14:ligatures w14:val="none"/>
        </w:rPr>
        <w:t> (tags)</w:t>
      </w:r>
    </w:p>
    <w:p w14:paraId="25CC1CE7"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out_of_scope_boundaries</w:t>
      </w:r>
      <w:r w:rsidRPr="009A0460">
        <w:rPr>
          <w:rFonts w:ascii="Times New Roman" w:eastAsia="Times New Roman" w:hAnsi="Times New Roman" w:cs="Times New Roman"/>
          <w:color w:val="000000"/>
          <w:kern w:val="0"/>
          <w14:ligatures w14:val="none"/>
        </w:rPr>
        <w:t> (tags)</w:t>
      </w:r>
    </w:p>
    <w:p w14:paraId="227D827E"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run_start_ts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run_end_ts</w:t>
      </w:r>
    </w:p>
    <w:p w14:paraId="4403EB92"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case_model_definition_ref</w:t>
      </w:r>
      <w:r w:rsidRPr="009A0460">
        <w:rPr>
          <w:rFonts w:ascii="Times New Roman" w:eastAsia="Times New Roman" w:hAnsi="Times New Roman" w:cs="Times New Roman"/>
          <w:color w:val="000000"/>
          <w:kern w:val="0"/>
          <w14:ligatures w14:val="none"/>
        </w:rPr>
        <w:t> (reference)</w:t>
      </w:r>
    </w:p>
    <w:p w14:paraId="65712B09"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taxonomy_version_ref</w:t>
      </w:r>
    </w:p>
    <w:p w14:paraId="418CE0CB"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endpoint_policy_bundle_version_ref</w:t>
      </w:r>
    </w:p>
    <w:p w14:paraId="5498B47F"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connector_plan_ref</w:t>
      </w:r>
    </w:p>
    <w:p w14:paraId="0151436F" w14:textId="77777777" w:rsidR="003123AA" w:rsidRPr="009A0460" w:rsidRDefault="003123AA" w:rsidP="003123AA">
      <w:pPr>
        <w:numPr>
          <w:ilvl w:val="1"/>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status</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draft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capture_active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publishing</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validation</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closed</w:t>
      </w:r>
      <w:r w:rsidRPr="009A0460">
        <w:rPr>
          <w:rFonts w:ascii="Times New Roman" w:eastAsia="Times New Roman" w:hAnsi="Times New Roman" w:cs="Times New Roman"/>
          <w:color w:val="000000"/>
          <w:kern w:val="0"/>
          <w14:ligatures w14:val="none"/>
        </w:rPr>
        <w:t>)</w:t>
      </w:r>
    </w:p>
    <w:p w14:paraId="25949DE4" w14:textId="77777777" w:rsidR="003123AA" w:rsidRPr="009A0460" w:rsidRDefault="003123AA" w:rsidP="003123AA">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notes:</w:t>
      </w:r>
      <w:r w:rsidRPr="009A0460">
        <w:rPr>
          <w:rFonts w:ascii="Times New Roman" w:eastAsia="Times New Roman" w:hAnsi="Times New Roman" w:cs="Times New Roman"/>
          <w:color w:val="000000"/>
          <w:kern w:val="0"/>
          <w14:ligatures w14:val="none"/>
        </w:rPr>
        <w:t> a workspace is the root for exports, BPMN versions, validation logs, and replay views.</w:t>
      </w:r>
    </w:p>
    <w:p w14:paraId="5179FFE1"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4224FD04">
          <v:rect id="_x0000_i1047" style="width:0;height:1.5pt" o:hralign="center" o:hrstd="t" o:hr="t" fillcolor="#a0a0a0" stroked="f"/>
        </w:pict>
      </w:r>
    </w:p>
    <w:p w14:paraId="505A4E1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9.2.2 Identity, roles, and consent objects (capture vs presentation separation)</w:t>
      </w:r>
    </w:p>
    <w:p w14:paraId="3372A77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UserRef (pseudonymous)</w:t>
      </w:r>
    </w:p>
    <w:p w14:paraId="508E60C8" w14:textId="77777777" w:rsidR="003123AA" w:rsidRPr="009A0460" w:rsidRDefault="003123AA" w:rsidP="003123AA">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support stitching and correlation without forcing identity exposure.</w:t>
      </w:r>
    </w:p>
    <w:p w14:paraId="0123C47B" w14:textId="77777777" w:rsidR="003123AA" w:rsidRPr="009A0460" w:rsidRDefault="003123AA" w:rsidP="003123AA">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543564C5" w14:textId="77777777" w:rsidR="003123AA" w:rsidRPr="009A0460" w:rsidRDefault="003123AA" w:rsidP="003123AA">
      <w:pPr>
        <w:numPr>
          <w:ilvl w:val="1"/>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user_ref</w:t>
      </w:r>
      <w:r w:rsidRPr="009A0460">
        <w:rPr>
          <w:rFonts w:ascii="Times New Roman" w:eastAsia="Times New Roman" w:hAnsi="Times New Roman" w:cs="Times New Roman"/>
          <w:color w:val="000000"/>
          <w:kern w:val="0"/>
          <w14:ligatures w14:val="none"/>
        </w:rPr>
        <w:t> (opaque stable id per tenant)</w:t>
      </w:r>
    </w:p>
    <w:p w14:paraId="1F67BB5A" w14:textId="77777777" w:rsidR="003123AA" w:rsidRPr="009A0460" w:rsidRDefault="003123AA" w:rsidP="003123AA">
      <w:pPr>
        <w:numPr>
          <w:ilvl w:val="1"/>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tenant_id</w:t>
      </w:r>
    </w:p>
    <w:p w14:paraId="698B2C35" w14:textId="77777777" w:rsidR="003123AA" w:rsidRPr="009A0460" w:rsidRDefault="003123AA" w:rsidP="003123AA">
      <w:pPr>
        <w:numPr>
          <w:ilvl w:val="1"/>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idp_subject_ref</w:t>
      </w:r>
      <w:r w:rsidRPr="009A0460">
        <w:rPr>
          <w:rFonts w:ascii="Times New Roman" w:eastAsia="Times New Roman" w:hAnsi="Times New Roman" w:cs="Times New Roman"/>
          <w:color w:val="000000"/>
          <w:kern w:val="0"/>
          <w14:ligatures w14:val="none"/>
        </w:rPr>
        <w:t> (optional, encrypted)</w:t>
      </w:r>
    </w:p>
    <w:p w14:paraId="1B2BD628" w14:textId="77777777" w:rsidR="003123AA" w:rsidRPr="009A0460" w:rsidRDefault="003123AA" w:rsidP="003123AA">
      <w:pPr>
        <w:numPr>
          <w:ilvl w:val="1"/>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lastRenderedPageBreak/>
        <w:t>role_ref</w:t>
      </w:r>
      <w:r w:rsidRPr="009A0460">
        <w:rPr>
          <w:rFonts w:ascii="Times New Roman" w:eastAsia="Times New Roman" w:hAnsi="Times New Roman" w:cs="Times New Roman"/>
          <w:color w:val="000000"/>
          <w:kern w:val="0"/>
          <w14:ligatures w14:val="none"/>
        </w:rPr>
        <w:t> (current, versioned mapping reference)</w:t>
      </w:r>
    </w:p>
    <w:p w14:paraId="7BC37B65" w14:textId="77777777" w:rsidR="003123AA" w:rsidRPr="009A0460" w:rsidRDefault="003123AA" w:rsidP="003123AA">
      <w:pPr>
        <w:numPr>
          <w:ilvl w:val="1"/>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consent_state</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opted_in</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opted_out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org_authorized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paused</w:t>
      </w:r>
      <w:r w:rsidRPr="009A0460">
        <w:rPr>
          <w:rFonts w:ascii="Times New Roman" w:eastAsia="Times New Roman" w:hAnsi="Times New Roman" w:cs="Times New Roman"/>
          <w:color w:val="000000"/>
          <w:kern w:val="0"/>
          <w14:ligatures w14:val="none"/>
        </w:rPr>
        <w:t>)</w:t>
      </w:r>
    </w:p>
    <w:p w14:paraId="1561BABE" w14:textId="77777777" w:rsidR="003123AA" w:rsidRPr="009A0460" w:rsidRDefault="003123AA" w:rsidP="003123AA">
      <w:pPr>
        <w:numPr>
          <w:ilvl w:val="1"/>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consent_record_ref</w:t>
      </w:r>
      <w:r w:rsidRPr="009A0460">
        <w:rPr>
          <w:rFonts w:ascii="Times New Roman" w:eastAsia="Times New Roman" w:hAnsi="Times New Roman" w:cs="Times New Roman"/>
          <w:color w:val="000000"/>
          <w:kern w:val="0"/>
          <w14:ligatures w14:val="none"/>
        </w:rPr>
        <w:t> (required for opted-in flows)</w:t>
      </w:r>
    </w:p>
    <w:p w14:paraId="6145D7D3" w14:textId="77777777" w:rsidR="003123AA" w:rsidRPr="009A0460" w:rsidRDefault="003123AA" w:rsidP="003123AA">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notes:</w:t>
      </w:r>
      <w:r w:rsidRPr="009A0460">
        <w:rPr>
          <w:rFonts w:ascii="Times New Roman" w:eastAsia="Times New Roman" w:hAnsi="Times New Roman" w:cs="Times New Roman"/>
          <w:color w:val="000000"/>
          <w:kern w:val="0"/>
          <w14:ligatures w14:val="none"/>
        </w:rPr>
        <w:t> presentation defaults to role; identity drill-down is policy-gated.</w:t>
      </w:r>
    </w:p>
    <w:p w14:paraId="4F759A7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RoleRef / JobRef</w:t>
      </w:r>
    </w:p>
    <w:p w14:paraId="6DB36E6A" w14:textId="77777777" w:rsidR="003123AA" w:rsidRPr="009A0460" w:rsidRDefault="003123AA" w:rsidP="003123AA">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provide aggregation and swimlane/RACI basis.</w:t>
      </w:r>
    </w:p>
    <w:p w14:paraId="179FD8A3" w14:textId="77777777" w:rsidR="003123AA" w:rsidRPr="009A0460" w:rsidRDefault="003123AA" w:rsidP="003123AA">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6A46AFEB" w14:textId="77777777" w:rsidR="003123AA" w:rsidRPr="009A0460" w:rsidRDefault="003123AA" w:rsidP="003123AA">
      <w:pPr>
        <w:numPr>
          <w:ilvl w:val="1"/>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role_ref</w:t>
      </w:r>
      <w:r w:rsidRPr="009A0460">
        <w:rPr>
          <w:rFonts w:ascii="Times New Roman" w:eastAsia="Times New Roman" w:hAnsi="Times New Roman" w:cs="Times New Roman"/>
          <w:color w:val="000000"/>
          <w:kern w:val="0"/>
          <w14:ligatures w14:val="none"/>
        </w:rPr>
        <w:t> (stable id)</w:t>
      </w:r>
    </w:p>
    <w:p w14:paraId="34D7A7E2" w14:textId="77777777" w:rsidR="003123AA" w:rsidRPr="009A0460" w:rsidRDefault="003123AA" w:rsidP="003123AA">
      <w:pPr>
        <w:numPr>
          <w:ilvl w:val="1"/>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role_name</w:t>
      </w:r>
    </w:p>
    <w:p w14:paraId="505056F4" w14:textId="77777777" w:rsidR="003123AA" w:rsidRPr="009A0460" w:rsidRDefault="003123AA" w:rsidP="003123AA">
      <w:pPr>
        <w:numPr>
          <w:ilvl w:val="1"/>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job_family</w:t>
      </w:r>
      <w:r w:rsidRPr="009A0460">
        <w:rPr>
          <w:rFonts w:ascii="Times New Roman" w:eastAsia="Times New Roman" w:hAnsi="Times New Roman" w:cs="Times New Roman"/>
          <w:color w:val="000000"/>
          <w:kern w:val="0"/>
          <w14:ligatures w14:val="none"/>
        </w:rPr>
        <w:t> (optional)</w:t>
      </w:r>
    </w:p>
    <w:p w14:paraId="35249DEA" w14:textId="77777777" w:rsidR="003123AA" w:rsidRPr="009A0460" w:rsidRDefault="003123AA" w:rsidP="003123AA">
      <w:pPr>
        <w:numPr>
          <w:ilvl w:val="1"/>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org_unit</w:t>
      </w:r>
      <w:r w:rsidRPr="009A0460">
        <w:rPr>
          <w:rFonts w:ascii="Times New Roman" w:eastAsia="Times New Roman" w:hAnsi="Times New Roman" w:cs="Times New Roman"/>
          <w:color w:val="000000"/>
          <w:kern w:val="0"/>
          <w14:ligatures w14:val="none"/>
        </w:rPr>
        <w:t> (optional)</w:t>
      </w:r>
    </w:p>
    <w:p w14:paraId="58CAFA97" w14:textId="77777777" w:rsidR="003123AA" w:rsidRPr="009A0460" w:rsidRDefault="003123AA" w:rsidP="003123AA">
      <w:pPr>
        <w:numPr>
          <w:ilvl w:val="1"/>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effective_from</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effective_to</w:t>
      </w:r>
      <w:r w:rsidRPr="009A0460">
        <w:rPr>
          <w:rFonts w:ascii="Times New Roman" w:eastAsia="Times New Roman" w:hAnsi="Times New Roman" w:cs="Times New Roman"/>
          <w:color w:val="000000"/>
          <w:kern w:val="0"/>
          <w14:ligatures w14:val="none"/>
        </w:rPr>
        <w:t> (for drift)</w:t>
      </w:r>
    </w:p>
    <w:p w14:paraId="7DFC51DC" w14:textId="77777777" w:rsidR="003123AA" w:rsidRPr="009A0460" w:rsidRDefault="003123AA" w:rsidP="003123AA">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notes:</w:t>
      </w:r>
      <w:r w:rsidRPr="009A0460">
        <w:rPr>
          <w:rFonts w:ascii="Times New Roman" w:eastAsia="Times New Roman" w:hAnsi="Times New Roman" w:cs="Times New Roman"/>
          <w:color w:val="000000"/>
          <w:kern w:val="0"/>
          <w14:ligatures w14:val="none"/>
        </w:rPr>
        <w:t> role mapping versioning is mandatory—otherwise time series comparisons become untrustworthy.</w:t>
      </w:r>
    </w:p>
    <w:p w14:paraId="53DD716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ConsentRecord</w:t>
      </w:r>
    </w:p>
    <w:p w14:paraId="7154B929" w14:textId="77777777" w:rsidR="003123AA" w:rsidRPr="009A0460" w:rsidRDefault="003123AA" w:rsidP="003123AA">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make consent enforceable and auditable rather than “implied.”</w:t>
      </w:r>
    </w:p>
    <w:p w14:paraId="5A5048F0" w14:textId="77777777" w:rsidR="003123AA" w:rsidRPr="009A0460" w:rsidRDefault="003123AA" w:rsidP="003123AA">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550B005E" w14:textId="77777777" w:rsidR="003123AA" w:rsidRPr="009A0460" w:rsidRDefault="003123AA" w:rsidP="003123AA">
      <w:pPr>
        <w:numPr>
          <w:ilvl w:val="1"/>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consent_record_id</w:t>
      </w:r>
    </w:p>
    <w:p w14:paraId="221A068B" w14:textId="77777777" w:rsidR="003123AA" w:rsidRPr="009A0460" w:rsidRDefault="003123AA" w:rsidP="003123AA">
      <w:pPr>
        <w:numPr>
          <w:ilvl w:val="1"/>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user_ref</w:t>
      </w:r>
    </w:p>
    <w:p w14:paraId="5B79C7A7" w14:textId="77777777" w:rsidR="003123AA" w:rsidRPr="009A0460" w:rsidRDefault="003123AA" w:rsidP="003123AA">
      <w:pPr>
        <w:numPr>
          <w:ilvl w:val="1"/>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r w:rsidRPr="009A0460">
        <w:rPr>
          <w:rFonts w:ascii="Times New Roman" w:eastAsia="Times New Roman" w:hAnsi="Times New Roman" w:cs="Times New Roman"/>
          <w:color w:val="000000"/>
          <w:kern w:val="0"/>
          <w14:ligatures w14:val="none"/>
        </w:rPr>
        <w:t> (or “global tenant consent” depending on model)</w:t>
      </w:r>
    </w:p>
    <w:p w14:paraId="69ED449B" w14:textId="77777777" w:rsidR="003123AA" w:rsidRPr="009A0460" w:rsidRDefault="003123AA" w:rsidP="003123AA">
      <w:pPr>
        <w:numPr>
          <w:ilvl w:val="1"/>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consent_type</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endpoint_capture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survey_participation</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validation_participation</w:t>
      </w:r>
      <w:r w:rsidRPr="009A0460">
        <w:rPr>
          <w:rFonts w:ascii="Times New Roman" w:eastAsia="Times New Roman" w:hAnsi="Times New Roman" w:cs="Times New Roman"/>
          <w:color w:val="000000"/>
          <w:kern w:val="0"/>
          <w14:ligatures w14:val="none"/>
        </w:rPr>
        <w:t>)</w:t>
      </w:r>
    </w:p>
    <w:p w14:paraId="4E6DE093" w14:textId="77777777" w:rsidR="003123AA" w:rsidRPr="009A0460" w:rsidRDefault="003123AA" w:rsidP="003123AA">
      <w:pPr>
        <w:numPr>
          <w:ilvl w:val="1"/>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captured_at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expires_at</w:t>
      </w:r>
      <w:r w:rsidRPr="009A0460">
        <w:rPr>
          <w:rFonts w:ascii="Times New Roman" w:eastAsia="Times New Roman" w:hAnsi="Times New Roman" w:cs="Times New Roman"/>
          <w:color w:val="000000"/>
          <w:kern w:val="0"/>
          <w14:ligatures w14:val="none"/>
        </w:rPr>
        <w:t> (optional)</w:t>
      </w:r>
    </w:p>
    <w:p w14:paraId="684D4150" w14:textId="77777777" w:rsidR="003123AA" w:rsidRPr="009A0460" w:rsidRDefault="003123AA" w:rsidP="003123AA">
      <w:pPr>
        <w:numPr>
          <w:ilvl w:val="1"/>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policy_bundle_version_ref</w:t>
      </w:r>
      <w:r w:rsidRPr="009A0460">
        <w:rPr>
          <w:rFonts w:ascii="Times New Roman" w:eastAsia="Times New Roman" w:hAnsi="Times New Roman" w:cs="Times New Roman"/>
          <w:color w:val="000000"/>
          <w:kern w:val="0"/>
          <w14:ligatures w14:val="none"/>
        </w:rPr>
        <w:t> presented at time of consent</w:t>
      </w:r>
    </w:p>
    <w:p w14:paraId="76CF9910" w14:textId="77777777" w:rsidR="003123AA" w:rsidRPr="009A0460" w:rsidRDefault="003123AA" w:rsidP="003123AA">
      <w:pPr>
        <w:numPr>
          <w:ilvl w:val="1"/>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user_acknowledgment_artifact</w:t>
      </w:r>
      <w:r w:rsidRPr="009A0460">
        <w:rPr>
          <w:rFonts w:ascii="Times New Roman" w:eastAsia="Times New Roman" w:hAnsi="Times New Roman" w:cs="Times New Roman"/>
          <w:color w:val="000000"/>
          <w:kern w:val="0"/>
          <w14:ligatures w14:val="none"/>
        </w:rPr>
        <w:t> (e.g., checkbox + version text hash)</w:t>
      </w:r>
    </w:p>
    <w:p w14:paraId="152FF672" w14:textId="77777777" w:rsidR="003123AA" w:rsidRPr="009A0460" w:rsidRDefault="003123AA" w:rsidP="003123AA">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notes:</w:t>
      </w:r>
      <w:r w:rsidRPr="009A0460">
        <w:rPr>
          <w:rFonts w:ascii="Times New Roman" w:eastAsia="Times New Roman" w:hAnsi="Times New Roman" w:cs="Times New Roman"/>
          <w:color w:val="000000"/>
          <w:kern w:val="0"/>
          <w14:ligatures w14:val="none"/>
        </w:rPr>
        <w:t> consent records must be immutable and included in audit logs.</w:t>
      </w:r>
    </w:p>
    <w:p w14:paraId="6C0E4203"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200B5D91">
          <v:rect id="_x0000_i1048" style="width:0;height:1.5pt" o:hralign="center" o:hrstd="t" o:hr="t" fillcolor="#a0a0a0" stroked="f"/>
        </w:pict>
      </w:r>
    </w:p>
    <w:p w14:paraId="7A075BA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9.2.3 Endpoint evidence objects (work-surface truth)</w:t>
      </w:r>
    </w:p>
    <w:p w14:paraId="0755265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DeviceRef</w:t>
      </w:r>
    </w:p>
    <w:p w14:paraId="68AB8787" w14:textId="77777777" w:rsidR="003123AA" w:rsidRPr="009A0460" w:rsidRDefault="003123AA" w:rsidP="003123AA">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represent endpoint devices for operational management and correlation.</w:t>
      </w:r>
    </w:p>
    <w:p w14:paraId="177B364A" w14:textId="77777777" w:rsidR="003123AA" w:rsidRPr="009A0460" w:rsidRDefault="003123AA" w:rsidP="003123AA">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6CDE6C1A" w14:textId="77777777" w:rsidR="003123AA" w:rsidRPr="009A0460" w:rsidRDefault="003123AA" w:rsidP="003123AA">
      <w:pPr>
        <w:numPr>
          <w:ilvl w:val="1"/>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device_ref</w:t>
      </w:r>
    </w:p>
    <w:p w14:paraId="2BE61CA1" w14:textId="77777777" w:rsidR="003123AA" w:rsidRPr="009A0460" w:rsidRDefault="003123AA" w:rsidP="003123AA">
      <w:pPr>
        <w:numPr>
          <w:ilvl w:val="1"/>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user_ref</w:t>
      </w:r>
      <w:r w:rsidRPr="009A0460">
        <w:rPr>
          <w:rFonts w:ascii="Times New Roman" w:eastAsia="Times New Roman" w:hAnsi="Times New Roman" w:cs="Times New Roman"/>
          <w:color w:val="000000"/>
          <w:kern w:val="0"/>
          <w14:ligatures w14:val="none"/>
        </w:rPr>
        <w:t> (if known)</w:t>
      </w:r>
    </w:p>
    <w:p w14:paraId="35E517A4" w14:textId="77777777" w:rsidR="003123AA" w:rsidRPr="009A0460" w:rsidRDefault="003123AA" w:rsidP="003123AA">
      <w:pPr>
        <w:numPr>
          <w:ilvl w:val="1"/>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os_type</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windows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macos</w:t>
      </w:r>
      <w:r w:rsidRPr="009A0460">
        <w:rPr>
          <w:rFonts w:ascii="Times New Roman" w:eastAsia="Times New Roman" w:hAnsi="Times New Roman" w:cs="Times New Roman"/>
          <w:color w:val="000000"/>
          <w:kern w:val="0"/>
          <w14:ligatures w14:val="none"/>
        </w:rPr>
        <w:t>)</w:t>
      </w:r>
    </w:p>
    <w:p w14:paraId="30C8CF89" w14:textId="77777777" w:rsidR="003123AA" w:rsidRPr="009A0460" w:rsidRDefault="003123AA" w:rsidP="003123AA">
      <w:pPr>
        <w:numPr>
          <w:ilvl w:val="1"/>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agent_version</w:t>
      </w:r>
    </w:p>
    <w:p w14:paraId="22CE9642" w14:textId="77777777" w:rsidR="003123AA" w:rsidRPr="009A0460" w:rsidRDefault="003123AA" w:rsidP="003123AA">
      <w:pPr>
        <w:numPr>
          <w:ilvl w:val="1"/>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first_seen_ts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last_heartbeat_ts</w:t>
      </w:r>
    </w:p>
    <w:p w14:paraId="6A67337F" w14:textId="77777777" w:rsidR="003123AA" w:rsidRPr="009A0460" w:rsidRDefault="003123AA" w:rsidP="003123AA">
      <w:pPr>
        <w:numPr>
          <w:ilvl w:val="1"/>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health_state</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healthy</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degraded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offline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paused</w:t>
      </w:r>
      <w:r w:rsidRPr="009A0460">
        <w:rPr>
          <w:rFonts w:ascii="Times New Roman" w:eastAsia="Times New Roman" w:hAnsi="Times New Roman" w:cs="Times New Roman"/>
          <w:color w:val="000000"/>
          <w:kern w:val="0"/>
          <w14:ligatures w14:val="none"/>
        </w:rPr>
        <w:t>)</w:t>
      </w:r>
    </w:p>
    <w:p w14:paraId="142F80F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EndpointFocusSession</w:t>
      </w:r>
    </w:p>
    <w:p w14:paraId="7D72E71B" w14:textId="77777777" w:rsidR="003123AA" w:rsidRPr="009A0460" w:rsidRDefault="003123AA" w:rsidP="003123AA">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Intent:</w:t>
      </w:r>
      <w:r w:rsidRPr="009A0460">
        <w:rPr>
          <w:rFonts w:ascii="Times New Roman" w:eastAsia="Times New Roman" w:hAnsi="Times New Roman" w:cs="Times New Roman"/>
          <w:color w:val="000000"/>
          <w:kern w:val="0"/>
          <w14:ligatures w14:val="none"/>
        </w:rPr>
        <w:t> capture “where time goes” at the work surface.</w:t>
      </w:r>
    </w:p>
    <w:p w14:paraId="3C18E82D" w14:textId="77777777" w:rsidR="003123AA" w:rsidRPr="009A0460" w:rsidRDefault="003123AA" w:rsidP="003123AA">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228FD972" w14:textId="77777777" w:rsidR="003123AA" w:rsidRPr="009A0460" w:rsidRDefault="003123AA" w:rsidP="003123AA">
      <w:pPr>
        <w:numPr>
          <w:ilvl w:val="1"/>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session_id</w:t>
      </w:r>
    </w:p>
    <w:p w14:paraId="0395AEC1" w14:textId="77777777" w:rsidR="003123AA" w:rsidRPr="009A0460" w:rsidRDefault="003123AA" w:rsidP="003123AA">
      <w:pPr>
        <w:numPr>
          <w:ilvl w:val="1"/>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device_ref</w:t>
      </w:r>
    </w:p>
    <w:p w14:paraId="205DC867" w14:textId="77777777" w:rsidR="003123AA" w:rsidRPr="009A0460" w:rsidRDefault="003123AA" w:rsidP="003123AA">
      <w:pPr>
        <w:numPr>
          <w:ilvl w:val="1"/>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user_ref</w:t>
      </w:r>
      <w:r w:rsidRPr="009A0460">
        <w:rPr>
          <w:rFonts w:ascii="Times New Roman" w:eastAsia="Times New Roman" w:hAnsi="Times New Roman" w:cs="Times New Roman"/>
          <w:color w:val="000000"/>
          <w:kern w:val="0"/>
          <w14:ligatures w14:val="none"/>
        </w:rPr>
        <w:t> (or role-ref only if identity is restricted)</w:t>
      </w:r>
    </w:p>
    <w:p w14:paraId="48DDEA4A" w14:textId="77777777" w:rsidR="003123AA" w:rsidRPr="009A0460" w:rsidRDefault="003123AA" w:rsidP="003123AA">
      <w:pPr>
        <w:numPr>
          <w:ilvl w:val="1"/>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app_id</w:t>
      </w:r>
      <w:r w:rsidRPr="009A0460">
        <w:rPr>
          <w:rFonts w:ascii="Times New Roman" w:eastAsia="Times New Roman" w:hAnsi="Times New Roman" w:cs="Times New Roman"/>
          <w:color w:val="000000"/>
          <w:kern w:val="0"/>
          <w14:ligatures w14:val="none"/>
        </w:rPr>
        <w:t> (signed binary / bundle id)</w:t>
      </w:r>
    </w:p>
    <w:p w14:paraId="0471EEAE" w14:textId="77777777" w:rsidR="003123AA" w:rsidRPr="009A0460" w:rsidRDefault="003123AA" w:rsidP="003123AA">
      <w:pPr>
        <w:numPr>
          <w:ilvl w:val="1"/>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app_display_name</w:t>
      </w:r>
      <w:r w:rsidRPr="009A0460">
        <w:rPr>
          <w:rFonts w:ascii="Times New Roman" w:eastAsia="Times New Roman" w:hAnsi="Times New Roman" w:cs="Times New Roman"/>
          <w:color w:val="000000"/>
          <w:kern w:val="0"/>
          <w14:ligatures w14:val="none"/>
        </w:rPr>
        <w:t> (normalized)</w:t>
      </w:r>
    </w:p>
    <w:p w14:paraId="21DE3BDD" w14:textId="77777777" w:rsidR="003123AA" w:rsidRPr="009A0460" w:rsidRDefault="003123AA" w:rsidP="003123AA">
      <w:pPr>
        <w:numPr>
          <w:ilvl w:val="1"/>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start_ts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end_ts</w:t>
      </w:r>
    </w:p>
    <w:p w14:paraId="65AB5F08" w14:textId="77777777" w:rsidR="003123AA" w:rsidRPr="009A0460" w:rsidRDefault="003123AA" w:rsidP="003123AA">
      <w:pPr>
        <w:numPr>
          <w:ilvl w:val="1"/>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window_context_level</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none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coarse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redacted_title_hash</w:t>
      </w:r>
      <w:r w:rsidRPr="009A0460">
        <w:rPr>
          <w:rFonts w:ascii="Times New Roman" w:eastAsia="Times New Roman" w:hAnsi="Times New Roman" w:cs="Times New Roman"/>
          <w:color w:val="000000"/>
          <w:kern w:val="0"/>
          <w14:ligatures w14:val="none"/>
        </w:rPr>
        <w:t>)</w:t>
      </w:r>
    </w:p>
    <w:p w14:paraId="7A699643" w14:textId="77777777" w:rsidR="003123AA" w:rsidRPr="009A0460" w:rsidRDefault="003123AA" w:rsidP="003123AA">
      <w:pPr>
        <w:numPr>
          <w:ilvl w:val="1"/>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policy_tags</w:t>
      </w:r>
      <w:r w:rsidRPr="009A0460">
        <w:rPr>
          <w:rFonts w:ascii="Times New Roman" w:eastAsia="Times New Roman" w:hAnsi="Times New Roman" w:cs="Times New Roman"/>
          <w:color w:val="000000"/>
          <w:kern w:val="0"/>
          <w14:ligatures w14:val="none"/>
        </w:rPr>
        <w:t> (e.g., allowlisted/blocked)</w:t>
      </w:r>
    </w:p>
    <w:p w14:paraId="3FB678C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EndpointInteractionSlice</w:t>
      </w:r>
    </w:p>
    <w:p w14:paraId="56456966" w14:textId="77777777" w:rsidR="003123AA" w:rsidRPr="009A0460" w:rsidRDefault="003123AA" w:rsidP="003123AA">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distinguish active work vs idle/waiting without capturing content.</w:t>
      </w:r>
    </w:p>
    <w:p w14:paraId="3FE963D8" w14:textId="77777777" w:rsidR="003123AA" w:rsidRPr="009A0460" w:rsidRDefault="003123AA" w:rsidP="003123AA">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77A81D9F" w14:textId="77777777" w:rsidR="003123AA" w:rsidRPr="009A0460" w:rsidRDefault="003123AA" w:rsidP="003123AA">
      <w:pPr>
        <w:numPr>
          <w:ilvl w:val="1"/>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slice_id</w:t>
      </w:r>
    </w:p>
    <w:p w14:paraId="078559E5" w14:textId="77777777" w:rsidR="003123AA" w:rsidRPr="009A0460" w:rsidRDefault="003123AA" w:rsidP="003123AA">
      <w:pPr>
        <w:numPr>
          <w:ilvl w:val="1"/>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device_ref</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user_ref</w:t>
      </w:r>
    </w:p>
    <w:p w14:paraId="21D666B5" w14:textId="77777777" w:rsidR="003123AA" w:rsidRPr="009A0460" w:rsidRDefault="003123AA" w:rsidP="003123AA">
      <w:pPr>
        <w:numPr>
          <w:ilvl w:val="1"/>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start_ts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end_ts</w:t>
      </w:r>
    </w:p>
    <w:p w14:paraId="392EF04A" w14:textId="77777777" w:rsidR="003123AA" w:rsidRPr="009A0460" w:rsidRDefault="003123AA" w:rsidP="003123AA">
      <w:pPr>
        <w:numPr>
          <w:ilvl w:val="1"/>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click_count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scroll_count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keystroke_count</w:t>
      </w:r>
      <w:r w:rsidRPr="009A0460">
        <w:rPr>
          <w:rFonts w:ascii="Times New Roman" w:eastAsia="Times New Roman" w:hAnsi="Times New Roman" w:cs="Times New Roman"/>
          <w:color w:val="000000"/>
          <w:kern w:val="0"/>
          <w14:ligatures w14:val="none"/>
        </w:rPr>
        <w:t> (counts only)</w:t>
      </w:r>
    </w:p>
    <w:p w14:paraId="58C52C1C" w14:textId="77777777" w:rsidR="003123AA" w:rsidRPr="009A0460" w:rsidRDefault="003123AA" w:rsidP="003123AA">
      <w:pPr>
        <w:numPr>
          <w:ilvl w:val="1"/>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idle_seconds</w:t>
      </w:r>
    </w:p>
    <w:p w14:paraId="1F3A1739" w14:textId="77777777" w:rsidR="003123AA" w:rsidRPr="009A0460" w:rsidRDefault="003123AA" w:rsidP="003123AA">
      <w:pPr>
        <w:numPr>
          <w:ilvl w:val="1"/>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app_id</w:t>
      </w:r>
      <w:r w:rsidRPr="009A0460">
        <w:rPr>
          <w:rFonts w:ascii="Times New Roman" w:eastAsia="Times New Roman" w:hAnsi="Times New Roman" w:cs="Times New Roman"/>
          <w:color w:val="000000"/>
          <w:kern w:val="0"/>
          <w14:ligatures w14:val="none"/>
        </w:rPr>
        <w:t> (optional, if tied to focus session)</w:t>
      </w:r>
    </w:p>
    <w:p w14:paraId="1299B28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VisualContextEvent (VCE)</w:t>
      </w:r>
    </w:p>
    <w:p w14:paraId="2D620609" w14:textId="77777777" w:rsidR="003123AA" w:rsidRPr="009A0460" w:rsidRDefault="003123AA" w:rsidP="003123AA">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convert targeted screenshots into structured work-state context without retaining raw images by default.</w:t>
      </w:r>
    </w:p>
    <w:p w14:paraId="248E54D3" w14:textId="77777777" w:rsidR="003123AA" w:rsidRPr="009A0460" w:rsidRDefault="003123AA" w:rsidP="003123AA">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0358D60F"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vce_id</w:t>
      </w:r>
    </w:p>
    <w:p w14:paraId="0218A1CB"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device_ref</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user_ref</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role_ref</w:t>
      </w:r>
    </w:p>
    <w:p w14:paraId="06039FE6"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timestamp_ts</w:t>
      </w:r>
    </w:p>
    <w:p w14:paraId="5419E20B"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screen_state_class</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queue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search</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data_entry</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review</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error</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waiting_latency</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navigation</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other</w:t>
      </w:r>
      <w:r w:rsidRPr="009A0460">
        <w:rPr>
          <w:rFonts w:ascii="Times New Roman" w:eastAsia="Times New Roman" w:hAnsi="Times New Roman" w:cs="Times New Roman"/>
          <w:color w:val="000000"/>
          <w:kern w:val="0"/>
          <w14:ligatures w14:val="none"/>
        </w:rPr>
        <w:t>)</w:t>
      </w:r>
    </w:p>
    <w:p w14:paraId="0001A646"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system_guess</w:t>
      </w:r>
      <w:r w:rsidRPr="009A0460">
        <w:rPr>
          <w:rFonts w:ascii="Times New Roman" w:eastAsia="Times New Roman" w:hAnsi="Times New Roman" w:cs="Times New Roman"/>
          <w:color w:val="000000"/>
          <w:kern w:val="0"/>
          <w14:ligatures w14:val="none"/>
        </w:rPr>
        <w:t> (string)</w:t>
      </w:r>
    </w:p>
    <w:p w14:paraId="5A5474F0"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module_guess</w:t>
      </w:r>
      <w:r w:rsidRPr="009A0460">
        <w:rPr>
          <w:rFonts w:ascii="Times New Roman" w:eastAsia="Times New Roman" w:hAnsi="Times New Roman" w:cs="Times New Roman"/>
          <w:color w:val="000000"/>
          <w:kern w:val="0"/>
          <w14:ligatures w14:val="none"/>
        </w:rPr>
        <w:t> (string, optional)</w:t>
      </w:r>
    </w:p>
    <w:p w14:paraId="75170D27"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confidence_score</w:t>
      </w:r>
      <w:r w:rsidRPr="009A0460">
        <w:rPr>
          <w:rFonts w:ascii="Times New Roman" w:eastAsia="Times New Roman" w:hAnsi="Times New Roman" w:cs="Times New Roman"/>
          <w:color w:val="000000"/>
          <w:kern w:val="0"/>
          <w14:ligatures w14:val="none"/>
        </w:rPr>
        <w:t> (0–1)</w:t>
      </w:r>
    </w:p>
    <w:p w14:paraId="10608370"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trigger_reason</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high_dwell</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low_confidence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recurring_error</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novel_state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taxonomy_boundary</w:t>
      </w:r>
      <w:r w:rsidRPr="009A0460">
        <w:rPr>
          <w:rFonts w:ascii="Times New Roman" w:eastAsia="Times New Roman" w:hAnsi="Times New Roman" w:cs="Times New Roman"/>
          <w:color w:val="000000"/>
          <w:kern w:val="0"/>
          <w14:ligatures w14:val="none"/>
        </w:rPr>
        <w:t>)</w:t>
      </w:r>
    </w:p>
    <w:p w14:paraId="619F1350"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sensitivity_flags</w:t>
      </w:r>
      <w:r w:rsidRPr="009A0460">
        <w:rPr>
          <w:rFonts w:ascii="Times New Roman" w:eastAsia="Times New Roman" w:hAnsi="Times New Roman" w:cs="Times New Roman"/>
          <w:color w:val="000000"/>
          <w:kern w:val="0"/>
          <w14:ligatures w14:val="none"/>
        </w:rPr>
        <w:t> (enum set: </w:t>
      </w:r>
      <w:r w:rsidRPr="009A0460">
        <w:rPr>
          <w:rFonts w:ascii="Courier New" w:eastAsia="Times New Roman" w:hAnsi="Courier New" w:cs="Courier New"/>
          <w:color w:val="000000"/>
          <w:kern w:val="0"/>
          <w:sz w:val="20"/>
          <w:szCs w:val="20"/>
          <w14:ligatures w14:val="none"/>
        </w:rPr>
        <w:t>pii_risk</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financial_risk</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health_risk</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legal_risk</w:t>
      </w:r>
      <w:r w:rsidRPr="009A0460">
        <w:rPr>
          <w:rFonts w:ascii="Times New Roman" w:eastAsia="Times New Roman" w:hAnsi="Times New Roman" w:cs="Times New Roman"/>
          <w:color w:val="000000"/>
          <w:kern w:val="0"/>
          <w14:ligatures w14:val="none"/>
        </w:rPr>
        <w:t>, etc.)</w:t>
      </w:r>
    </w:p>
    <w:p w14:paraId="2EB4C3AC" w14:textId="77777777" w:rsidR="003123AA" w:rsidRPr="009A0460" w:rsidRDefault="003123AA" w:rsidP="003123AA">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snapshot_ref</w:t>
      </w:r>
      <w:r w:rsidRPr="009A0460">
        <w:rPr>
          <w:rFonts w:ascii="Times New Roman" w:eastAsia="Times New Roman" w:hAnsi="Times New Roman" w:cs="Times New Roman"/>
          <w:color w:val="000000"/>
          <w:kern w:val="0"/>
          <w14:ligatures w14:val="none"/>
        </w:rPr>
        <w:t> (optional; present only if policy enables redacted retention)</w:t>
      </w:r>
    </w:p>
    <w:p w14:paraId="67C36EA1" w14:textId="77777777" w:rsidR="003123AA" w:rsidRPr="009A0460" w:rsidRDefault="003123AA" w:rsidP="003123AA">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notes:</w:t>
      </w:r>
      <w:r w:rsidRPr="009A0460">
        <w:rPr>
          <w:rFonts w:ascii="Times New Roman" w:eastAsia="Times New Roman" w:hAnsi="Times New Roman" w:cs="Times New Roman"/>
          <w:color w:val="000000"/>
          <w:kern w:val="0"/>
          <w14:ligatures w14:val="none"/>
        </w:rPr>
        <w:t> VCEs are major inputs to replay explanation and time-accumulation classification.</w:t>
      </w:r>
    </w:p>
    <w:p w14:paraId="4F780BD3"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6F1158B8">
          <v:rect id="_x0000_i1049" style="width:0;height:1.5pt" o:hralign="center" o:hrstd="t" o:hr="t" fillcolor="#a0a0a0" stroked="f"/>
        </w:pict>
      </w:r>
    </w:p>
    <w:p w14:paraId="4B6A88B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9.2.4 System/network evidence objects (enterprise-recorded truth)</w:t>
      </w:r>
    </w:p>
    <w:p w14:paraId="510C10B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ConnectorDefinition</w:t>
      </w:r>
    </w:p>
    <w:p w14:paraId="56E987A8" w14:textId="77777777" w:rsidR="003123AA" w:rsidRPr="009A0460" w:rsidRDefault="003123AA" w:rsidP="003123AA">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represent a connector type and its configuration schema (not secrets).</w:t>
      </w:r>
    </w:p>
    <w:p w14:paraId="58060FB2" w14:textId="77777777" w:rsidR="003123AA" w:rsidRPr="009A0460" w:rsidRDefault="003123AA" w:rsidP="003123AA">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7B950D6E" w14:textId="77777777" w:rsidR="003123AA" w:rsidRPr="009A0460" w:rsidRDefault="003123AA" w:rsidP="003123AA">
      <w:pPr>
        <w:numPr>
          <w:ilvl w:val="1"/>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connector_def_id</w:t>
      </w:r>
    </w:p>
    <w:p w14:paraId="20313923" w14:textId="77777777" w:rsidR="003123AA" w:rsidRPr="009A0460" w:rsidRDefault="003123AA" w:rsidP="003123AA">
      <w:pPr>
        <w:numPr>
          <w:ilvl w:val="1"/>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connector_type</w:t>
      </w:r>
      <w:r w:rsidRPr="009A0460">
        <w:rPr>
          <w:rFonts w:ascii="Times New Roman" w:eastAsia="Times New Roman" w:hAnsi="Times New Roman" w:cs="Times New Roman"/>
          <w:color w:val="000000"/>
          <w:kern w:val="0"/>
          <w14:ligatures w14:val="none"/>
        </w:rPr>
        <w:t> (enum category: </w:t>
      </w:r>
      <w:r w:rsidRPr="009A0460">
        <w:rPr>
          <w:rFonts w:ascii="Courier New" w:eastAsia="Times New Roman" w:hAnsi="Courier New" w:cs="Courier New"/>
          <w:color w:val="000000"/>
          <w:kern w:val="0"/>
          <w:sz w:val="20"/>
          <w:szCs w:val="20"/>
          <w14:ligatures w14:val="none"/>
        </w:rPr>
        <w:t>app_api</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db</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gateway_logs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otel</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agent_runtime</w:t>
      </w:r>
      <w:r w:rsidRPr="009A0460">
        <w:rPr>
          <w:rFonts w:ascii="Times New Roman" w:eastAsia="Times New Roman" w:hAnsi="Times New Roman" w:cs="Times New Roman"/>
          <w:color w:val="000000"/>
          <w:kern w:val="0"/>
          <w14:ligatures w14:val="none"/>
        </w:rPr>
        <w:t>)</w:t>
      </w:r>
    </w:p>
    <w:p w14:paraId="1B69B714" w14:textId="77777777" w:rsidR="003123AA" w:rsidRPr="009A0460" w:rsidRDefault="003123AA" w:rsidP="003123AA">
      <w:pPr>
        <w:numPr>
          <w:ilvl w:val="1"/>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supported_sources</w:t>
      </w:r>
      <w:r w:rsidRPr="009A0460">
        <w:rPr>
          <w:rFonts w:ascii="Times New Roman" w:eastAsia="Times New Roman" w:hAnsi="Times New Roman" w:cs="Times New Roman"/>
          <w:color w:val="000000"/>
          <w:kern w:val="0"/>
          <w14:ligatures w14:val="none"/>
        </w:rPr>
        <w:t> (metadata)</w:t>
      </w:r>
    </w:p>
    <w:p w14:paraId="41A1390E" w14:textId="77777777" w:rsidR="003123AA" w:rsidRPr="009A0460" w:rsidRDefault="003123AA" w:rsidP="003123AA">
      <w:pPr>
        <w:numPr>
          <w:ilvl w:val="1"/>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schema_templates_ref</w:t>
      </w:r>
      <w:r w:rsidRPr="009A0460">
        <w:rPr>
          <w:rFonts w:ascii="Times New Roman" w:eastAsia="Times New Roman" w:hAnsi="Times New Roman" w:cs="Times New Roman"/>
          <w:color w:val="000000"/>
          <w:kern w:val="0"/>
          <w14:ligatures w14:val="none"/>
        </w:rPr>
        <w:t> (to schema intelligence library)</w:t>
      </w:r>
    </w:p>
    <w:p w14:paraId="6116B02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ConnectorInstance</w:t>
      </w:r>
    </w:p>
    <w:p w14:paraId="3E71328B" w14:textId="77777777" w:rsidR="003123AA" w:rsidRPr="009A0460" w:rsidRDefault="003123AA" w:rsidP="003123AA">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represent a tenant + engagement configured connector execution.</w:t>
      </w:r>
    </w:p>
    <w:p w14:paraId="17ACDEEE" w14:textId="77777777" w:rsidR="003123AA" w:rsidRPr="009A0460" w:rsidRDefault="003123AA" w:rsidP="003123AA">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5DF12188"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connector_instance_id</w:t>
      </w:r>
    </w:p>
    <w:p w14:paraId="06A04CC8"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tenant_id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engagement_id</w:t>
      </w:r>
    </w:p>
    <w:p w14:paraId="4EAE371F"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connector_def_id</w:t>
      </w:r>
    </w:p>
    <w:p w14:paraId="0C858F62"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source_system_name</w:t>
      </w:r>
    </w:p>
    <w:p w14:paraId="7ADA6463"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credential_ref</w:t>
      </w:r>
      <w:r w:rsidRPr="009A0460">
        <w:rPr>
          <w:rFonts w:ascii="Times New Roman" w:eastAsia="Times New Roman" w:hAnsi="Times New Roman" w:cs="Times New Roman"/>
          <w:color w:val="000000"/>
          <w:kern w:val="0"/>
          <w14:ligatures w14:val="none"/>
        </w:rPr>
        <w:t> (secret reference; not stored inline)</w:t>
      </w:r>
    </w:p>
    <w:p w14:paraId="274A163D"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network_path</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public</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private_link</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on_prem_agent</w:t>
      </w:r>
      <w:r w:rsidRPr="009A0460">
        <w:rPr>
          <w:rFonts w:ascii="Times New Roman" w:eastAsia="Times New Roman" w:hAnsi="Times New Roman" w:cs="Times New Roman"/>
          <w:color w:val="000000"/>
          <w:kern w:val="0"/>
          <w14:ligatures w14:val="none"/>
        </w:rPr>
        <w:t>)</w:t>
      </w:r>
    </w:p>
    <w:p w14:paraId="6043E7C4"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extract_scope</w:t>
      </w:r>
      <w:r w:rsidRPr="009A0460">
        <w:rPr>
          <w:rFonts w:ascii="Times New Roman" w:eastAsia="Times New Roman" w:hAnsi="Times New Roman" w:cs="Times New Roman"/>
          <w:color w:val="000000"/>
          <w:kern w:val="0"/>
          <w14:ligatures w14:val="none"/>
        </w:rPr>
        <w:t> (allowlisted objects/tables/logs)</w:t>
      </w:r>
    </w:p>
    <w:p w14:paraId="281F4097"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incremental_strategy</w:t>
      </w:r>
      <w:r w:rsidRPr="009A0460">
        <w:rPr>
          <w:rFonts w:ascii="Times New Roman" w:eastAsia="Times New Roman" w:hAnsi="Times New Roman" w:cs="Times New Roman"/>
          <w:color w:val="000000"/>
          <w:kern w:val="0"/>
          <w14:ligatures w14:val="none"/>
        </w:rPr>
        <w:t> (watermark fields, backfill rules)</w:t>
      </w:r>
    </w:p>
    <w:p w14:paraId="51FDBA65" w14:textId="77777777" w:rsidR="003123AA" w:rsidRPr="009A0460" w:rsidRDefault="003123AA" w:rsidP="003123AA">
      <w:pPr>
        <w:numPr>
          <w:ilvl w:val="1"/>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status</w:t>
      </w:r>
      <w:r w:rsidRPr="009A0460">
        <w:rPr>
          <w:rFonts w:ascii="Times New Roman" w:eastAsia="Times New Roman" w:hAnsi="Times New Roman" w:cs="Times New Roman"/>
          <w:color w:val="000000"/>
          <w:kern w:val="0"/>
          <w14:ligatures w14:val="none"/>
        </w:rPr>
        <w:t> (enum)</w:t>
      </w:r>
    </w:p>
    <w:p w14:paraId="0DE490D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IngestionJobRun</w:t>
      </w:r>
    </w:p>
    <w:p w14:paraId="1495E512" w14:textId="77777777" w:rsidR="003123AA" w:rsidRPr="009A0460" w:rsidRDefault="003123AA" w:rsidP="003123AA">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provide lineage and replayability for all ingestion.</w:t>
      </w:r>
    </w:p>
    <w:p w14:paraId="5581B044" w14:textId="77777777" w:rsidR="003123AA" w:rsidRPr="009A0460" w:rsidRDefault="003123AA" w:rsidP="003123AA">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6B53FA8A" w14:textId="77777777" w:rsidR="003123AA" w:rsidRPr="009A0460" w:rsidRDefault="003123AA" w:rsidP="003123AA">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job_run_id</w:t>
      </w:r>
    </w:p>
    <w:p w14:paraId="0FBF782C" w14:textId="77777777" w:rsidR="003123AA" w:rsidRPr="009A0460" w:rsidRDefault="003123AA" w:rsidP="003123AA">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connector_instance_id</w:t>
      </w:r>
    </w:p>
    <w:p w14:paraId="3F71E303" w14:textId="77777777" w:rsidR="003123AA" w:rsidRPr="009A0460" w:rsidRDefault="003123AA" w:rsidP="003123AA">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started_at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ended_at</w:t>
      </w:r>
    </w:p>
    <w:p w14:paraId="0F1EB851" w14:textId="77777777" w:rsidR="003123AA" w:rsidRPr="009A0460" w:rsidRDefault="003123AA" w:rsidP="003123AA">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records_extracted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records_normalized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records_failed</w:t>
      </w:r>
    </w:p>
    <w:p w14:paraId="2891C72E" w14:textId="77777777" w:rsidR="003123AA" w:rsidRPr="009A0460" w:rsidRDefault="003123AA" w:rsidP="003123AA">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watermark_before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watermark_after</w:t>
      </w:r>
    </w:p>
    <w:p w14:paraId="7B92FBAF" w14:textId="77777777" w:rsidR="003123AA" w:rsidRPr="009A0460" w:rsidRDefault="003123AA" w:rsidP="003123AA">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error_summary</w:t>
      </w:r>
      <w:r w:rsidRPr="009A0460">
        <w:rPr>
          <w:rFonts w:ascii="Times New Roman" w:eastAsia="Times New Roman" w:hAnsi="Times New Roman" w:cs="Times New Roman"/>
          <w:color w:val="000000"/>
          <w:kern w:val="0"/>
          <w14:ligatures w14:val="none"/>
        </w:rPr>
        <w:t> (structured)</w:t>
      </w:r>
    </w:p>
    <w:p w14:paraId="50CE6FD2" w14:textId="77777777" w:rsidR="003123AA" w:rsidRPr="009A0460" w:rsidRDefault="003123AA" w:rsidP="003123AA">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lineage_hash</w:t>
      </w:r>
      <w:r w:rsidRPr="009A0460">
        <w:rPr>
          <w:rFonts w:ascii="Times New Roman" w:eastAsia="Times New Roman" w:hAnsi="Times New Roman" w:cs="Times New Roman"/>
          <w:color w:val="000000"/>
          <w:kern w:val="0"/>
          <w14:ligatures w14:val="none"/>
        </w:rPr>
        <w:t> (ensures idempotency + detect drift)</w:t>
      </w:r>
    </w:p>
    <w:p w14:paraId="1AA49FE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RawEvidenceEvent</w:t>
      </w:r>
    </w:p>
    <w:p w14:paraId="38967DB7" w14:textId="77777777" w:rsidR="003123AA" w:rsidRPr="009A0460" w:rsidRDefault="003123AA" w:rsidP="003123AA">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immutable evidence landing record; do not mutate.</w:t>
      </w:r>
    </w:p>
    <w:p w14:paraId="00619C71" w14:textId="77777777" w:rsidR="003123AA" w:rsidRPr="009A0460" w:rsidRDefault="003123AA" w:rsidP="003123AA">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3BBB4F0D" w14:textId="77777777" w:rsidR="003123AA" w:rsidRPr="009A0460" w:rsidRDefault="003123AA" w:rsidP="003123AA">
      <w:pPr>
        <w:numPr>
          <w:ilvl w:val="1"/>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raw_event_id</w:t>
      </w:r>
    </w:p>
    <w:p w14:paraId="1BD481D0" w14:textId="77777777" w:rsidR="003123AA" w:rsidRPr="009A0460" w:rsidRDefault="003123AA" w:rsidP="003123AA">
      <w:pPr>
        <w:numPr>
          <w:ilvl w:val="1"/>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tenant_id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engagement_id</w:t>
      </w:r>
    </w:p>
    <w:p w14:paraId="4284D37E" w14:textId="77777777" w:rsidR="003123AA" w:rsidRPr="009A0460" w:rsidRDefault="003123AA" w:rsidP="003123AA">
      <w:pPr>
        <w:numPr>
          <w:ilvl w:val="1"/>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source_system</w:t>
      </w:r>
    </w:p>
    <w:p w14:paraId="7CB254D3" w14:textId="77777777" w:rsidR="003123AA" w:rsidRPr="009A0460" w:rsidRDefault="003123AA" w:rsidP="003123AA">
      <w:pPr>
        <w:numPr>
          <w:ilvl w:val="1"/>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source_event_type</w:t>
      </w:r>
    </w:p>
    <w:p w14:paraId="606D0A80" w14:textId="77777777" w:rsidR="003123AA" w:rsidRPr="009A0460" w:rsidRDefault="003123AA" w:rsidP="003123AA">
      <w:pPr>
        <w:numPr>
          <w:ilvl w:val="1"/>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source_record_ref</w:t>
      </w:r>
      <w:r w:rsidRPr="009A0460">
        <w:rPr>
          <w:rFonts w:ascii="Times New Roman" w:eastAsia="Times New Roman" w:hAnsi="Times New Roman" w:cs="Times New Roman"/>
          <w:color w:val="000000"/>
          <w:kern w:val="0"/>
          <w14:ligatures w14:val="none"/>
        </w:rPr>
        <w:t> (pointer to raw payload storage)</w:t>
      </w:r>
    </w:p>
    <w:p w14:paraId="5238C743" w14:textId="77777777" w:rsidR="003123AA" w:rsidRPr="009A0460" w:rsidRDefault="003123AA" w:rsidP="003123AA">
      <w:pPr>
        <w:numPr>
          <w:ilvl w:val="1"/>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event_ts</w:t>
      </w:r>
      <w:r w:rsidRPr="009A0460">
        <w:rPr>
          <w:rFonts w:ascii="Times New Roman" w:eastAsia="Times New Roman" w:hAnsi="Times New Roman" w:cs="Times New Roman"/>
          <w:color w:val="000000"/>
          <w:kern w:val="0"/>
          <w14:ligatures w14:val="none"/>
        </w:rPr>
        <w:t> (as in source)</w:t>
      </w:r>
    </w:p>
    <w:p w14:paraId="67412B5B" w14:textId="77777777" w:rsidR="003123AA" w:rsidRPr="009A0460" w:rsidRDefault="003123AA" w:rsidP="003123AA">
      <w:pPr>
        <w:numPr>
          <w:ilvl w:val="1"/>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ingested_at</w:t>
      </w:r>
    </w:p>
    <w:p w14:paraId="4A292FFA" w14:textId="77777777" w:rsidR="003123AA" w:rsidRPr="009A0460" w:rsidRDefault="003123AA" w:rsidP="003123AA">
      <w:pPr>
        <w:numPr>
          <w:ilvl w:val="1"/>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job_run_id</w:t>
      </w:r>
    </w:p>
    <w:p w14:paraId="2922759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NormalizedEvidenceEvent</w:t>
      </w:r>
    </w:p>
    <w:p w14:paraId="2A051D29" w14:textId="77777777" w:rsidR="003123AA" w:rsidRPr="009A0460" w:rsidRDefault="003123AA" w:rsidP="003123AA">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a cleaned, schema-aligned event that can feed canonicalization.</w:t>
      </w:r>
    </w:p>
    <w:p w14:paraId="213C6D70" w14:textId="77777777" w:rsidR="003123AA" w:rsidRPr="009A0460" w:rsidRDefault="003123AA" w:rsidP="003123AA">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263F165D" w14:textId="77777777" w:rsidR="003123AA" w:rsidRPr="009A0460" w:rsidRDefault="003123AA" w:rsidP="003123AA">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norm_event_id</w:t>
      </w:r>
    </w:p>
    <w:p w14:paraId="5D49BBDC" w14:textId="77777777" w:rsidR="003123AA" w:rsidRPr="009A0460" w:rsidRDefault="003123AA" w:rsidP="003123AA">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raw_event_id</w:t>
      </w:r>
      <w:r w:rsidRPr="009A0460">
        <w:rPr>
          <w:rFonts w:ascii="Times New Roman" w:eastAsia="Times New Roman" w:hAnsi="Times New Roman" w:cs="Times New Roman"/>
          <w:color w:val="000000"/>
          <w:kern w:val="0"/>
          <w14:ligatures w14:val="none"/>
        </w:rPr>
        <w:t> (pointer)</w:t>
      </w:r>
    </w:p>
    <w:p w14:paraId="70B8CB19" w14:textId="77777777" w:rsidR="003123AA" w:rsidRPr="009A0460" w:rsidRDefault="003123AA" w:rsidP="003123AA">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event_ts_utc</w:t>
      </w:r>
    </w:p>
    <w:p w14:paraId="7C5478A9" w14:textId="77777777" w:rsidR="003123AA" w:rsidRPr="009A0460" w:rsidRDefault="003123AA" w:rsidP="003123AA">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actor_ref</w:t>
      </w:r>
      <w:r w:rsidRPr="009A0460">
        <w:rPr>
          <w:rFonts w:ascii="Times New Roman" w:eastAsia="Times New Roman" w:hAnsi="Times New Roman" w:cs="Times New Roman"/>
          <w:color w:val="000000"/>
          <w:kern w:val="0"/>
          <w14:ligatures w14:val="none"/>
        </w:rPr>
        <w:t> (optional/policy-gated)</w:t>
      </w:r>
    </w:p>
    <w:p w14:paraId="4FA5F1E4" w14:textId="77777777" w:rsidR="003123AA" w:rsidRPr="009A0460" w:rsidRDefault="003123AA" w:rsidP="003123AA">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case_key_candidates</w:t>
      </w:r>
      <w:r w:rsidRPr="009A0460">
        <w:rPr>
          <w:rFonts w:ascii="Times New Roman" w:eastAsia="Times New Roman" w:hAnsi="Times New Roman" w:cs="Times New Roman"/>
          <w:color w:val="000000"/>
          <w:kern w:val="0"/>
          <w14:ligatures w14:val="none"/>
        </w:rPr>
        <w:t> (list)</w:t>
      </w:r>
    </w:p>
    <w:p w14:paraId="2C3D9378" w14:textId="77777777" w:rsidR="003123AA" w:rsidRPr="009A0460" w:rsidRDefault="003123AA" w:rsidP="003123AA">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system_object_type</w:t>
      </w:r>
      <w:r w:rsidRPr="009A0460">
        <w:rPr>
          <w:rFonts w:ascii="Times New Roman" w:eastAsia="Times New Roman" w:hAnsi="Times New Roman" w:cs="Times New Roman"/>
          <w:color w:val="000000"/>
          <w:kern w:val="0"/>
          <w14:ligatures w14:val="none"/>
        </w:rPr>
        <w:t> (e.g., ticket, order, document, approval)</w:t>
      </w:r>
    </w:p>
    <w:p w14:paraId="514F1BB0" w14:textId="77777777" w:rsidR="003123AA" w:rsidRPr="009A0460" w:rsidRDefault="003123AA" w:rsidP="003123AA">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system_action</w:t>
      </w:r>
      <w:r w:rsidRPr="009A0460">
        <w:rPr>
          <w:rFonts w:ascii="Times New Roman" w:eastAsia="Times New Roman" w:hAnsi="Times New Roman" w:cs="Times New Roman"/>
          <w:color w:val="000000"/>
          <w:kern w:val="0"/>
          <w14:ligatures w14:val="none"/>
        </w:rPr>
        <w:t> (e.g., state_changed, assigned, approved, created)</w:t>
      </w:r>
    </w:p>
    <w:p w14:paraId="62E61882" w14:textId="77777777" w:rsidR="003123AA" w:rsidRPr="009A0460" w:rsidRDefault="003123AA" w:rsidP="003123AA">
      <w:pPr>
        <w:numPr>
          <w:ilvl w:val="1"/>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attributes</w:t>
      </w:r>
      <w:r w:rsidRPr="009A0460">
        <w:rPr>
          <w:rFonts w:ascii="Times New Roman" w:eastAsia="Times New Roman" w:hAnsi="Times New Roman" w:cs="Times New Roman"/>
          <w:color w:val="000000"/>
          <w:kern w:val="0"/>
          <w14:ligatures w14:val="none"/>
        </w:rPr>
        <w:t> (key/value, allowlisted)</w:t>
      </w:r>
    </w:p>
    <w:p w14:paraId="304730C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68160F2">
          <v:rect id="_x0000_i1141" alt="" style="width:468pt;height:.05pt;mso-width-percent:0;mso-height-percent:0;mso-width-percent:0;mso-height-percent:0" o:hralign="center" o:hrstd="t" o:hr="t" fillcolor="#a0a0a0" stroked="f"/>
        </w:pict>
      </w:r>
    </w:p>
    <w:p w14:paraId="3628392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9.2.5 Case model and canonical event spine objects (process-mining-grade structure)</w:t>
      </w:r>
    </w:p>
    <w:p w14:paraId="4025AA1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CaseModelDefinition</w:t>
      </w:r>
    </w:p>
    <w:p w14:paraId="7FFA35A6" w14:textId="77777777" w:rsidR="003123AA" w:rsidRPr="009A0460" w:rsidRDefault="003123AA" w:rsidP="003123AA">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define what constitutes a case/work item and how it is identified.</w:t>
      </w:r>
    </w:p>
    <w:p w14:paraId="3CE91B97" w14:textId="77777777" w:rsidR="003123AA" w:rsidRPr="009A0460" w:rsidRDefault="003123AA" w:rsidP="003123AA">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55D4341D" w14:textId="77777777" w:rsidR="003123AA" w:rsidRPr="009A0460" w:rsidRDefault="003123AA" w:rsidP="003123AA">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case_model_id</w:t>
      </w:r>
    </w:p>
    <w:p w14:paraId="48E02895" w14:textId="77777777" w:rsidR="003123AA" w:rsidRPr="009A0460" w:rsidRDefault="003123AA" w:rsidP="003123AA">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p>
    <w:p w14:paraId="5A81B31F" w14:textId="77777777" w:rsidR="003123AA" w:rsidRPr="009A0460" w:rsidRDefault="003123AA" w:rsidP="003123AA">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primary_case_id_type</w:t>
      </w:r>
      <w:r w:rsidRPr="009A0460">
        <w:rPr>
          <w:rFonts w:ascii="Times New Roman" w:eastAsia="Times New Roman" w:hAnsi="Times New Roman" w:cs="Times New Roman"/>
          <w:color w:val="000000"/>
          <w:kern w:val="0"/>
          <w14:ligatures w14:val="none"/>
        </w:rPr>
        <w:t> (e.g., ticket_id/order_id/case_id)</w:t>
      </w:r>
    </w:p>
    <w:p w14:paraId="3CC181AE" w14:textId="77777777" w:rsidR="003123AA" w:rsidRPr="009A0460" w:rsidRDefault="003123AA" w:rsidP="003123AA">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start_event_criteria</w:t>
      </w:r>
      <w:r w:rsidRPr="009A0460">
        <w:rPr>
          <w:rFonts w:ascii="Times New Roman" w:eastAsia="Times New Roman" w:hAnsi="Times New Roman" w:cs="Times New Roman"/>
          <w:color w:val="000000"/>
          <w:kern w:val="0"/>
          <w14:ligatures w14:val="none"/>
        </w:rPr>
        <w:t> (rules)</w:t>
      </w:r>
    </w:p>
    <w:p w14:paraId="6698CCBF" w14:textId="77777777" w:rsidR="003123AA" w:rsidRPr="009A0460" w:rsidRDefault="003123AA" w:rsidP="003123AA">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end_event_criteria</w:t>
      </w:r>
      <w:r w:rsidRPr="009A0460">
        <w:rPr>
          <w:rFonts w:ascii="Times New Roman" w:eastAsia="Times New Roman" w:hAnsi="Times New Roman" w:cs="Times New Roman"/>
          <w:color w:val="000000"/>
          <w:kern w:val="0"/>
          <w14:ligatures w14:val="none"/>
        </w:rPr>
        <w:t> (rules)</w:t>
      </w:r>
    </w:p>
    <w:p w14:paraId="0EF3A1BE" w14:textId="77777777" w:rsidR="003123AA" w:rsidRPr="009A0460" w:rsidRDefault="003123AA" w:rsidP="003123AA">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case_key_sources</w:t>
      </w:r>
      <w:r w:rsidRPr="009A0460">
        <w:rPr>
          <w:rFonts w:ascii="Times New Roman" w:eastAsia="Times New Roman" w:hAnsi="Times New Roman" w:cs="Times New Roman"/>
          <w:color w:val="000000"/>
          <w:kern w:val="0"/>
          <w14:ligatures w14:val="none"/>
        </w:rPr>
        <w:t> (which systems carry case id)</w:t>
      </w:r>
    </w:p>
    <w:p w14:paraId="3390AE25" w14:textId="77777777" w:rsidR="003123AA" w:rsidRPr="009A0460" w:rsidRDefault="003123AA" w:rsidP="003123AA">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proxy_strategy</w:t>
      </w:r>
      <w:r w:rsidRPr="009A0460">
        <w:rPr>
          <w:rFonts w:ascii="Times New Roman" w:eastAsia="Times New Roman" w:hAnsi="Times New Roman" w:cs="Times New Roman"/>
          <w:color w:val="000000"/>
          <w:kern w:val="0"/>
          <w14:ligatures w14:val="none"/>
        </w:rPr>
        <w:t> (if direct case id unavailable)</w:t>
      </w:r>
    </w:p>
    <w:p w14:paraId="50759D27" w14:textId="77777777" w:rsidR="003123AA" w:rsidRPr="009A0460" w:rsidRDefault="003123AA" w:rsidP="003123AA">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version</w:t>
      </w:r>
    </w:p>
    <w:p w14:paraId="4B1AC79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CaseInstance</w:t>
      </w:r>
    </w:p>
    <w:p w14:paraId="5D67F7AC" w14:textId="77777777" w:rsidR="003123AA" w:rsidRPr="009A0460" w:rsidRDefault="003123AA" w:rsidP="003123AA">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represent a single work item with outcomes and timeline.</w:t>
      </w:r>
    </w:p>
    <w:p w14:paraId="78955913" w14:textId="77777777" w:rsidR="003123AA" w:rsidRPr="009A0460" w:rsidRDefault="003123AA" w:rsidP="003123AA">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148714B5" w14:textId="77777777" w:rsidR="003123AA" w:rsidRPr="009A0460" w:rsidRDefault="003123AA" w:rsidP="003123AA">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case_id</w:t>
      </w:r>
      <w:r w:rsidRPr="009A0460">
        <w:rPr>
          <w:rFonts w:ascii="Times New Roman" w:eastAsia="Times New Roman" w:hAnsi="Times New Roman" w:cs="Times New Roman"/>
          <w:color w:val="000000"/>
          <w:kern w:val="0"/>
          <w14:ligatures w14:val="none"/>
        </w:rPr>
        <w:t> (canonical internal id)</w:t>
      </w:r>
    </w:p>
    <w:p w14:paraId="1D321F53" w14:textId="77777777" w:rsidR="003123AA" w:rsidRPr="009A0460" w:rsidRDefault="003123AA" w:rsidP="003123AA">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case_external_id</w:t>
      </w:r>
      <w:r w:rsidRPr="009A0460">
        <w:rPr>
          <w:rFonts w:ascii="Times New Roman" w:eastAsia="Times New Roman" w:hAnsi="Times New Roman" w:cs="Times New Roman"/>
          <w:color w:val="000000"/>
          <w:kern w:val="0"/>
          <w14:ligatures w14:val="none"/>
        </w:rPr>
        <w:t> (optional; may be hashed/tokenized)</w:t>
      </w:r>
    </w:p>
    <w:p w14:paraId="26E87624" w14:textId="77777777" w:rsidR="003123AA" w:rsidRPr="009A0460" w:rsidRDefault="003123AA" w:rsidP="003123AA">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case_id_confidence</w:t>
      </w:r>
      <w:r w:rsidRPr="009A0460">
        <w:rPr>
          <w:rFonts w:ascii="Times New Roman" w:eastAsia="Times New Roman" w:hAnsi="Times New Roman" w:cs="Times New Roman"/>
          <w:color w:val="000000"/>
          <w:kern w:val="0"/>
          <w14:ligatures w14:val="none"/>
        </w:rPr>
        <w:t> (0–1)</w:t>
      </w:r>
    </w:p>
    <w:p w14:paraId="3F090564" w14:textId="77777777" w:rsidR="003123AA" w:rsidRPr="009A0460" w:rsidRDefault="003123AA" w:rsidP="003123AA">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created_ts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closed_ts</w:t>
      </w:r>
      <w:r w:rsidRPr="009A0460">
        <w:rPr>
          <w:rFonts w:ascii="Times New Roman" w:eastAsia="Times New Roman" w:hAnsi="Times New Roman" w:cs="Times New Roman"/>
          <w:color w:val="000000"/>
          <w:kern w:val="0"/>
          <w14:ligatures w14:val="none"/>
        </w:rPr>
        <w:t> (optional)</w:t>
      </w:r>
    </w:p>
    <w:p w14:paraId="58209DA6" w14:textId="77777777" w:rsidR="003123AA" w:rsidRPr="009A0460" w:rsidRDefault="003123AA" w:rsidP="003123AA">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outcome_type</w:t>
      </w:r>
      <w:r w:rsidRPr="009A0460">
        <w:rPr>
          <w:rFonts w:ascii="Times New Roman" w:eastAsia="Times New Roman" w:hAnsi="Times New Roman" w:cs="Times New Roman"/>
          <w:color w:val="000000"/>
          <w:kern w:val="0"/>
          <w14:ligatures w14:val="none"/>
        </w:rPr>
        <w:t> (enum)</w:t>
      </w:r>
    </w:p>
    <w:p w14:paraId="764CDEB7" w14:textId="77777777" w:rsidR="003123AA" w:rsidRPr="009A0460" w:rsidRDefault="003123AA" w:rsidP="003123AA">
      <w:pPr>
        <w:numPr>
          <w:ilvl w:val="1"/>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outcome_metrics</w:t>
      </w:r>
      <w:r w:rsidRPr="009A0460">
        <w:rPr>
          <w:rFonts w:ascii="Times New Roman" w:eastAsia="Times New Roman" w:hAnsi="Times New Roman" w:cs="Times New Roman"/>
          <w:color w:val="000000"/>
          <w:kern w:val="0"/>
          <w14:ligatures w14:val="none"/>
        </w:rPr>
        <w:t> (optional)</w:t>
      </w:r>
    </w:p>
    <w:p w14:paraId="7E09048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CanonicalActivityEvent (Event Spine Record)</w:t>
      </w:r>
    </w:p>
    <w:p w14:paraId="3AFF4DB0" w14:textId="77777777" w:rsidR="003123AA" w:rsidRPr="009A0460" w:rsidRDefault="003123AA" w:rsidP="003123AA">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the stable event representation used by BPMN, replay, heat maps, variants.</w:t>
      </w:r>
    </w:p>
    <w:p w14:paraId="6F543E03" w14:textId="77777777" w:rsidR="003123AA" w:rsidRPr="009A0460" w:rsidRDefault="003123AA" w:rsidP="003123AA">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0DDBFA92"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event_id</w:t>
      </w:r>
    </w:p>
    <w:p w14:paraId="4B2861B8"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lastRenderedPageBreak/>
        <w:t>case_id</w:t>
      </w:r>
    </w:p>
    <w:p w14:paraId="6739AFE6"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activity_id</w:t>
      </w:r>
      <w:r w:rsidRPr="009A0460">
        <w:rPr>
          <w:rFonts w:ascii="Times New Roman" w:eastAsia="Times New Roman" w:hAnsi="Times New Roman" w:cs="Times New Roman"/>
          <w:color w:val="000000"/>
          <w:kern w:val="0"/>
          <w14:ligatures w14:val="none"/>
        </w:rPr>
        <w:t> (mapped to taxonomy)</w:t>
      </w:r>
    </w:p>
    <w:p w14:paraId="2B1E0583"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activity_name</w:t>
      </w:r>
      <w:r w:rsidRPr="009A0460">
        <w:rPr>
          <w:rFonts w:ascii="Times New Roman" w:eastAsia="Times New Roman" w:hAnsi="Times New Roman" w:cs="Times New Roman"/>
          <w:color w:val="000000"/>
          <w:kern w:val="0"/>
          <w14:ligatures w14:val="none"/>
        </w:rPr>
        <w:t> (denormalized for convenience)</w:t>
      </w:r>
    </w:p>
    <w:p w14:paraId="39C64F34"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timestamp_start_utc</w:t>
      </w:r>
      <w:r w:rsidRPr="009A0460">
        <w:rPr>
          <w:rFonts w:ascii="Times New Roman" w:eastAsia="Times New Roman" w:hAnsi="Times New Roman" w:cs="Times New Roman"/>
          <w:color w:val="000000"/>
          <w:kern w:val="0"/>
          <w14:ligatures w14:val="none"/>
        </w:rPr>
        <w:t> (required)</w:t>
      </w:r>
    </w:p>
    <w:p w14:paraId="07D944DA"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timestamp_end_utc</w:t>
      </w:r>
      <w:r w:rsidRPr="009A0460">
        <w:rPr>
          <w:rFonts w:ascii="Times New Roman" w:eastAsia="Times New Roman" w:hAnsi="Times New Roman" w:cs="Times New Roman"/>
          <w:color w:val="000000"/>
          <w:kern w:val="0"/>
          <w14:ligatures w14:val="none"/>
        </w:rPr>
        <w:t> (optional; if duration known)</w:t>
      </w:r>
    </w:p>
    <w:p w14:paraId="35331332"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source_system</w:t>
      </w:r>
    </w:p>
    <w:p w14:paraId="03744141"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performer_role_ref</w:t>
      </w:r>
      <w:r w:rsidRPr="009A0460">
        <w:rPr>
          <w:rFonts w:ascii="Times New Roman" w:eastAsia="Times New Roman" w:hAnsi="Times New Roman" w:cs="Times New Roman"/>
          <w:color w:val="000000"/>
          <w:kern w:val="0"/>
          <w14:ligatures w14:val="none"/>
        </w:rPr>
        <w:t> (if known)</w:t>
      </w:r>
    </w:p>
    <w:p w14:paraId="1DF81728"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performer_user_ref</w:t>
      </w:r>
      <w:r w:rsidRPr="009A0460">
        <w:rPr>
          <w:rFonts w:ascii="Times New Roman" w:eastAsia="Times New Roman" w:hAnsi="Times New Roman" w:cs="Times New Roman"/>
          <w:color w:val="000000"/>
          <w:kern w:val="0"/>
          <w14:ligatures w14:val="none"/>
        </w:rPr>
        <w:t> (optional/policy-gated)</w:t>
      </w:r>
    </w:p>
    <w:p w14:paraId="519D2A61"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evidence_refs</w:t>
      </w:r>
      <w:r w:rsidRPr="009A0460">
        <w:rPr>
          <w:rFonts w:ascii="Times New Roman" w:eastAsia="Times New Roman" w:hAnsi="Times New Roman" w:cs="Times New Roman"/>
          <w:color w:val="000000"/>
          <w:kern w:val="0"/>
          <w14:ligatures w14:val="none"/>
        </w:rPr>
        <w:t> (list of norm_event_ids / endpoint session ids / survey claim ids)</w:t>
      </w:r>
    </w:p>
    <w:p w14:paraId="156FA4B5"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confidence_score</w:t>
      </w:r>
      <w:r w:rsidRPr="009A0460">
        <w:rPr>
          <w:rFonts w:ascii="Times New Roman" w:eastAsia="Times New Roman" w:hAnsi="Times New Roman" w:cs="Times New Roman"/>
          <w:color w:val="000000"/>
          <w:kern w:val="0"/>
          <w14:ligatures w14:val="none"/>
        </w:rPr>
        <w:t> (0–1)</w:t>
      </w:r>
    </w:p>
    <w:p w14:paraId="770E6295"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brightness</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bright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dim</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dark</w:t>
      </w:r>
      <w:r w:rsidRPr="009A0460">
        <w:rPr>
          <w:rFonts w:ascii="Times New Roman" w:eastAsia="Times New Roman" w:hAnsi="Times New Roman" w:cs="Times New Roman"/>
          <w:color w:val="000000"/>
          <w:kern w:val="0"/>
          <w14:ligatures w14:val="none"/>
        </w:rPr>
        <w:t>)</w:t>
      </w:r>
    </w:p>
    <w:p w14:paraId="7DE8DC1F" w14:textId="77777777" w:rsidR="003123AA" w:rsidRPr="009A0460" w:rsidRDefault="003123AA" w:rsidP="003123AA">
      <w:pPr>
        <w:numPr>
          <w:ilvl w:val="1"/>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variant_id</w:t>
      </w:r>
      <w:r w:rsidRPr="009A0460">
        <w:rPr>
          <w:rFonts w:ascii="Times New Roman" w:eastAsia="Times New Roman" w:hAnsi="Times New Roman" w:cs="Times New Roman"/>
          <w:color w:val="000000"/>
          <w:kern w:val="0"/>
          <w14:ligatures w14:val="none"/>
        </w:rPr>
        <w:t> (optional, derived)</w:t>
      </w:r>
    </w:p>
    <w:p w14:paraId="695183F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CaseLinkEdge</w:t>
      </w:r>
      <w:r w:rsidRPr="009A0460">
        <w:rPr>
          <w:rFonts w:ascii="Times New Roman" w:eastAsia="Times New Roman" w:hAnsi="Times New Roman" w:cs="Times New Roman"/>
          <w:color w:val="000000"/>
          <w:kern w:val="0"/>
          <w14:ligatures w14:val="none"/>
        </w:rPr>
        <w:t> (stitching endpoint activity to cases)</w:t>
      </w:r>
    </w:p>
    <w:p w14:paraId="7740EB41" w14:textId="77777777" w:rsidR="003123AA" w:rsidRPr="009A0460" w:rsidRDefault="003123AA" w:rsidP="003123AA">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represent linkage hypotheses with explainable confidence.</w:t>
      </w:r>
    </w:p>
    <w:p w14:paraId="108E09DD" w14:textId="77777777" w:rsidR="003123AA" w:rsidRPr="009A0460" w:rsidRDefault="003123AA" w:rsidP="003123AA">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341D1051" w14:textId="77777777" w:rsidR="003123AA" w:rsidRPr="009A0460" w:rsidRDefault="003123AA" w:rsidP="003123AA">
      <w:pPr>
        <w:numPr>
          <w:ilvl w:val="1"/>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link_id</w:t>
      </w:r>
    </w:p>
    <w:p w14:paraId="5A07D3A2" w14:textId="77777777" w:rsidR="003123AA" w:rsidRPr="009A0460" w:rsidRDefault="003123AA" w:rsidP="003123AA">
      <w:pPr>
        <w:numPr>
          <w:ilvl w:val="1"/>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case_id</w:t>
      </w:r>
    </w:p>
    <w:p w14:paraId="794ED061" w14:textId="77777777" w:rsidR="003123AA" w:rsidRPr="009A0460" w:rsidRDefault="003123AA" w:rsidP="003123AA">
      <w:pPr>
        <w:numPr>
          <w:ilvl w:val="1"/>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endpoint_object_ref</w:t>
      </w:r>
      <w:r w:rsidRPr="009A0460">
        <w:rPr>
          <w:rFonts w:ascii="Times New Roman" w:eastAsia="Times New Roman" w:hAnsi="Times New Roman" w:cs="Times New Roman"/>
          <w:color w:val="000000"/>
          <w:kern w:val="0"/>
          <w14:ligatures w14:val="none"/>
        </w:rPr>
        <w:t> (focus session / VCE / interaction slice)</w:t>
      </w:r>
    </w:p>
    <w:p w14:paraId="5F9D13F8" w14:textId="77777777" w:rsidR="003123AA" w:rsidRPr="009A0460" w:rsidRDefault="003123AA" w:rsidP="003123AA">
      <w:pPr>
        <w:numPr>
          <w:ilvl w:val="1"/>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link_method</w:t>
      </w:r>
      <w:r w:rsidRPr="009A0460">
        <w:rPr>
          <w:rFonts w:ascii="Times New Roman" w:eastAsia="Times New Roman" w:hAnsi="Times New Roman" w:cs="Times New Roman"/>
          <w:color w:val="000000"/>
          <w:kern w:val="0"/>
          <w14:ligatures w14:val="none"/>
        </w:rPr>
        <w:t> (enum: </w:t>
      </w:r>
      <w:r w:rsidRPr="009A0460">
        <w:rPr>
          <w:rFonts w:ascii="Courier New" w:eastAsia="Times New Roman" w:hAnsi="Courier New" w:cs="Courier New"/>
          <w:color w:val="000000"/>
          <w:kern w:val="0"/>
          <w:sz w:val="20"/>
          <w:szCs w:val="20"/>
          <w14:ligatures w14:val="none"/>
        </w:rPr>
        <w:t>deterministic</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assisted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aggregated</w:t>
      </w:r>
      <w:r w:rsidRPr="009A0460">
        <w:rPr>
          <w:rFonts w:ascii="Times New Roman" w:eastAsia="Times New Roman" w:hAnsi="Times New Roman" w:cs="Times New Roman"/>
          <w:color w:val="000000"/>
          <w:kern w:val="0"/>
          <w14:ligatures w14:val="none"/>
        </w:rPr>
        <w:t>)</w:t>
      </w:r>
    </w:p>
    <w:p w14:paraId="2813FF2A" w14:textId="77777777" w:rsidR="003123AA" w:rsidRPr="009A0460" w:rsidRDefault="003123AA" w:rsidP="003123AA">
      <w:pPr>
        <w:numPr>
          <w:ilvl w:val="1"/>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confidence_score</w:t>
      </w:r>
    </w:p>
    <w:p w14:paraId="2230C195" w14:textId="77777777" w:rsidR="003123AA" w:rsidRPr="009A0460" w:rsidRDefault="003123AA" w:rsidP="003123AA">
      <w:pPr>
        <w:numPr>
          <w:ilvl w:val="1"/>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explainability_features</w:t>
      </w:r>
      <w:r w:rsidRPr="009A0460">
        <w:rPr>
          <w:rFonts w:ascii="Times New Roman" w:eastAsia="Times New Roman" w:hAnsi="Times New Roman" w:cs="Times New Roman"/>
          <w:color w:val="000000"/>
          <w:kern w:val="0"/>
          <w14:ligatures w14:val="none"/>
        </w:rPr>
        <w:t> (structured: time window, actor match, id match, etc.)</w:t>
      </w:r>
    </w:p>
    <w:p w14:paraId="437F2401" w14:textId="77777777" w:rsidR="003123AA" w:rsidRPr="009A0460" w:rsidRDefault="003123AA" w:rsidP="003123AA">
      <w:pPr>
        <w:numPr>
          <w:ilvl w:val="1"/>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created_at</w:t>
      </w:r>
    </w:p>
    <w:p w14:paraId="7F95210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12BAF21">
          <v:rect id="_x0000_i1140" alt="" style="width:468pt;height:.05pt;mso-width-percent:0;mso-height-percent:0;mso-width-percent:0;mso-height-percent:0" o:hralign="center" o:hrstd="t" o:hr="t" fillcolor="#a0a0a0" stroked="f"/>
        </w:pict>
      </w:r>
    </w:p>
    <w:p w14:paraId="17206A7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9.2.6 Survey and qualitative evidence objects (certainty/uncertainty capture)</w:t>
      </w:r>
    </w:p>
    <w:p w14:paraId="51A0891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SurveySession</w:t>
      </w:r>
    </w:p>
    <w:p w14:paraId="16B7B32A" w14:textId="77777777" w:rsidR="003123AA" w:rsidRPr="009A0460" w:rsidRDefault="003123AA" w:rsidP="003123AA">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represent a bot survey run with a participant, versioned prompts, and consent.</w:t>
      </w:r>
    </w:p>
    <w:p w14:paraId="2060FF24" w14:textId="77777777" w:rsidR="003123AA" w:rsidRPr="009A0460" w:rsidRDefault="003123AA" w:rsidP="003123AA">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4428DA59" w14:textId="77777777" w:rsidR="003123AA" w:rsidRPr="009A0460" w:rsidRDefault="003123AA" w:rsidP="003123AA">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survey_session_id</w:t>
      </w:r>
    </w:p>
    <w:p w14:paraId="6E4D731A" w14:textId="77777777" w:rsidR="003123AA" w:rsidRPr="009A0460" w:rsidRDefault="003123AA" w:rsidP="003123AA">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p>
    <w:p w14:paraId="2C45A66E" w14:textId="77777777" w:rsidR="003123AA" w:rsidRPr="009A0460" w:rsidRDefault="003123AA" w:rsidP="003123AA">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user_ref</w:t>
      </w:r>
      <w:r w:rsidRPr="009A0460">
        <w:rPr>
          <w:rFonts w:ascii="Times New Roman" w:eastAsia="Times New Roman" w:hAnsi="Times New Roman" w:cs="Times New Roman"/>
          <w:color w:val="000000"/>
          <w:kern w:val="0"/>
          <w14:ligatures w14:val="none"/>
        </w:rPr>
        <w:t> (or role-only depending on posture)</w:t>
      </w:r>
    </w:p>
    <w:p w14:paraId="070E98B7" w14:textId="77777777" w:rsidR="003123AA" w:rsidRPr="009A0460" w:rsidRDefault="003123AA" w:rsidP="003123AA">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survey_version</w:t>
      </w:r>
    </w:p>
    <w:p w14:paraId="56055449" w14:textId="77777777" w:rsidR="003123AA" w:rsidRPr="009A0460" w:rsidRDefault="003123AA" w:rsidP="003123AA">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started_at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ended_at</w:t>
      </w:r>
    </w:p>
    <w:p w14:paraId="257F4A04" w14:textId="77777777" w:rsidR="003123AA" w:rsidRPr="009A0460" w:rsidRDefault="003123AA" w:rsidP="003123AA">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consent_record_ref</w:t>
      </w:r>
    </w:p>
    <w:p w14:paraId="1F47389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SurveyClaim</w:t>
      </w:r>
    </w:p>
    <w:p w14:paraId="0A530174" w14:textId="77777777" w:rsidR="003123AA" w:rsidRPr="009A0460" w:rsidRDefault="003123AA" w:rsidP="003123AA">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a structured claim about steps, friction, systems, roles, and certainty posture.</w:t>
      </w:r>
    </w:p>
    <w:p w14:paraId="2D6B77A3" w14:textId="77777777" w:rsidR="003123AA" w:rsidRPr="009A0460" w:rsidRDefault="003123AA" w:rsidP="003123AA">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0ED98069"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claim_id</w:t>
      </w:r>
    </w:p>
    <w:p w14:paraId="491FE79A"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survey_session_id</w:t>
      </w:r>
    </w:p>
    <w:p w14:paraId="6804E645"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claim_text</w:t>
      </w:r>
      <w:r w:rsidRPr="009A0460">
        <w:rPr>
          <w:rFonts w:ascii="Times New Roman" w:eastAsia="Times New Roman" w:hAnsi="Times New Roman" w:cs="Times New Roman"/>
          <w:color w:val="000000"/>
          <w:kern w:val="0"/>
          <w14:ligatures w14:val="none"/>
        </w:rPr>
        <w:t> (human readable)</w:t>
      </w:r>
    </w:p>
    <w:p w14:paraId="1F02D16A"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lastRenderedPageBreak/>
        <w:t>activity_guess</w:t>
      </w:r>
      <w:r w:rsidRPr="009A0460">
        <w:rPr>
          <w:rFonts w:ascii="Times New Roman" w:eastAsia="Times New Roman" w:hAnsi="Times New Roman" w:cs="Times New Roman"/>
          <w:color w:val="000000"/>
          <w:kern w:val="0"/>
          <w14:ligatures w14:val="none"/>
        </w:rPr>
        <w:t> (optional before mapping)</w:t>
      </w:r>
    </w:p>
    <w:p w14:paraId="4A289C02"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system_guess</w:t>
      </w:r>
    </w:p>
    <w:p w14:paraId="12F5E407"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friction_type</w:t>
      </w:r>
      <w:r w:rsidRPr="009A0460">
        <w:rPr>
          <w:rFonts w:ascii="Times New Roman" w:eastAsia="Times New Roman" w:hAnsi="Times New Roman" w:cs="Times New Roman"/>
          <w:color w:val="000000"/>
          <w:kern w:val="0"/>
          <w14:ligatures w14:val="none"/>
        </w:rPr>
        <w:t> (enum: search, waiting, rework, approvals, handoffs, data_quality, tool_latency, other)</w:t>
      </w:r>
    </w:p>
    <w:p w14:paraId="7E399836"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certainty_tier</w:t>
      </w:r>
      <w:r w:rsidRPr="009A0460">
        <w:rPr>
          <w:rFonts w:ascii="Times New Roman" w:eastAsia="Times New Roman" w:hAnsi="Times New Roman" w:cs="Times New Roman"/>
          <w:color w:val="000000"/>
          <w:kern w:val="0"/>
          <w14:ligatures w14:val="none"/>
        </w:rPr>
        <w:t> (enum: known, suspected, unknown)</w:t>
      </w:r>
    </w:p>
    <w:p w14:paraId="02914E40"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certainty_rationale</w:t>
      </w:r>
      <w:r w:rsidRPr="009A0460">
        <w:rPr>
          <w:rFonts w:ascii="Times New Roman" w:eastAsia="Times New Roman" w:hAnsi="Times New Roman" w:cs="Times New Roman"/>
          <w:color w:val="000000"/>
          <w:kern w:val="0"/>
          <w14:ligatures w14:val="none"/>
        </w:rPr>
        <w:t> (text)</w:t>
      </w:r>
    </w:p>
    <w:p w14:paraId="1B739FAE"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what_would_prove_it</w:t>
      </w:r>
      <w:r w:rsidRPr="009A0460">
        <w:rPr>
          <w:rFonts w:ascii="Times New Roman" w:eastAsia="Times New Roman" w:hAnsi="Times New Roman" w:cs="Times New Roman"/>
          <w:color w:val="000000"/>
          <w:kern w:val="0"/>
          <w14:ligatures w14:val="none"/>
        </w:rPr>
        <w:t> (text + evidence type expectations)</w:t>
      </w:r>
    </w:p>
    <w:p w14:paraId="3DC1930E"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what_would_change_mind</w:t>
      </w:r>
      <w:r w:rsidRPr="009A0460">
        <w:rPr>
          <w:rFonts w:ascii="Times New Roman" w:eastAsia="Times New Roman" w:hAnsi="Times New Roman" w:cs="Times New Roman"/>
          <w:color w:val="000000"/>
          <w:kern w:val="0"/>
          <w14:ligatures w14:val="none"/>
        </w:rPr>
        <w:t> (text)</w:t>
      </w:r>
    </w:p>
    <w:p w14:paraId="46335D72"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mapped_activity_id</w:t>
      </w:r>
      <w:r w:rsidRPr="009A0460">
        <w:rPr>
          <w:rFonts w:ascii="Times New Roman" w:eastAsia="Times New Roman" w:hAnsi="Times New Roman" w:cs="Times New Roman"/>
          <w:color w:val="000000"/>
          <w:kern w:val="0"/>
          <w14:ligatures w14:val="none"/>
        </w:rPr>
        <w:t> (optional, after reconciliation)</w:t>
      </w:r>
    </w:p>
    <w:p w14:paraId="3B94C4B1" w14:textId="77777777" w:rsidR="003123AA" w:rsidRPr="009A0460" w:rsidRDefault="003123AA" w:rsidP="003123AA">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reconciliation_status</w:t>
      </w:r>
      <w:r w:rsidRPr="009A0460">
        <w:rPr>
          <w:rFonts w:ascii="Times New Roman" w:eastAsia="Times New Roman" w:hAnsi="Times New Roman" w:cs="Times New Roman"/>
          <w:color w:val="000000"/>
          <w:kern w:val="0"/>
          <w14:ligatures w14:val="none"/>
        </w:rPr>
        <w:t> (enum: confirmed, partial, contradicted, unverifiable)</w:t>
      </w:r>
    </w:p>
    <w:p w14:paraId="554A91D1"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8685E31">
          <v:rect id="_x0000_i1139" alt="" style="width:468pt;height:.05pt;mso-width-percent:0;mso-height-percent:0;mso-width-percent:0;mso-height-percent:0" o:hralign="center" o:hrstd="t" o:hr="t" fillcolor="#a0a0a0" stroked="f"/>
        </w:pict>
      </w:r>
    </w:p>
    <w:p w14:paraId="28C8DEC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9.2.7 Taxonomy, mappings, and model derivations (repeatability)</w:t>
      </w:r>
    </w:p>
    <w:p w14:paraId="3D169E8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ActivityTaxonomyVersion</w:t>
      </w:r>
    </w:p>
    <w:p w14:paraId="27CC8A05" w14:textId="77777777" w:rsidR="003123AA" w:rsidRPr="009A0460" w:rsidRDefault="003123AA" w:rsidP="003123AA">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define L0–L2 activities for BPMN granularity and consistent labeling.</w:t>
      </w:r>
    </w:p>
    <w:p w14:paraId="6CD7A7A6" w14:textId="77777777" w:rsidR="003123AA" w:rsidRPr="009A0460" w:rsidRDefault="003123AA" w:rsidP="003123AA">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2847703C" w14:textId="77777777" w:rsidR="003123AA" w:rsidRPr="009A0460" w:rsidRDefault="003123AA" w:rsidP="003123AA">
      <w:pPr>
        <w:numPr>
          <w:ilvl w:val="1"/>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taxonomy_version_id</w:t>
      </w:r>
    </w:p>
    <w:p w14:paraId="57A97B0C" w14:textId="77777777" w:rsidR="003123AA" w:rsidRPr="009A0460" w:rsidRDefault="003123AA" w:rsidP="003123AA">
      <w:pPr>
        <w:numPr>
          <w:ilvl w:val="1"/>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p>
    <w:p w14:paraId="1BE25F9E" w14:textId="77777777" w:rsidR="003123AA" w:rsidRPr="009A0460" w:rsidRDefault="003123AA" w:rsidP="003123AA">
      <w:pPr>
        <w:numPr>
          <w:ilvl w:val="1"/>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activities</w:t>
      </w:r>
      <w:r w:rsidRPr="009A0460">
        <w:rPr>
          <w:rFonts w:ascii="Times New Roman" w:eastAsia="Times New Roman" w:hAnsi="Times New Roman" w:cs="Times New Roman"/>
          <w:color w:val="000000"/>
          <w:kern w:val="0"/>
          <w14:ligatures w14:val="none"/>
        </w:rPr>
        <w:t> (structured list, including definitions and synonyms)</w:t>
      </w:r>
    </w:p>
    <w:p w14:paraId="567AE539" w14:textId="77777777" w:rsidR="003123AA" w:rsidRPr="009A0460" w:rsidRDefault="003123AA" w:rsidP="003123AA">
      <w:pPr>
        <w:numPr>
          <w:ilvl w:val="1"/>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created_by</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created_at</w:t>
      </w:r>
    </w:p>
    <w:p w14:paraId="43B897B8" w14:textId="77777777" w:rsidR="003123AA" w:rsidRPr="009A0460" w:rsidRDefault="003123AA" w:rsidP="003123AA">
      <w:pPr>
        <w:numPr>
          <w:ilvl w:val="1"/>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status</w:t>
      </w:r>
      <w:r w:rsidRPr="009A0460">
        <w:rPr>
          <w:rFonts w:ascii="Times New Roman" w:eastAsia="Times New Roman" w:hAnsi="Times New Roman" w:cs="Times New Roman"/>
          <w:color w:val="000000"/>
          <w:kern w:val="0"/>
          <w14:ligatures w14:val="none"/>
        </w:rPr>
        <w:t> (draft/active/locked)</w:t>
      </w:r>
    </w:p>
    <w:p w14:paraId="1BA149C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MappingRuleSetVersion</w:t>
      </w:r>
    </w:p>
    <w:p w14:paraId="159852A1" w14:textId="77777777" w:rsidR="003123AA" w:rsidRPr="009A0460" w:rsidRDefault="003123AA" w:rsidP="003123AA">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define how raw evidence becomes canonical activities.</w:t>
      </w:r>
    </w:p>
    <w:p w14:paraId="0FA69D38" w14:textId="77777777" w:rsidR="003123AA" w:rsidRPr="009A0460" w:rsidRDefault="003123AA" w:rsidP="003123AA">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05EA1FB3" w14:textId="77777777" w:rsidR="003123AA" w:rsidRPr="009A0460" w:rsidRDefault="003123AA" w:rsidP="003123AA">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mapping_version_id</w:t>
      </w:r>
    </w:p>
    <w:p w14:paraId="01CECBE8" w14:textId="77777777" w:rsidR="003123AA" w:rsidRPr="009A0460" w:rsidRDefault="003123AA" w:rsidP="003123AA">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p>
    <w:p w14:paraId="75712765" w14:textId="77777777" w:rsidR="003123AA" w:rsidRPr="009A0460" w:rsidRDefault="003123AA" w:rsidP="003123AA">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rules</w:t>
      </w:r>
      <w:r w:rsidRPr="009A0460">
        <w:rPr>
          <w:rFonts w:ascii="Times New Roman" w:eastAsia="Times New Roman" w:hAnsi="Times New Roman" w:cs="Times New Roman"/>
          <w:color w:val="000000"/>
          <w:kern w:val="0"/>
          <w14:ligatures w14:val="none"/>
        </w:rPr>
        <w:t> (source_type → activity mapping + confidence scoring logic)</w:t>
      </w:r>
    </w:p>
    <w:p w14:paraId="11013CAA" w14:textId="77777777" w:rsidR="003123AA" w:rsidRPr="009A0460" w:rsidRDefault="003123AA" w:rsidP="003123AA">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created_at</w:t>
      </w:r>
    </w:p>
    <w:p w14:paraId="7781109C" w14:textId="77777777" w:rsidR="003123AA" w:rsidRPr="009A0460" w:rsidRDefault="003123AA" w:rsidP="003123AA">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applies_to_job_runs</w:t>
      </w:r>
      <w:r w:rsidRPr="009A0460">
        <w:rPr>
          <w:rFonts w:ascii="Times New Roman" w:eastAsia="Times New Roman" w:hAnsi="Times New Roman" w:cs="Times New Roman"/>
          <w:color w:val="000000"/>
          <w:kern w:val="0"/>
          <w14:ligatures w14:val="none"/>
        </w:rPr>
        <w:t> (range)</w:t>
      </w:r>
    </w:p>
    <w:p w14:paraId="2D671C1F" w14:textId="77777777" w:rsidR="003123AA" w:rsidRPr="009A0460" w:rsidRDefault="003123AA" w:rsidP="003123AA">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notes:</w:t>
      </w:r>
      <w:r w:rsidRPr="009A0460">
        <w:rPr>
          <w:rFonts w:ascii="Times New Roman" w:eastAsia="Times New Roman" w:hAnsi="Times New Roman" w:cs="Times New Roman"/>
          <w:color w:val="000000"/>
          <w:kern w:val="0"/>
          <w14:ligatures w14:val="none"/>
        </w:rPr>
        <w:t> mapping changes must be versioned; otherwise replay and BPMN drift silently.</w:t>
      </w:r>
    </w:p>
    <w:p w14:paraId="67AE96D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2DB6887">
          <v:rect id="_x0000_i1138" alt="" style="width:468pt;height:.05pt;mso-width-percent:0;mso-height-percent:0;mso-width-percent:0;mso-height-percent:0" o:hralign="center" o:hrstd="t" o:hr="t" fillcolor="#a0a0a0" stroked="f"/>
        </w:pict>
      </w:r>
    </w:p>
    <w:p w14:paraId="2FDEB90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9.2.8 Uncertainty, conflicts, and validation objects (dark-room operations)</w:t>
      </w:r>
    </w:p>
    <w:p w14:paraId="0E6D67D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UncertaintyItem</w:t>
      </w:r>
    </w:p>
    <w:p w14:paraId="16344C5D" w14:textId="77777777" w:rsidR="003123AA" w:rsidRPr="009A0460" w:rsidRDefault="003123AA" w:rsidP="003123AA">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represent unknowns explicitly with reasons and resolution actions.</w:t>
      </w:r>
    </w:p>
    <w:p w14:paraId="6F624F4B" w14:textId="77777777" w:rsidR="003123AA" w:rsidRPr="009A0460" w:rsidRDefault="003123AA" w:rsidP="003123AA">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2988E356"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uncertainty_id</w:t>
      </w:r>
    </w:p>
    <w:p w14:paraId="03863416"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p>
    <w:p w14:paraId="4E88DB4D"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lastRenderedPageBreak/>
        <w:t>affected_segment_ref</w:t>
      </w:r>
      <w:r w:rsidRPr="009A0460">
        <w:rPr>
          <w:rFonts w:ascii="Times New Roman" w:eastAsia="Times New Roman" w:hAnsi="Times New Roman" w:cs="Times New Roman"/>
          <w:color w:val="000000"/>
          <w:kern w:val="0"/>
          <w14:ligatures w14:val="none"/>
        </w:rPr>
        <w:t> (BPMN node/edge, activity id, or replay segment)</w:t>
      </w:r>
    </w:p>
    <w:p w14:paraId="7351F25C"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uncertainty_type</w:t>
      </w:r>
      <w:r w:rsidRPr="009A0460">
        <w:rPr>
          <w:rFonts w:ascii="Times New Roman" w:eastAsia="Times New Roman" w:hAnsi="Times New Roman" w:cs="Times New Roman"/>
          <w:color w:val="000000"/>
          <w:kern w:val="0"/>
          <w14:ligatures w14:val="none"/>
        </w:rPr>
        <w:t> (enum: missing_evidence, weak_evidence, unclear_boundary, conflicting_sources, missing_case_link, policy_blocked_visibility, unstable_heuristic)</w:t>
      </w:r>
    </w:p>
    <w:p w14:paraId="29CBA803"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reason_text</w:t>
      </w:r>
    </w:p>
    <w:p w14:paraId="04F946D9"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impact_estimate</w:t>
      </w:r>
      <w:r w:rsidRPr="009A0460">
        <w:rPr>
          <w:rFonts w:ascii="Times New Roman" w:eastAsia="Times New Roman" w:hAnsi="Times New Roman" w:cs="Times New Roman"/>
          <w:color w:val="000000"/>
          <w:kern w:val="0"/>
          <w14:ligatures w14:val="none"/>
        </w:rPr>
        <w:t> (time/cost/volume fields where possible)</w:t>
      </w:r>
    </w:p>
    <w:p w14:paraId="6A1F9872"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recommended_actions</w:t>
      </w:r>
      <w:r w:rsidRPr="009A0460">
        <w:rPr>
          <w:rFonts w:ascii="Times New Roman" w:eastAsia="Times New Roman" w:hAnsi="Times New Roman" w:cs="Times New Roman"/>
          <w:color w:val="000000"/>
          <w:kern w:val="0"/>
          <w14:ligatures w14:val="none"/>
        </w:rPr>
        <w:t> (structured list: refine triggers, add extraction, micro-survey, workshop)</w:t>
      </w:r>
    </w:p>
    <w:p w14:paraId="59282E4C"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status</w:t>
      </w:r>
      <w:r w:rsidRPr="009A0460">
        <w:rPr>
          <w:rFonts w:ascii="Times New Roman" w:eastAsia="Times New Roman" w:hAnsi="Times New Roman" w:cs="Times New Roman"/>
          <w:color w:val="000000"/>
          <w:kern w:val="0"/>
          <w14:ligatures w14:val="none"/>
        </w:rPr>
        <w:t> (open/in_progress/resolved/accepted_residual)</w:t>
      </w:r>
    </w:p>
    <w:p w14:paraId="7584EE20" w14:textId="77777777" w:rsidR="003123AA" w:rsidRPr="009A0460" w:rsidRDefault="003123AA" w:rsidP="003123AA">
      <w:pPr>
        <w:numPr>
          <w:ilvl w:val="1"/>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owner_role_ref</w:t>
      </w:r>
      <w:r w:rsidRPr="009A0460">
        <w:rPr>
          <w:rFonts w:ascii="Times New Roman" w:eastAsia="Times New Roman" w:hAnsi="Times New Roman" w:cs="Times New Roman"/>
          <w:color w:val="000000"/>
          <w:kern w:val="0"/>
          <w14:ligatures w14:val="none"/>
        </w:rPr>
        <w:t> (optional)</w:t>
      </w:r>
    </w:p>
    <w:p w14:paraId="07B03DA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ValidationDecision</w:t>
      </w:r>
    </w:p>
    <w:p w14:paraId="0F393B02" w14:textId="77777777" w:rsidR="003123AA" w:rsidRPr="009A0460" w:rsidRDefault="003123AA" w:rsidP="003123AA">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record human validation as auditable structured updates.</w:t>
      </w:r>
    </w:p>
    <w:p w14:paraId="21997653" w14:textId="77777777" w:rsidR="003123AA" w:rsidRPr="009A0460" w:rsidRDefault="003123AA" w:rsidP="003123AA">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175D0348" w14:textId="77777777" w:rsidR="003123AA" w:rsidRPr="009A0460" w:rsidRDefault="003123AA" w:rsidP="003123AA">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decision_id</w:t>
      </w:r>
    </w:p>
    <w:p w14:paraId="66538C50" w14:textId="77777777" w:rsidR="003123AA" w:rsidRPr="009A0460" w:rsidRDefault="003123AA" w:rsidP="003123AA">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p>
    <w:p w14:paraId="2E3ACAE1" w14:textId="77777777" w:rsidR="003123AA" w:rsidRPr="009A0460" w:rsidRDefault="003123AA" w:rsidP="003123AA">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reviewer_role_ref</w:t>
      </w:r>
      <w:r w:rsidRPr="009A0460">
        <w:rPr>
          <w:rFonts w:ascii="Times New Roman" w:eastAsia="Times New Roman" w:hAnsi="Times New Roman" w:cs="Times New Roman"/>
          <w:color w:val="000000"/>
          <w:kern w:val="0"/>
          <w14:ligatures w14:val="none"/>
        </w:rPr>
        <w:t> (and user ref if allowed)</w:t>
      </w:r>
    </w:p>
    <w:p w14:paraId="2085F035" w14:textId="77777777" w:rsidR="003123AA" w:rsidRPr="009A0460" w:rsidRDefault="003123AA" w:rsidP="003123AA">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target_ref</w:t>
      </w:r>
      <w:r w:rsidRPr="009A0460">
        <w:rPr>
          <w:rFonts w:ascii="Times New Roman" w:eastAsia="Times New Roman" w:hAnsi="Times New Roman" w:cs="Times New Roman"/>
          <w:color w:val="000000"/>
          <w:kern w:val="0"/>
          <w14:ligatures w14:val="none"/>
        </w:rPr>
        <w:t> (activity, mapping, BPMN segment, RACI entry)</w:t>
      </w:r>
    </w:p>
    <w:p w14:paraId="4D5CEC42" w14:textId="77777777" w:rsidR="003123AA" w:rsidRPr="009A0460" w:rsidRDefault="003123AA" w:rsidP="003123AA">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decision_type</w:t>
      </w:r>
      <w:r w:rsidRPr="009A0460">
        <w:rPr>
          <w:rFonts w:ascii="Times New Roman" w:eastAsia="Times New Roman" w:hAnsi="Times New Roman" w:cs="Times New Roman"/>
          <w:color w:val="000000"/>
          <w:kern w:val="0"/>
          <w14:ligatures w14:val="none"/>
        </w:rPr>
        <w:t> (confirm/correct/reject/defer)</w:t>
      </w:r>
    </w:p>
    <w:p w14:paraId="00E07300" w14:textId="77777777" w:rsidR="003123AA" w:rsidRPr="009A0460" w:rsidRDefault="003123AA" w:rsidP="003123AA">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decision_rationale</w:t>
      </w:r>
    </w:p>
    <w:p w14:paraId="3DA8845E" w14:textId="77777777" w:rsidR="003123AA" w:rsidRPr="009A0460" w:rsidRDefault="003123AA" w:rsidP="003123AA">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evidence_added_refs</w:t>
      </w:r>
      <w:r w:rsidRPr="009A0460">
        <w:rPr>
          <w:rFonts w:ascii="Times New Roman" w:eastAsia="Times New Roman" w:hAnsi="Times New Roman" w:cs="Times New Roman"/>
          <w:color w:val="000000"/>
          <w:kern w:val="0"/>
          <w14:ligatures w14:val="none"/>
        </w:rPr>
        <w:t> (optional)</w:t>
      </w:r>
    </w:p>
    <w:p w14:paraId="04EADAED" w14:textId="77777777" w:rsidR="003123AA" w:rsidRPr="009A0460" w:rsidRDefault="003123AA" w:rsidP="003123AA">
      <w:pPr>
        <w:numPr>
          <w:ilvl w:val="1"/>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timestamp</w:t>
      </w:r>
    </w:p>
    <w:p w14:paraId="40DD6DB2"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E576DFE">
          <v:rect id="_x0000_i1137" alt="" style="width:468pt;height:.05pt;mso-width-percent:0;mso-height-percent:0;mso-width-percent:0;mso-height-percent:0" o:hralign="center" o:hrstd="t" o:hr="t" fillcolor="#a0a0a0" stroked="f"/>
        </w:pict>
      </w:r>
    </w:p>
    <w:p w14:paraId="09C616F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9.2.9 Publishing and artifacts (BPMN, swimlanes, RACI, narratives, replay packages)</w:t>
      </w:r>
    </w:p>
    <w:p w14:paraId="0F6BB84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PublicationVersion</w:t>
      </w:r>
    </w:p>
    <w:p w14:paraId="32895EA0" w14:textId="77777777" w:rsidR="003123AA" w:rsidRPr="009A0460" w:rsidRDefault="003123AA" w:rsidP="003123AA">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freeze a coherent set of outputs and underlying mapping versions.</w:t>
      </w:r>
    </w:p>
    <w:p w14:paraId="5AFFEA01" w14:textId="77777777" w:rsidR="003123AA" w:rsidRPr="009A0460" w:rsidRDefault="003123AA" w:rsidP="003123AA">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26C105F3" w14:textId="77777777" w:rsidR="003123AA" w:rsidRPr="009A0460" w:rsidRDefault="003123AA" w:rsidP="003123AA">
      <w:pPr>
        <w:numPr>
          <w:ilvl w:val="1"/>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publication_id</w:t>
      </w:r>
    </w:p>
    <w:p w14:paraId="560E1018" w14:textId="77777777" w:rsidR="003123AA" w:rsidRPr="009A0460" w:rsidRDefault="003123AA" w:rsidP="003123AA">
      <w:pPr>
        <w:numPr>
          <w:ilvl w:val="1"/>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engagement_id</w:t>
      </w:r>
    </w:p>
    <w:p w14:paraId="748C5A3B" w14:textId="77777777" w:rsidR="003123AA" w:rsidRPr="009A0460" w:rsidRDefault="003123AA" w:rsidP="003123AA">
      <w:pPr>
        <w:numPr>
          <w:ilvl w:val="1"/>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publication_number</w:t>
      </w:r>
      <w:r w:rsidRPr="009A0460">
        <w:rPr>
          <w:rFonts w:ascii="Times New Roman" w:eastAsia="Times New Roman" w:hAnsi="Times New Roman" w:cs="Times New Roman"/>
          <w:color w:val="000000"/>
          <w:kern w:val="0"/>
          <w14:ligatures w14:val="none"/>
        </w:rPr>
        <w:t> (v1/v2/…)</w:t>
      </w:r>
    </w:p>
    <w:p w14:paraId="476E90C1" w14:textId="77777777" w:rsidR="003123AA" w:rsidRPr="009A0460" w:rsidRDefault="003123AA" w:rsidP="003123AA">
      <w:pPr>
        <w:numPr>
          <w:ilvl w:val="1"/>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taxonomy_version_ref</w:t>
      </w:r>
    </w:p>
    <w:p w14:paraId="77B41799" w14:textId="77777777" w:rsidR="003123AA" w:rsidRPr="009A0460" w:rsidRDefault="003123AA" w:rsidP="003123AA">
      <w:pPr>
        <w:numPr>
          <w:ilvl w:val="1"/>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mapping_version_ref</w:t>
      </w:r>
    </w:p>
    <w:p w14:paraId="52FA4077" w14:textId="77777777" w:rsidR="003123AA" w:rsidRPr="009A0460" w:rsidRDefault="003123AA" w:rsidP="003123AA">
      <w:pPr>
        <w:numPr>
          <w:ilvl w:val="1"/>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endpoint_policy_bundle_version_ref</w:t>
      </w:r>
    </w:p>
    <w:p w14:paraId="6588070B" w14:textId="77777777" w:rsidR="003123AA" w:rsidRPr="009A0460" w:rsidRDefault="003123AA" w:rsidP="003123AA">
      <w:pPr>
        <w:numPr>
          <w:ilvl w:val="1"/>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published_at</w:t>
      </w:r>
    </w:p>
    <w:p w14:paraId="2E832DD4" w14:textId="77777777" w:rsidR="003123AA" w:rsidRPr="009A0460" w:rsidRDefault="003123AA" w:rsidP="003123AA">
      <w:pPr>
        <w:numPr>
          <w:ilvl w:val="1"/>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change_log</w:t>
      </w:r>
      <w:r w:rsidRPr="009A0460">
        <w:rPr>
          <w:rFonts w:ascii="Times New Roman" w:eastAsia="Times New Roman" w:hAnsi="Times New Roman" w:cs="Times New Roman"/>
          <w:color w:val="000000"/>
          <w:kern w:val="0"/>
          <w14:ligatures w14:val="none"/>
        </w:rPr>
        <w:t> (structured)</w:t>
      </w:r>
    </w:p>
    <w:p w14:paraId="7981E90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BPMNArtifact</w:t>
      </w:r>
    </w:p>
    <w:p w14:paraId="07D537D7" w14:textId="77777777" w:rsidR="003123AA" w:rsidRPr="009A0460" w:rsidRDefault="003123AA" w:rsidP="003123AA">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exportable BPMN 2.0 XML with extension metadata.</w:t>
      </w:r>
    </w:p>
    <w:p w14:paraId="19CBF079" w14:textId="77777777" w:rsidR="003123AA" w:rsidRPr="009A0460" w:rsidRDefault="003123AA" w:rsidP="003123AA">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3FD522BB" w14:textId="77777777" w:rsidR="003123AA" w:rsidRPr="009A0460" w:rsidRDefault="003123AA" w:rsidP="003123AA">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bpmn_artifact_id</w:t>
      </w:r>
    </w:p>
    <w:p w14:paraId="6EA2326D" w14:textId="77777777" w:rsidR="003123AA" w:rsidRPr="009A0460" w:rsidRDefault="003123AA" w:rsidP="003123AA">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publication_id</w:t>
      </w:r>
    </w:p>
    <w:p w14:paraId="5F757F46" w14:textId="77777777" w:rsidR="003123AA" w:rsidRPr="009A0460" w:rsidRDefault="003123AA" w:rsidP="003123AA">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lastRenderedPageBreak/>
        <w:t>bpmn_xml_ref</w:t>
      </w:r>
    </w:p>
    <w:p w14:paraId="39A08E0D" w14:textId="77777777" w:rsidR="003123AA" w:rsidRPr="009A0460" w:rsidRDefault="003123AA" w:rsidP="003123AA">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render_pdf_ref</w:t>
      </w:r>
    </w:p>
    <w:p w14:paraId="5F765898" w14:textId="77777777" w:rsidR="003123AA" w:rsidRPr="009A0460" w:rsidRDefault="003123AA" w:rsidP="003123AA">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extension_metadata_schema_version</w:t>
      </w:r>
    </w:p>
    <w:p w14:paraId="5A31B12F" w14:textId="77777777" w:rsidR="003123AA" w:rsidRPr="009A0460" w:rsidRDefault="003123AA" w:rsidP="003123AA">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Functional rule:</w:t>
      </w:r>
      <w:r w:rsidRPr="009A0460">
        <w:rPr>
          <w:rFonts w:ascii="Times New Roman" w:eastAsia="Times New Roman" w:hAnsi="Times New Roman" w:cs="Times New Roman"/>
          <w:color w:val="000000"/>
          <w:kern w:val="0"/>
          <w14:ligatures w14:val="none"/>
        </w:rPr>
        <w:t> each BPMN node must have: confidence + brightness + evidence pointers + heat metrics where applicable.</w:t>
      </w:r>
    </w:p>
    <w:p w14:paraId="3F673C7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SwimlaneArtifact</w:t>
      </w:r>
    </w:p>
    <w:p w14:paraId="7687FD71" w14:textId="77777777" w:rsidR="003123AA" w:rsidRPr="009A0460" w:rsidRDefault="003123AA" w:rsidP="003123AA">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role/job lanes and optional system lanes.</w:t>
      </w:r>
    </w:p>
    <w:p w14:paraId="5A12D22F" w14:textId="77777777" w:rsidR="003123AA" w:rsidRPr="009A0460" w:rsidRDefault="003123AA" w:rsidP="003123AA">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1F1631C3" w14:textId="77777777" w:rsidR="003123AA" w:rsidRPr="009A0460" w:rsidRDefault="003123AA" w:rsidP="003123AA">
      <w:pPr>
        <w:numPr>
          <w:ilvl w:val="1"/>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swimlane_id</w:t>
      </w:r>
    </w:p>
    <w:p w14:paraId="317FD3C4" w14:textId="77777777" w:rsidR="003123AA" w:rsidRPr="009A0460" w:rsidRDefault="003123AA" w:rsidP="003123AA">
      <w:pPr>
        <w:numPr>
          <w:ilvl w:val="1"/>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publication_id</w:t>
      </w:r>
    </w:p>
    <w:p w14:paraId="0FEBDC73" w14:textId="77777777" w:rsidR="003123AA" w:rsidRPr="009A0460" w:rsidRDefault="003123AA" w:rsidP="003123AA">
      <w:pPr>
        <w:numPr>
          <w:ilvl w:val="1"/>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lane_type</w:t>
      </w:r>
      <w:r w:rsidRPr="009A0460">
        <w:rPr>
          <w:rFonts w:ascii="Times New Roman" w:eastAsia="Times New Roman" w:hAnsi="Times New Roman" w:cs="Times New Roman"/>
          <w:color w:val="000000"/>
          <w:kern w:val="0"/>
          <w14:ligatures w14:val="none"/>
        </w:rPr>
        <w:t> (enum: role, system)</w:t>
      </w:r>
    </w:p>
    <w:p w14:paraId="6674DDE0" w14:textId="77777777" w:rsidR="003123AA" w:rsidRPr="009A0460" w:rsidRDefault="003123AA" w:rsidP="003123AA">
      <w:pPr>
        <w:numPr>
          <w:ilvl w:val="1"/>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render_ref</w:t>
      </w:r>
    </w:p>
    <w:p w14:paraId="2C70B9C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RACIArtifact</w:t>
      </w:r>
    </w:p>
    <w:p w14:paraId="7B932A14" w14:textId="77777777" w:rsidR="003123AA" w:rsidRPr="009A0460" w:rsidRDefault="003123AA" w:rsidP="003123AA">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proposed vs validated RACI export with confidence.</w:t>
      </w:r>
    </w:p>
    <w:p w14:paraId="57C242F7" w14:textId="77777777" w:rsidR="003123AA" w:rsidRPr="009A0460" w:rsidRDefault="003123AA" w:rsidP="003123AA">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528FE7C1" w14:textId="77777777" w:rsidR="003123AA" w:rsidRPr="009A0460" w:rsidRDefault="003123AA" w:rsidP="003123AA">
      <w:pPr>
        <w:numPr>
          <w:ilvl w:val="1"/>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raci_id</w:t>
      </w:r>
    </w:p>
    <w:p w14:paraId="75BAB1C6" w14:textId="77777777" w:rsidR="003123AA" w:rsidRPr="009A0460" w:rsidRDefault="003123AA" w:rsidP="003123AA">
      <w:pPr>
        <w:numPr>
          <w:ilvl w:val="1"/>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publication_id</w:t>
      </w:r>
    </w:p>
    <w:p w14:paraId="1642F0E5" w14:textId="77777777" w:rsidR="003123AA" w:rsidRPr="009A0460" w:rsidRDefault="003123AA" w:rsidP="003123AA">
      <w:pPr>
        <w:numPr>
          <w:ilvl w:val="1"/>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csv_ref</w:t>
      </w:r>
      <w:r w:rsidRPr="009A0460">
        <w:rPr>
          <w:rFonts w:ascii="Times New Roman" w:eastAsia="Times New Roman" w:hAnsi="Times New Roman" w:cs="Times New Roman"/>
          <w:color w:val="000000"/>
          <w:kern w:val="0"/>
          <w14:ligatures w14:val="none"/>
        </w:rPr>
        <w:t> / </w:t>
      </w:r>
      <w:r w:rsidRPr="009A0460">
        <w:rPr>
          <w:rFonts w:ascii="Courier New" w:eastAsia="Times New Roman" w:hAnsi="Courier New" w:cs="Courier New"/>
          <w:color w:val="000000"/>
          <w:kern w:val="0"/>
          <w:sz w:val="20"/>
          <w:szCs w:val="20"/>
          <w14:ligatures w14:val="none"/>
        </w:rPr>
        <w:t>xlsx_ref</w:t>
      </w:r>
      <w:r w:rsidRPr="009A0460">
        <w:rPr>
          <w:rFonts w:ascii="Times New Roman" w:eastAsia="Times New Roman" w:hAnsi="Times New Roman" w:cs="Times New Roman"/>
          <w:color w:val="000000"/>
          <w:kern w:val="0"/>
          <w14:ligatures w14:val="none"/>
        </w:rPr>
        <w:t> / </w:t>
      </w:r>
      <w:r w:rsidRPr="009A0460">
        <w:rPr>
          <w:rFonts w:ascii="Courier New" w:eastAsia="Times New Roman" w:hAnsi="Courier New" w:cs="Courier New"/>
          <w:color w:val="000000"/>
          <w:kern w:val="0"/>
          <w:sz w:val="20"/>
          <w:szCs w:val="20"/>
          <w14:ligatures w14:val="none"/>
        </w:rPr>
        <w:t>pdf_ref</w:t>
      </w:r>
    </w:p>
    <w:p w14:paraId="21202D54" w14:textId="77777777" w:rsidR="003123AA" w:rsidRPr="009A0460" w:rsidRDefault="003123AA" w:rsidP="003123AA">
      <w:pPr>
        <w:numPr>
          <w:ilvl w:val="1"/>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validation_coverage</w:t>
      </w:r>
      <w:r w:rsidRPr="009A0460">
        <w:rPr>
          <w:rFonts w:ascii="Times New Roman" w:eastAsia="Times New Roman" w:hAnsi="Times New Roman" w:cs="Times New Roman"/>
          <w:color w:val="000000"/>
          <w:kern w:val="0"/>
          <w14:ligatures w14:val="none"/>
        </w:rPr>
        <w:t> (% cells validated)</w:t>
      </w:r>
    </w:p>
    <w:p w14:paraId="6A77A27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NarrativeArtifact</w:t>
      </w:r>
    </w:p>
    <w:p w14:paraId="0AA09CDB" w14:textId="77777777" w:rsidR="003123AA" w:rsidRPr="009A0460" w:rsidRDefault="003123AA" w:rsidP="003123AA">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readable narratives with embedded validation prompts.</w:t>
      </w:r>
    </w:p>
    <w:p w14:paraId="4EAE2711" w14:textId="77777777" w:rsidR="003123AA" w:rsidRPr="009A0460" w:rsidRDefault="003123AA" w:rsidP="003123AA">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0A1DA925" w14:textId="77777777" w:rsidR="003123AA" w:rsidRPr="009A0460" w:rsidRDefault="003123AA" w:rsidP="003123AA">
      <w:pPr>
        <w:numPr>
          <w:ilvl w:val="1"/>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narrative_id</w:t>
      </w:r>
    </w:p>
    <w:p w14:paraId="2EEEAE7C" w14:textId="77777777" w:rsidR="003123AA" w:rsidRPr="009A0460" w:rsidRDefault="003123AA" w:rsidP="003123AA">
      <w:pPr>
        <w:numPr>
          <w:ilvl w:val="1"/>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publication_id</w:t>
      </w:r>
    </w:p>
    <w:p w14:paraId="15A88DD0" w14:textId="77777777" w:rsidR="003123AA" w:rsidRPr="009A0460" w:rsidRDefault="003123AA" w:rsidP="003123AA">
      <w:pPr>
        <w:numPr>
          <w:ilvl w:val="1"/>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narrative_type</w:t>
      </w:r>
      <w:r w:rsidRPr="009A0460">
        <w:rPr>
          <w:rFonts w:ascii="Times New Roman" w:eastAsia="Times New Roman" w:hAnsi="Times New Roman" w:cs="Times New Roman"/>
          <w:color w:val="000000"/>
          <w:kern w:val="0"/>
          <w14:ligatures w14:val="none"/>
        </w:rPr>
        <w:t> (happy_path / variants_exceptions)</w:t>
      </w:r>
    </w:p>
    <w:p w14:paraId="7E5511F7" w14:textId="77777777" w:rsidR="003123AA" w:rsidRPr="009A0460" w:rsidRDefault="003123AA" w:rsidP="003123AA">
      <w:pPr>
        <w:numPr>
          <w:ilvl w:val="1"/>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content_ref</w:t>
      </w:r>
    </w:p>
    <w:p w14:paraId="209F33C8" w14:textId="77777777" w:rsidR="003123AA" w:rsidRPr="009A0460" w:rsidRDefault="003123AA" w:rsidP="003123AA">
      <w:pPr>
        <w:numPr>
          <w:ilvl w:val="1"/>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embedded_question_refs</w:t>
      </w:r>
    </w:p>
    <w:p w14:paraId="16924DA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ReplayPackage</w:t>
      </w:r>
    </w:p>
    <w:p w14:paraId="05BA033F" w14:textId="77777777" w:rsidR="003123AA" w:rsidRPr="009A0460" w:rsidRDefault="003123AA" w:rsidP="003123AA">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the data package used to drive replay/simulation visualization consistently with heat maps.</w:t>
      </w:r>
    </w:p>
    <w:p w14:paraId="4C1B39DD" w14:textId="77777777" w:rsidR="003123AA" w:rsidRPr="009A0460" w:rsidRDefault="003123AA" w:rsidP="003123AA">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fields:</w:t>
      </w:r>
    </w:p>
    <w:p w14:paraId="4B87B30B" w14:textId="77777777" w:rsidR="003123AA" w:rsidRPr="009A0460" w:rsidRDefault="003123AA" w:rsidP="003123AA">
      <w:pPr>
        <w:numPr>
          <w:ilvl w:val="1"/>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replay_package_id</w:t>
      </w:r>
    </w:p>
    <w:p w14:paraId="2FEC8C15" w14:textId="77777777" w:rsidR="003123AA" w:rsidRPr="009A0460" w:rsidRDefault="003123AA" w:rsidP="003123AA">
      <w:pPr>
        <w:numPr>
          <w:ilvl w:val="1"/>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publication_id</w:t>
      </w:r>
    </w:p>
    <w:p w14:paraId="20C6C85D" w14:textId="77777777" w:rsidR="003123AA" w:rsidRPr="009A0460" w:rsidRDefault="003123AA" w:rsidP="003123AA">
      <w:pPr>
        <w:numPr>
          <w:ilvl w:val="1"/>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event_spine_snapshot_ref</w:t>
      </w:r>
    </w:p>
    <w:p w14:paraId="05015D3F" w14:textId="77777777" w:rsidR="003123AA" w:rsidRPr="009A0460" w:rsidRDefault="003123AA" w:rsidP="003123AA">
      <w:pPr>
        <w:numPr>
          <w:ilvl w:val="1"/>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variant_definitions_ref</w:t>
      </w:r>
    </w:p>
    <w:p w14:paraId="2062FBFA" w14:textId="77777777" w:rsidR="003123AA" w:rsidRPr="009A0460" w:rsidRDefault="003123AA" w:rsidP="003123AA">
      <w:pPr>
        <w:numPr>
          <w:ilvl w:val="1"/>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aggregation_cubes_ref</w:t>
      </w:r>
      <w:r w:rsidRPr="009A0460">
        <w:rPr>
          <w:rFonts w:ascii="Times New Roman" w:eastAsia="Times New Roman" w:hAnsi="Times New Roman" w:cs="Times New Roman"/>
          <w:color w:val="000000"/>
          <w:kern w:val="0"/>
          <w14:ligatures w14:val="none"/>
        </w:rPr>
        <w:t> (precomputed volumes and time metrics by activity/role/system/time-bucket)</w:t>
      </w:r>
    </w:p>
    <w:p w14:paraId="1069613E" w14:textId="77777777" w:rsidR="003123AA" w:rsidRPr="009A0460" w:rsidRDefault="003123AA" w:rsidP="003123AA">
      <w:pPr>
        <w:numPr>
          <w:ilvl w:val="1"/>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uncertainty_overlay_ref</w:t>
      </w:r>
    </w:p>
    <w:p w14:paraId="35C43C93"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2462F484">
          <v:rect id="_x0000_i1051" style="width:0;height:1.5pt" o:hralign="center" o:hrstd="t" o:hr="t" fillcolor="#a0a0a0" stroked="f"/>
        </w:pict>
      </w:r>
    </w:p>
    <w:p w14:paraId="44549DF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9.3 Graph representation requirements (Neo4j-friendly but not tool-dependent)</w:t>
      </w:r>
    </w:p>
    <w:p w14:paraId="7D3C8F9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175CF6D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Whether implemented in Neo4j or another graph store, the property graph must preserve typed nodes and typed edges so downstream traversal and replay queries are deterministic.</w:t>
      </w:r>
    </w:p>
    <w:p w14:paraId="6477248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49C0F0E9" w14:textId="77777777" w:rsidR="003123AA" w:rsidRPr="009A0460" w:rsidRDefault="003123AA" w:rsidP="003123AA">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Nodes (labels):</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Case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Activity</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Event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Role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System</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VCE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SurveyClaim</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Uncertainty</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Publication</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Artifact</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PolicyBundle</w:t>
      </w:r>
      <w:r w:rsidRPr="009A0460">
        <w:rPr>
          <w:rFonts w:ascii="Times New Roman" w:eastAsia="Times New Roman" w:hAnsi="Times New Roman" w:cs="Times New Roman"/>
          <w:color w:val="000000"/>
          <w:kern w:val="0"/>
          <w14:ligatures w14:val="none"/>
        </w:rPr>
        <w:t>, etc.</w:t>
      </w:r>
    </w:p>
    <w:p w14:paraId="09E6F862" w14:textId="77777777" w:rsidR="003123AA" w:rsidRPr="009A0460" w:rsidRDefault="003123AA" w:rsidP="003123AA">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Edges (types):</w:t>
      </w:r>
    </w:p>
    <w:p w14:paraId="7CD383FE"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CASE_HAS_EVENT</w:t>
      </w:r>
    </w:p>
    <w:p w14:paraId="597B908C"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EVENT_MAPS_TO_ACTIVITY</w:t>
      </w:r>
    </w:p>
    <w:p w14:paraId="74652CA3"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EVENT_HAS_EVIDENCE</w:t>
      </w:r>
    </w:p>
    <w:p w14:paraId="686E6AFD"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ACTIVITY_PRECEDES</w:t>
      </w:r>
      <w:r w:rsidRPr="009A0460">
        <w:rPr>
          <w:rFonts w:ascii="Times New Roman" w:eastAsia="Times New Roman" w:hAnsi="Times New Roman" w:cs="Times New Roman"/>
          <w:color w:val="000000"/>
          <w:kern w:val="0"/>
          <w14:ligatures w14:val="none"/>
        </w:rPr>
        <w:t> (derived order edges, per case or per variant)</w:t>
      </w:r>
    </w:p>
    <w:p w14:paraId="6F0B5CD3"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ACTIVITY_PERFORMED_BY_ROLE</w:t>
      </w:r>
      <w:r w:rsidRPr="009A0460">
        <w:rPr>
          <w:rFonts w:ascii="Times New Roman" w:eastAsia="Times New Roman" w:hAnsi="Times New Roman" w:cs="Times New Roman"/>
          <w:color w:val="000000"/>
          <w:kern w:val="0"/>
          <w14:ligatures w14:val="none"/>
        </w:rPr>
        <w:t> (with confidence)</w:t>
      </w:r>
    </w:p>
    <w:p w14:paraId="21F50097"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ACTIVITY_OCCURS_IN_SYSTEM</w:t>
      </w:r>
      <w:r w:rsidRPr="009A0460">
        <w:rPr>
          <w:rFonts w:ascii="Times New Roman" w:eastAsia="Times New Roman" w:hAnsi="Times New Roman" w:cs="Times New Roman"/>
          <w:color w:val="000000"/>
          <w:kern w:val="0"/>
          <w14:ligatures w14:val="none"/>
        </w:rPr>
        <w:t> (with confidence)</w:t>
      </w:r>
    </w:p>
    <w:p w14:paraId="4F2476F3"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CLAIM_SUPPORTED_BY</w:t>
      </w:r>
      <w:r w:rsidRPr="009A0460">
        <w:rPr>
          <w:rFonts w:ascii="Times New Roman" w:eastAsia="Times New Roman" w:hAnsi="Times New Roman" w:cs="Times New Roman"/>
          <w:color w:val="000000"/>
          <w:kern w:val="0"/>
          <w14:ligatures w14:val="none"/>
        </w:rPr>
        <w:t> / </w:t>
      </w:r>
      <w:r w:rsidRPr="009A0460">
        <w:rPr>
          <w:rFonts w:ascii="Courier New" w:eastAsia="Times New Roman" w:hAnsi="Courier New" w:cs="Courier New"/>
          <w:color w:val="000000"/>
          <w:kern w:val="0"/>
          <w:sz w:val="20"/>
          <w:szCs w:val="20"/>
          <w14:ligatures w14:val="none"/>
        </w:rPr>
        <w:t>CLAIM_CONTRADICTED_BY</w:t>
      </w:r>
    </w:p>
    <w:p w14:paraId="44F416CD"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UNCERTAINTY_AFFECTS</w:t>
      </w:r>
    </w:p>
    <w:p w14:paraId="631B9E19" w14:textId="77777777" w:rsidR="003123AA" w:rsidRPr="009A0460" w:rsidRDefault="003123AA" w:rsidP="003123AA">
      <w:pPr>
        <w:numPr>
          <w:ilvl w:val="1"/>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PUBLICATION_CONTAINS_ARTIFACT</w:t>
      </w:r>
    </w:p>
    <w:p w14:paraId="358D06F0" w14:textId="77777777" w:rsidR="003123AA" w:rsidRPr="009A0460" w:rsidRDefault="003123AA" w:rsidP="003123AA">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Property discipline:</w:t>
      </w:r>
      <w:r w:rsidRPr="009A0460">
        <w:rPr>
          <w:rFonts w:ascii="Times New Roman" w:eastAsia="Times New Roman" w:hAnsi="Times New Roman" w:cs="Times New Roman"/>
          <w:color w:val="000000"/>
          <w:kern w:val="0"/>
          <w14:ligatures w14:val="none"/>
        </w:rPr>
        <w:t> every edge that influences publication must be able to carry: </w:t>
      </w:r>
      <w:r w:rsidRPr="009A0460">
        <w:rPr>
          <w:rFonts w:ascii="Courier New" w:eastAsia="Times New Roman" w:hAnsi="Courier New" w:cs="Courier New"/>
          <w:color w:val="000000"/>
          <w:kern w:val="0"/>
          <w:sz w:val="20"/>
          <w:szCs w:val="20"/>
          <w14:ligatures w14:val="none"/>
        </w:rPr>
        <w:t>confidence_score</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brightness</w:t>
      </w:r>
      <w:r w:rsidRPr="009A0460">
        <w:rPr>
          <w:rFonts w:ascii="Times New Roman" w:eastAsia="Times New Roman" w:hAnsi="Times New Roman" w:cs="Times New Roman"/>
          <w:color w:val="000000"/>
          <w:kern w:val="0"/>
          <w14:ligatures w14:val="none"/>
        </w:rPr>
        <w:t>, and </w:t>
      </w:r>
      <w:r w:rsidRPr="009A0460">
        <w:rPr>
          <w:rFonts w:ascii="Courier New" w:eastAsia="Times New Roman" w:hAnsi="Courier New" w:cs="Courier New"/>
          <w:color w:val="000000"/>
          <w:kern w:val="0"/>
          <w:sz w:val="20"/>
          <w:szCs w:val="20"/>
          <w14:ligatures w14:val="none"/>
        </w:rPr>
        <w:t>evidence_refs</w:t>
      </w:r>
      <w:r w:rsidRPr="009A0460">
        <w:rPr>
          <w:rFonts w:ascii="Times New Roman" w:eastAsia="Times New Roman" w:hAnsi="Times New Roman" w:cs="Times New Roman"/>
          <w:color w:val="000000"/>
          <w:kern w:val="0"/>
          <w14:ligatures w14:val="none"/>
        </w:rPr>
        <w:t>.</w:t>
      </w:r>
    </w:p>
    <w:p w14:paraId="7E500791"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034B2235">
          <v:rect id="_x0000_i1052" style="width:0;height:1.5pt" o:hralign="center" o:hrstd="t" o:hr="t" fillcolor="#a0a0a0" stroked="f"/>
        </w:pict>
      </w:r>
    </w:p>
    <w:p w14:paraId="5F3F3278"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10) End-to-End Workflows</w:t>
      </w:r>
    </w:p>
    <w:p w14:paraId="16801BE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(This section is designed to preempt “how does onboarding actually work?” questions.)</w:t>
      </w:r>
    </w:p>
    <w:p w14:paraId="4BBB65D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10.1 Client onboarding workflow (Fortune</w:t>
      </w:r>
      <w:r w:rsidRPr="009A0460">
        <w:rPr>
          <w:rFonts w:ascii="Times New Roman" w:eastAsia="Times New Roman" w:hAnsi="Times New Roman" w:cs="Times New Roman"/>
          <w:b/>
          <w:bCs/>
          <w:color w:val="000000"/>
          <w:kern w:val="0"/>
          <w:sz w:val="36"/>
          <w:szCs w:val="36"/>
          <w14:ligatures w14:val="none"/>
        </w:rPr>
        <w:noBreakHyphen/>
        <w:t>500 grade)</w:t>
      </w:r>
    </w:p>
    <w:p w14:paraId="6F3F3C7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67FFFDD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a deterministic onboarding runbook that a delivery team can execute without reinventing steps, while giving security and IT teams the information they require to approve the pilot.</w:t>
      </w:r>
    </w:p>
    <w:p w14:paraId="62B9318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75AE433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onboarding workflow is structured as “minimum viable onboarding” (to start capture quickly) plus “progressive hardening” (to expand sources safely).</w:t>
      </w:r>
    </w:p>
    <w:p w14:paraId="395564C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Step 1 — Engagement workspace creation and scope lock (lightweight but explicit)</w:t>
      </w:r>
    </w:p>
    <w:p w14:paraId="1C08115E" w14:textId="77777777" w:rsidR="003123AA" w:rsidRPr="009A0460" w:rsidRDefault="003123AA" w:rsidP="003123AA">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Define: process name, boundaries, run window, outcomes, and expected systems.</w:t>
      </w:r>
    </w:p>
    <w:p w14:paraId="7C8F0C46" w14:textId="77777777" w:rsidR="003123AA" w:rsidRPr="009A0460" w:rsidRDefault="003123AA" w:rsidP="003123AA">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Define: case identifier strategy (even if imperfect).</w:t>
      </w:r>
    </w:p>
    <w:p w14:paraId="16D6E46D" w14:textId="77777777" w:rsidR="003123AA" w:rsidRPr="009A0460" w:rsidRDefault="003123AA" w:rsidP="003123AA">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w:t>
      </w:r>
      <w:r w:rsidRPr="009A0460">
        <w:rPr>
          <w:rFonts w:ascii="Courier New" w:eastAsia="Times New Roman" w:hAnsi="Courier New" w:cs="Courier New"/>
          <w:color w:val="000000"/>
          <w:kern w:val="0"/>
          <w:sz w:val="20"/>
          <w:szCs w:val="20"/>
          <w14:ligatures w14:val="none"/>
        </w:rPr>
        <w:t>EngagementWorkspace</w:t>
      </w:r>
      <w:r w:rsidRPr="009A0460">
        <w:rPr>
          <w:rFonts w:ascii="Times New Roman" w:eastAsia="Times New Roman" w:hAnsi="Times New Roman" w:cs="Times New Roman"/>
          <w:color w:val="000000"/>
          <w:kern w:val="0"/>
          <w14:ligatures w14:val="none"/>
        </w:rPr>
        <w:t> object + </w:t>
      </w:r>
      <w:r w:rsidRPr="009A0460">
        <w:rPr>
          <w:rFonts w:ascii="Courier New" w:eastAsia="Times New Roman" w:hAnsi="Courier New" w:cs="Courier New"/>
          <w:color w:val="000000"/>
          <w:kern w:val="0"/>
          <w:sz w:val="20"/>
          <w:szCs w:val="20"/>
          <w14:ligatures w14:val="none"/>
        </w:rPr>
        <w:t>CaseModelDefinition v0</w:t>
      </w:r>
      <w:r w:rsidRPr="009A0460">
        <w:rPr>
          <w:rFonts w:ascii="Times New Roman" w:eastAsia="Times New Roman" w:hAnsi="Times New Roman" w:cs="Times New Roman"/>
          <w:color w:val="000000"/>
          <w:kern w:val="0"/>
          <w14:ligatures w14:val="none"/>
        </w:rPr>
        <w:t>.</w:t>
      </w:r>
    </w:p>
    <w:p w14:paraId="4D05DAF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Step 2 — Security and privacy posture selection (policy bundle)</w:t>
      </w:r>
    </w:p>
    <w:p w14:paraId="74AE7731" w14:textId="77777777" w:rsidR="003123AA" w:rsidRPr="009A0460" w:rsidRDefault="003123AA" w:rsidP="003123AA">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Choose endpoint capture posture:</w:t>
      </w:r>
    </w:p>
    <w:p w14:paraId="641F92DA" w14:textId="77777777" w:rsidR="003123AA" w:rsidRPr="009A0460" w:rsidRDefault="003123AA" w:rsidP="003123AA">
      <w:pPr>
        <w:numPr>
          <w:ilvl w:val="1"/>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allowlisted apps vs blocked apps</w:t>
      </w:r>
    </w:p>
    <w:p w14:paraId="2A519F5F" w14:textId="77777777" w:rsidR="003123AA" w:rsidRPr="009A0460" w:rsidRDefault="003123AA" w:rsidP="003123AA">
      <w:pPr>
        <w:numPr>
          <w:ilvl w:val="1"/>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VCE triggers enabled/disabled</w:t>
      </w:r>
    </w:p>
    <w:p w14:paraId="185BC1C0" w14:textId="77777777" w:rsidR="003123AA" w:rsidRPr="009A0460" w:rsidRDefault="003123AA" w:rsidP="003123AA">
      <w:pPr>
        <w:numPr>
          <w:ilvl w:val="1"/>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 retention disabled by default; optional redacted retention only</w:t>
      </w:r>
    </w:p>
    <w:p w14:paraId="1324AC1C" w14:textId="77777777" w:rsidR="003123AA" w:rsidRPr="009A0460" w:rsidRDefault="003123AA" w:rsidP="003123AA">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Choose identity posture:</w:t>
      </w:r>
    </w:p>
    <w:p w14:paraId="00EB5AFC" w14:textId="77777777" w:rsidR="003123AA" w:rsidRPr="009A0460" w:rsidRDefault="003123AA" w:rsidP="003123AA">
      <w:pPr>
        <w:numPr>
          <w:ilvl w:val="1"/>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role-only rollup vs role + pseudonymous user stitching</w:t>
      </w:r>
    </w:p>
    <w:p w14:paraId="600E1A7C" w14:textId="77777777" w:rsidR="003123AA" w:rsidRPr="009A0460" w:rsidRDefault="003123AA" w:rsidP="003123AA">
      <w:pPr>
        <w:numPr>
          <w:ilvl w:val="1"/>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cohort minimums and suppression rules</w:t>
      </w:r>
    </w:p>
    <w:p w14:paraId="181AF5F2" w14:textId="77777777" w:rsidR="003123AA" w:rsidRPr="009A0460" w:rsidRDefault="003123AA" w:rsidP="003123AA">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w:t>
      </w:r>
      <w:r w:rsidRPr="009A0460">
        <w:rPr>
          <w:rFonts w:ascii="Courier New" w:eastAsia="Times New Roman" w:hAnsi="Courier New" w:cs="Courier New"/>
          <w:color w:val="000000"/>
          <w:kern w:val="0"/>
          <w:sz w:val="20"/>
          <w:szCs w:val="20"/>
          <w14:ligatures w14:val="none"/>
        </w:rPr>
        <w:t>EndpointPolicyBundle v1</w:t>
      </w:r>
      <w:r w:rsidRPr="009A0460">
        <w:rPr>
          <w:rFonts w:ascii="Times New Roman" w:eastAsia="Times New Roman" w:hAnsi="Times New Roman" w:cs="Times New Roman"/>
          <w:color w:val="000000"/>
          <w:kern w:val="0"/>
          <w14:ligatures w14:val="none"/>
        </w:rPr>
        <w:t> + initial policy decision rules.</w:t>
      </w:r>
    </w:p>
    <w:p w14:paraId="5D59FD4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Step 3 — Identity integration and role mapping</w:t>
      </w:r>
    </w:p>
    <w:p w14:paraId="6055BD98" w14:textId="77777777" w:rsidR="003123AA" w:rsidRPr="009A0460" w:rsidRDefault="003123AA" w:rsidP="003123AA">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Configure: SSO for platform access (SAML/OIDC) and directory sync.</w:t>
      </w:r>
    </w:p>
    <w:p w14:paraId="54574A48" w14:textId="77777777" w:rsidR="003123AA" w:rsidRPr="009A0460" w:rsidRDefault="003123AA" w:rsidP="003123AA">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Establish role mapping method: group-based, attribute-based, HR feed, manual pilot map.</w:t>
      </w:r>
    </w:p>
    <w:p w14:paraId="33C992BC" w14:textId="77777777" w:rsidR="003123AA" w:rsidRPr="009A0460" w:rsidRDefault="003123AA" w:rsidP="003123AA">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w:t>
      </w:r>
      <w:r w:rsidRPr="009A0460">
        <w:rPr>
          <w:rFonts w:ascii="Courier New" w:eastAsia="Times New Roman" w:hAnsi="Courier New" w:cs="Courier New"/>
          <w:color w:val="000000"/>
          <w:kern w:val="0"/>
          <w:sz w:val="20"/>
          <w:szCs w:val="20"/>
          <w14:ligatures w14:val="none"/>
        </w:rPr>
        <w:t>RoleRef</w:t>
      </w:r>
      <w:r w:rsidRPr="009A0460">
        <w:rPr>
          <w:rFonts w:ascii="Times New Roman" w:eastAsia="Times New Roman" w:hAnsi="Times New Roman" w:cs="Times New Roman"/>
          <w:color w:val="000000"/>
          <w:kern w:val="0"/>
          <w14:ligatures w14:val="none"/>
        </w:rPr>
        <w:t> population + mapping version.</w:t>
      </w:r>
    </w:p>
    <w:p w14:paraId="570F035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Step 4 — Endpoint deployment</w:t>
      </w:r>
    </w:p>
    <w:p w14:paraId="75FF5680" w14:textId="77777777" w:rsidR="003123AA" w:rsidRPr="009A0460" w:rsidRDefault="003123AA" w:rsidP="003123AA">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Package: signed agent + widget for Windows and macOS.</w:t>
      </w:r>
    </w:p>
    <w:p w14:paraId="5FA6540D" w14:textId="77777777" w:rsidR="003123AA" w:rsidRPr="009A0460" w:rsidRDefault="003123AA" w:rsidP="003123AA">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Deploy: via MDM/software distribution (Intune/Jamf/SCCM equivalents).</w:t>
      </w:r>
    </w:p>
    <w:p w14:paraId="0AF3519D" w14:textId="77777777" w:rsidR="003123AA" w:rsidRPr="009A0460" w:rsidRDefault="003123AA" w:rsidP="003123AA">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Validate: heartbeats, policy download, event upload, pause control works.</w:t>
      </w:r>
    </w:p>
    <w:p w14:paraId="338EB42D" w14:textId="77777777" w:rsidR="003123AA" w:rsidRPr="009A0460" w:rsidRDefault="003123AA" w:rsidP="003123AA">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endpoint fleet health dashboard + coverage baseline.</w:t>
      </w:r>
    </w:p>
    <w:p w14:paraId="04A2E86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Step 5 — Connector provisioning (logs/telemetry)</w:t>
      </w:r>
    </w:p>
    <w:p w14:paraId="78BAB140" w14:textId="77777777" w:rsidR="003123AA" w:rsidRPr="009A0460" w:rsidRDefault="003123AA" w:rsidP="003123AA">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Establish read-only access with least privilege: service accounts, API keys, DB read roles.</w:t>
      </w:r>
    </w:p>
    <w:p w14:paraId="2D2ECB6E" w14:textId="77777777" w:rsidR="003123AA" w:rsidRPr="009A0460" w:rsidRDefault="003123AA" w:rsidP="003123AA">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Configure network paths: private connectivity/on-prem collector as needed.</w:t>
      </w:r>
    </w:p>
    <w:p w14:paraId="773EF314" w14:textId="77777777" w:rsidR="003123AA" w:rsidRPr="009A0460" w:rsidRDefault="003123AA" w:rsidP="003123AA">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Start with the smallest set that yields case spine value (primary system + integration telemetry + data platform if available).</w:t>
      </w:r>
    </w:p>
    <w:p w14:paraId="45004857" w14:textId="77777777" w:rsidR="003123AA" w:rsidRPr="009A0460" w:rsidRDefault="003123AA" w:rsidP="003123AA">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connector instances + first job runs.</w:t>
      </w:r>
    </w:p>
    <w:p w14:paraId="36E4180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Step 6 — Survey launch</w:t>
      </w:r>
    </w:p>
    <w:p w14:paraId="677AD05B" w14:textId="77777777" w:rsidR="003123AA" w:rsidRPr="009A0460" w:rsidRDefault="003123AA" w:rsidP="003123AA">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Deploy bot survey channel(s): email/teams/slack/web, or integrate with client’s survey tool.</w:t>
      </w:r>
    </w:p>
    <w:p w14:paraId="6D983103" w14:textId="77777777" w:rsidR="003123AA" w:rsidRPr="009A0460" w:rsidRDefault="003123AA" w:rsidP="003123AA">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Configure question packs aligned to process boundaries and certainty/uncertainty capture.</w:t>
      </w:r>
    </w:p>
    <w:p w14:paraId="029D26E5" w14:textId="77777777" w:rsidR="003123AA" w:rsidRPr="009A0460" w:rsidRDefault="003123AA" w:rsidP="003123AA">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w:t>
      </w:r>
      <w:r w:rsidRPr="009A0460">
        <w:rPr>
          <w:rFonts w:ascii="Courier New" w:eastAsia="Times New Roman" w:hAnsi="Courier New" w:cs="Courier New"/>
          <w:color w:val="000000"/>
          <w:kern w:val="0"/>
          <w:sz w:val="20"/>
          <w:szCs w:val="20"/>
          <w14:ligatures w14:val="none"/>
        </w:rPr>
        <w:t>SurveySessions</w:t>
      </w:r>
      <w:r w:rsidRPr="009A0460">
        <w:rPr>
          <w:rFonts w:ascii="Times New Roman" w:eastAsia="Times New Roman" w:hAnsi="Times New Roman" w:cs="Times New Roman"/>
          <w:color w:val="000000"/>
          <w:kern w:val="0"/>
          <w14:ligatures w14:val="none"/>
        </w:rPr>
        <w:t> + structured </w:t>
      </w:r>
      <w:r w:rsidRPr="009A0460">
        <w:rPr>
          <w:rFonts w:ascii="Courier New" w:eastAsia="Times New Roman" w:hAnsi="Courier New" w:cs="Courier New"/>
          <w:color w:val="000000"/>
          <w:kern w:val="0"/>
          <w:sz w:val="20"/>
          <w:szCs w:val="20"/>
          <w14:ligatures w14:val="none"/>
        </w:rPr>
        <w:t>SurveyClaims</w:t>
      </w:r>
      <w:r w:rsidRPr="009A0460">
        <w:rPr>
          <w:rFonts w:ascii="Times New Roman" w:eastAsia="Times New Roman" w:hAnsi="Times New Roman" w:cs="Times New Roman"/>
          <w:color w:val="000000"/>
          <w:kern w:val="0"/>
          <w14:ligatures w14:val="none"/>
        </w:rPr>
        <w:t>.</w:t>
      </w:r>
    </w:p>
    <w:p w14:paraId="61E9DAC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Step 7 — Capture readiness sign-off</w:t>
      </w:r>
    </w:p>
    <w:p w14:paraId="637A2DD4" w14:textId="77777777" w:rsidR="003123AA" w:rsidRPr="009A0460" w:rsidRDefault="003123AA" w:rsidP="003123AA">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 data arriving from endpoint, at least one system log source, and survey responses started.</w:t>
      </w:r>
    </w:p>
    <w:p w14:paraId="613CF754" w14:textId="77777777" w:rsidR="003123AA" w:rsidRPr="009A0460" w:rsidRDefault="003123AA" w:rsidP="003123AA">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 audit logging enabled, policy decisions enforced, export controls in place.</w:t>
      </w:r>
    </w:p>
    <w:p w14:paraId="7AE93F22" w14:textId="77777777" w:rsidR="003123AA" w:rsidRPr="009A0460" w:rsidRDefault="003123AA" w:rsidP="003123AA">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Transition engagement status to </w:t>
      </w:r>
      <w:r w:rsidRPr="009A0460">
        <w:rPr>
          <w:rFonts w:ascii="Courier New" w:eastAsia="Times New Roman" w:hAnsi="Courier New" w:cs="Courier New"/>
          <w:color w:val="000000"/>
          <w:kern w:val="0"/>
          <w:sz w:val="20"/>
          <w:szCs w:val="20"/>
          <w14:ligatures w14:val="none"/>
        </w:rPr>
        <w:t>capture_active</w:t>
      </w:r>
      <w:r w:rsidRPr="009A0460">
        <w:rPr>
          <w:rFonts w:ascii="Times New Roman" w:eastAsia="Times New Roman" w:hAnsi="Times New Roman" w:cs="Times New Roman"/>
          <w:color w:val="000000"/>
          <w:kern w:val="0"/>
          <w14:ligatures w14:val="none"/>
        </w:rPr>
        <w:t>.</w:t>
      </w:r>
    </w:p>
    <w:p w14:paraId="6127F196"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185B642">
          <v:rect id="_x0000_i1136" alt="" style="width:468pt;height:.05pt;mso-width-percent:0;mso-height-percent:0;mso-width-percent:0;mso-height-percent:0" o:hralign="center" o:hrstd="t" o:hr="t" fillcolor="#a0a0a0" stroked="f"/>
        </w:pict>
      </w:r>
    </w:p>
    <w:p w14:paraId="546BF97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10.2 Active capture workflow (the 1–2 week run)</w:t>
      </w:r>
    </w:p>
    <w:p w14:paraId="4D4DE1E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3FE06A6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Collect evidence while continuously monitoring coverage and uncertainty so the end-of-run publication is credible and not surprising.</w:t>
      </w:r>
    </w:p>
    <w:p w14:paraId="1F5EEB8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177F5CE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Daily operational loop (must exist as product workflow, not just “analyst behavior”)</w:t>
      </w:r>
    </w:p>
    <w:p w14:paraId="0C1C2493" w14:textId="77777777" w:rsidR="003123AA" w:rsidRPr="009A0460" w:rsidRDefault="003123AA" w:rsidP="003123AA">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Coverage monitoring:</w:t>
      </w:r>
    </w:p>
    <w:p w14:paraId="2EB3CB48"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active users (role-level), app coverage, VCE counts</w:t>
      </w:r>
    </w:p>
    <w:p w14:paraId="428A659E"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job success, ingestion lag, missing fields</w:t>
      </w:r>
    </w:p>
    <w:p w14:paraId="52693DC8"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completion rates and claim quality (certainty fields filled)</w:t>
      </w:r>
    </w:p>
    <w:p w14:paraId="2A740443" w14:textId="77777777" w:rsidR="003123AA" w:rsidRPr="009A0460" w:rsidRDefault="003123AA" w:rsidP="003123AA">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Correlation monitoring:</w:t>
      </w:r>
    </w:p>
    <w:p w14:paraId="3FD459AE"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 cases with reconstructable timelines</w:t>
      </w:r>
    </w:p>
    <w:p w14:paraId="50812BCC"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distribution for case links (deterministic vs assisted vs aggregated)</w:t>
      </w:r>
    </w:p>
    <w:p w14:paraId="067A04CF" w14:textId="77777777" w:rsidR="003123AA" w:rsidRPr="009A0460" w:rsidRDefault="003123AA" w:rsidP="003123AA">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Uncertainty monitoring:</w:t>
      </w:r>
    </w:p>
    <w:p w14:paraId="1217288F"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Dim/Dark concentrates (by activity/system/role)</w:t>
      </w:r>
    </w:p>
    <w:p w14:paraId="1D7BA1A3"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top discrepancies between survey and telemetry</w:t>
      </w:r>
    </w:p>
    <w:p w14:paraId="2AF499B9" w14:textId="77777777" w:rsidR="003123AA" w:rsidRPr="009A0460" w:rsidRDefault="003123AA" w:rsidP="003123AA">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adjustments (controlled and audited):</w:t>
      </w:r>
    </w:p>
    <w:p w14:paraId="04BA07D5"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refine VCE triggers only where ambiguity is highest</w:t>
      </w:r>
    </w:p>
    <w:p w14:paraId="6FCB1DA4"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add one incremental connector extraction if a known gap is blocking reconstruction</w:t>
      </w:r>
    </w:p>
    <w:p w14:paraId="5E3CFD4F" w14:textId="77777777" w:rsidR="003123AA" w:rsidRPr="009A0460" w:rsidRDefault="003123AA" w:rsidP="003123AA">
      <w:pPr>
        <w:numPr>
          <w:ilvl w:val="1"/>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deploy targeted micro-survey prompts to clarify ambiguous friction clusters</w:t>
      </w:r>
    </w:p>
    <w:p w14:paraId="64CEACB8"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9E9DC0F">
          <v:rect id="_x0000_i1135" alt="" style="width:468pt;height:.05pt;mso-width-percent:0;mso-height-percent:0;mso-width-percent:0;mso-height-percent:0" o:hralign="center" o:hrstd="t" o:hr="t" fillcolor="#a0a0a0" stroked="f"/>
        </w:pict>
      </w:r>
    </w:p>
    <w:p w14:paraId="67C4F3B2"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10.3 Publication workflow (end of week 1–2)</w:t>
      </w:r>
    </w:p>
    <w:p w14:paraId="09C5E03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07383F3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Produce tangible outputs that executives can validate and act on while clearly showing what is known vs uncertain.</w:t>
      </w:r>
    </w:p>
    <w:p w14:paraId="13DD8CD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How it functions / operates</w:t>
      </w:r>
    </w:p>
    <w:p w14:paraId="357059D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must be a deterministic pipeline with explicit thresholds:</w:t>
      </w:r>
    </w:p>
    <w:p w14:paraId="32324E44" w14:textId="77777777" w:rsidR="003123AA" w:rsidRPr="009A0460" w:rsidRDefault="003123AA" w:rsidP="003123AA">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Freeze inputs</w:t>
      </w:r>
      <w:r w:rsidRPr="009A0460">
        <w:rPr>
          <w:rFonts w:ascii="Times New Roman" w:eastAsia="Times New Roman" w:hAnsi="Times New Roman" w:cs="Times New Roman"/>
          <w:color w:val="000000"/>
          <w:kern w:val="0"/>
          <w14:ligatures w14:val="none"/>
        </w:rPr>
        <w:t> (for repeatability)</w:t>
      </w:r>
    </w:p>
    <w:p w14:paraId="4EF1480A" w14:textId="77777777" w:rsidR="003123AA" w:rsidRPr="009A0460" w:rsidRDefault="003123AA" w:rsidP="003123AA">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lock: taxonomy version, mapping version, policy bundle version, job runs included</w:t>
      </w:r>
    </w:p>
    <w:p w14:paraId="19659076" w14:textId="77777777" w:rsidR="003123AA" w:rsidRPr="009A0460" w:rsidRDefault="003123AA" w:rsidP="003123AA">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Build event spine snapshot</w:t>
      </w:r>
    </w:p>
    <w:p w14:paraId="6863B6C3" w14:textId="77777777" w:rsidR="003123AA" w:rsidRPr="009A0460" w:rsidRDefault="003123AA" w:rsidP="003123AA">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 events with confidence and brightness</w:t>
      </w:r>
    </w:p>
    <w:p w14:paraId="54674402" w14:textId="77777777" w:rsidR="003123AA" w:rsidRPr="009A0460" w:rsidRDefault="003123AA" w:rsidP="003123AA">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Derive process model + variants</w:t>
      </w:r>
    </w:p>
    <w:p w14:paraId="18A8F385" w14:textId="77777777" w:rsidR="003123AA" w:rsidRPr="009A0460" w:rsidRDefault="003123AA" w:rsidP="003123AA">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top path + top variants + long-tail grouping</w:t>
      </w:r>
    </w:p>
    <w:p w14:paraId="2492F349" w14:textId="77777777" w:rsidR="003123AA" w:rsidRPr="009A0460" w:rsidRDefault="003123AA" w:rsidP="003123AA">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Compute performance metrics</w:t>
      </w:r>
    </w:p>
    <w:p w14:paraId="348BF350" w14:textId="77777777" w:rsidR="003123AA" w:rsidRPr="009A0460" w:rsidRDefault="003123AA" w:rsidP="003123AA">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volume, time accumulation, loop frequency, residual/unknown time</w:t>
      </w:r>
    </w:p>
    <w:p w14:paraId="78021BF3" w14:textId="77777777" w:rsidR="003123AA" w:rsidRPr="009A0460" w:rsidRDefault="003123AA" w:rsidP="003123AA">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Generate replay package</w:t>
      </w:r>
    </w:p>
    <w:p w14:paraId="03F73BF5" w14:textId="77777777" w:rsidR="003123AA" w:rsidRPr="009A0460" w:rsidRDefault="003123AA" w:rsidP="003123AA">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same metrics and snapshot feed the replay engine</w:t>
      </w:r>
    </w:p>
    <w:p w14:paraId="3EC3D117" w14:textId="77777777" w:rsidR="003123AA" w:rsidRPr="009A0460" w:rsidRDefault="003123AA" w:rsidP="003123AA">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Generate BPMN + swimlanes + RACI</w:t>
      </w:r>
    </w:p>
    <w:p w14:paraId="793923D6" w14:textId="77777777" w:rsidR="003123AA" w:rsidRPr="009A0460" w:rsidRDefault="003123AA" w:rsidP="003123AA">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and brightness embedded as annotations/extension elements</w:t>
      </w:r>
    </w:p>
    <w:p w14:paraId="2020C9B2" w14:textId="77777777" w:rsidR="003123AA" w:rsidRPr="009A0460" w:rsidRDefault="003123AA" w:rsidP="003123AA">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Generate narratives</w:t>
      </w:r>
    </w:p>
    <w:p w14:paraId="24E67C5F" w14:textId="77777777" w:rsidR="003123AA" w:rsidRPr="009A0460" w:rsidRDefault="003123AA" w:rsidP="003123AA">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happy path + variants/exceptions with embedded validation questions</w:t>
      </w:r>
    </w:p>
    <w:p w14:paraId="393DFFA9" w14:textId="77777777" w:rsidR="003123AA" w:rsidRPr="009A0460" w:rsidRDefault="003123AA" w:rsidP="003123AA">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Publish Process Evidence Pack</w:t>
      </w:r>
      <w:r w:rsidRPr="009A0460">
        <w:rPr>
          <w:rFonts w:ascii="Times New Roman" w:eastAsia="Times New Roman" w:hAnsi="Times New Roman" w:cs="Times New Roman"/>
          <w:color w:val="000000"/>
          <w:kern w:val="0"/>
          <w14:ligatures w14:val="none"/>
        </w:rPr>
        <w:t> as </w:t>
      </w:r>
      <w:r w:rsidRPr="009A0460">
        <w:rPr>
          <w:rFonts w:ascii="Courier New" w:eastAsia="Times New Roman" w:hAnsi="Courier New" w:cs="Courier New"/>
          <w:color w:val="000000"/>
          <w:kern w:val="0"/>
          <w:sz w:val="20"/>
          <w:szCs w:val="20"/>
          <w14:ligatures w14:val="none"/>
        </w:rPr>
        <w:t>PublicationVersion v1</w:t>
      </w:r>
    </w:p>
    <w:p w14:paraId="1A85C43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1E451938">
          <v:rect id="_x0000_i1134" alt="" style="width:468pt;height:.05pt;mso-width-percent:0;mso-height-percent:0;mso-width-percent:0;mso-height-percent:0" o:hralign="center" o:hrstd="t" o:hr="t" fillcolor="#a0a0a0" stroked="f"/>
        </w:pict>
      </w:r>
    </w:p>
    <w:p w14:paraId="18C6742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10.4 Replay and heat map workflow (must be integrated, not parallel)</w:t>
      </w:r>
    </w:p>
    <w:p w14:paraId="1063297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473B0C5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is not “extra UI.” It is a verification and explanation tool that directly supports trust in heat maps.</w:t>
      </w:r>
    </w:p>
    <w:p w14:paraId="3F54D8A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3507FB86" w14:textId="77777777" w:rsidR="003123AA" w:rsidRPr="009A0460" w:rsidRDefault="003123AA" w:rsidP="003123AA">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generate an </w:t>
      </w:r>
      <w:r w:rsidRPr="009A0460">
        <w:rPr>
          <w:rFonts w:ascii="Times New Roman" w:eastAsia="Times New Roman" w:hAnsi="Times New Roman" w:cs="Times New Roman"/>
          <w:b/>
          <w:bCs/>
          <w:color w:val="000000"/>
          <w:kern w:val="0"/>
          <w14:ligatures w14:val="none"/>
        </w:rPr>
        <w:t>aggregate replay</w:t>
      </w:r>
      <w:r w:rsidRPr="009A0460">
        <w:rPr>
          <w:rFonts w:ascii="Times New Roman" w:eastAsia="Times New Roman" w:hAnsi="Times New Roman" w:cs="Times New Roman"/>
          <w:color w:val="000000"/>
          <w:kern w:val="0"/>
          <w14:ligatures w14:val="none"/>
        </w:rPr>
        <w:t> view that animates:</w:t>
      </w:r>
    </w:p>
    <w:p w14:paraId="0E490565" w14:textId="77777777" w:rsidR="003123AA" w:rsidRPr="009A0460" w:rsidRDefault="003123AA" w:rsidP="003123AA">
      <w:pPr>
        <w:numPr>
          <w:ilvl w:val="1"/>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 volumes moving across steps over time (day/hour buckets)</w:t>
      </w:r>
    </w:p>
    <w:p w14:paraId="2260B2A2" w14:textId="77777777" w:rsidR="003123AA" w:rsidRPr="009A0460" w:rsidRDefault="003123AA" w:rsidP="003123AA">
      <w:pPr>
        <w:numPr>
          <w:ilvl w:val="1"/>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accumulation occurs (volume slows, backlog increases)</w:t>
      </w:r>
    </w:p>
    <w:p w14:paraId="72B1BA81" w14:textId="77777777" w:rsidR="003123AA" w:rsidRPr="009A0460" w:rsidRDefault="003123AA" w:rsidP="003123AA">
      <w:pPr>
        <w:numPr>
          <w:ilvl w:val="1"/>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variants contribute most to delays</w:t>
      </w:r>
    </w:p>
    <w:p w14:paraId="274CD5E9" w14:textId="77777777" w:rsidR="003123AA" w:rsidRPr="009A0460" w:rsidRDefault="003123AA" w:rsidP="003123AA">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heat map must be a </w:t>
      </w:r>
      <w:r w:rsidRPr="009A0460">
        <w:rPr>
          <w:rFonts w:ascii="Times New Roman" w:eastAsia="Times New Roman" w:hAnsi="Times New Roman" w:cs="Times New Roman"/>
          <w:b/>
          <w:bCs/>
          <w:color w:val="000000"/>
          <w:kern w:val="0"/>
          <w14:ligatures w14:val="none"/>
        </w:rPr>
        <w:t>projection of replay metrics</w:t>
      </w:r>
      <w:r w:rsidRPr="009A0460">
        <w:rPr>
          <w:rFonts w:ascii="Times New Roman" w:eastAsia="Times New Roman" w:hAnsi="Times New Roman" w:cs="Times New Roman"/>
          <w:color w:val="000000"/>
          <w:kern w:val="0"/>
          <w14:ligatures w14:val="none"/>
        </w:rPr>
        <w:t>, not a separately computed report.</w:t>
      </w:r>
    </w:p>
    <w:p w14:paraId="49B70677" w14:textId="77777777" w:rsidR="003123AA" w:rsidRPr="009A0460" w:rsidRDefault="003123AA" w:rsidP="003123AA">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UI must allow:</w:t>
      </w:r>
    </w:p>
    <w:p w14:paraId="0D7FCD43" w14:textId="77777777" w:rsidR="003123AA" w:rsidRPr="009A0460" w:rsidRDefault="003123AA" w:rsidP="003123AA">
      <w:pPr>
        <w:numPr>
          <w:ilvl w:val="1"/>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click a hotspot → jump to replay segment → list contributing cases/segments → show evidence sources and brightness.</w:t>
      </w:r>
    </w:p>
    <w:p w14:paraId="7AF2487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7F69944">
          <v:rect id="_x0000_i1133" alt="" style="width:468pt;height:.05pt;mso-width-percent:0;mso-height-percent:0;mso-width-percent:0;mso-height-percent:0" o:hralign="center" o:hrstd="t" o:hr="t" fillcolor="#a0a0a0" stroked="f"/>
        </w:pict>
      </w:r>
    </w:p>
    <w:p w14:paraId="3BD4231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10.5 Validation workflow (survey + workshop + structured updates)</w:t>
      </w:r>
    </w:p>
    <w:p w14:paraId="5452822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7C58858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Convert “publication” into “shared truth” and shrink uncertainty.</w:t>
      </w:r>
    </w:p>
    <w:p w14:paraId="6B07B16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212DDE7D" w14:textId="77777777" w:rsidR="003123AA" w:rsidRPr="009A0460" w:rsidRDefault="003123AA" w:rsidP="003123AA">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Reviewers validate via:</w:t>
      </w:r>
    </w:p>
    <w:p w14:paraId="77BD370D" w14:textId="77777777" w:rsidR="003123AA" w:rsidRPr="009A0460" w:rsidRDefault="003123AA" w:rsidP="003123AA">
      <w:pPr>
        <w:numPr>
          <w:ilvl w:val="1"/>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 prompts (“is this accurate?” “what’s missing?” “what triggers this branch?”)</w:t>
      </w:r>
    </w:p>
    <w:p w14:paraId="30F5DF2A" w14:textId="77777777" w:rsidR="003123AA" w:rsidRPr="009A0460" w:rsidRDefault="003123AA" w:rsidP="003123AA">
      <w:pPr>
        <w:numPr>
          <w:ilvl w:val="1"/>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replay-based reviews (“does this accumulation reflect reality?”)</w:t>
      </w:r>
    </w:p>
    <w:p w14:paraId="637F283F" w14:textId="77777777" w:rsidR="003123AA" w:rsidRPr="009A0460" w:rsidRDefault="003123AA" w:rsidP="003123AA">
      <w:pPr>
        <w:numPr>
          <w:ilvl w:val="1"/>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role/system attribution confirmations</w:t>
      </w:r>
    </w:p>
    <w:p w14:paraId="2037D87F" w14:textId="77777777" w:rsidR="003123AA" w:rsidRPr="009A0460" w:rsidRDefault="003123AA" w:rsidP="003123AA">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outputs must produce structured updates:</w:t>
      </w:r>
    </w:p>
    <w:p w14:paraId="19795149" w14:textId="77777777" w:rsidR="003123AA" w:rsidRPr="009A0460" w:rsidRDefault="003123AA" w:rsidP="003123AA">
      <w:pPr>
        <w:numPr>
          <w:ilvl w:val="1"/>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rule changes</w:t>
      </w:r>
    </w:p>
    <w:p w14:paraId="5E302C7E" w14:textId="77777777" w:rsidR="003123AA" w:rsidRPr="009A0460" w:rsidRDefault="003123AA" w:rsidP="003123AA">
      <w:pPr>
        <w:numPr>
          <w:ilvl w:val="1"/>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taxonomy refinements</w:t>
      </w:r>
    </w:p>
    <w:p w14:paraId="7927C8D8" w14:textId="77777777" w:rsidR="003123AA" w:rsidRPr="009A0460" w:rsidRDefault="003123AA" w:rsidP="003123AA">
      <w:pPr>
        <w:numPr>
          <w:ilvl w:val="1"/>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swimlane/RACI confirmations</w:t>
      </w:r>
    </w:p>
    <w:p w14:paraId="0650F5F7" w14:textId="77777777" w:rsidR="003123AA" w:rsidRPr="009A0460" w:rsidRDefault="003123AA" w:rsidP="003123AA">
      <w:pPr>
        <w:numPr>
          <w:ilvl w:val="1"/>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closure or refinement of uncertainty items</w:t>
      </w:r>
    </w:p>
    <w:p w14:paraId="6AF8C2FE" w14:textId="77777777" w:rsidR="003123AA" w:rsidRPr="009A0460" w:rsidRDefault="003123AA" w:rsidP="003123AA">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Republish as v2/v3 with diffs and reduced dark coverage.</w:t>
      </w:r>
    </w:p>
    <w:p w14:paraId="645D884D"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CB31B05">
          <v:rect id="_x0000_i1132" alt="" style="width:468pt;height:.05pt;mso-width-percent:0;mso-height-percent:0;mso-width-percent:0;mso-height-percent:0" o:hralign="center" o:hrstd="t" o:hr="t" fillcolor="#a0a0a0" stroked="f"/>
        </w:pict>
      </w:r>
    </w:p>
    <w:p w14:paraId="7342DFB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10.6 Benchmarking, EA synchronization, and scenario evaluation workflows (optional but architecturally supported)</w:t>
      </w:r>
    </w:p>
    <w:p w14:paraId="678E59D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5B192A1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Support your broader transformation lifecycle: benchmark current state against best-practice models, synchronize into enterprise architecture tooling, and evaluate redesign scenarios.</w:t>
      </w:r>
    </w:p>
    <w:p w14:paraId="6F710C9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5EFD2BA9" w14:textId="77777777" w:rsidR="003123AA" w:rsidRPr="009A0460" w:rsidRDefault="003123AA" w:rsidP="003123AA">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Benchmarking vs best-practice Target Operating Models:</w:t>
      </w:r>
    </w:p>
    <w:p w14:paraId="3180E9C2"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compare structure, controls, roles, and variants against reference models</w:t>
      </w:r>
    </w:p>
    <w:p w14:paraId="39947884"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“gap map” and transformation scope categories</w:t>
      </w:r>
    </w:p>
    <w:p w14:paraId="0FE02CE8" w14:textId="77777777" w:rsidR="003123AA" w:rsidRPr="009A0460" w:rsidRDefault="003123AA" w:rsidP="003123AA">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EA sync (e.g., ARIS ingestion):</w:t>
      </w:r>
    </w:p>
    <w:p w14:paraId="262788AA"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import BPMN artifacts as as-is models</w:t>
      </w:r>
    </w:p>
    <w:p w14:paraId="55B2A711"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preserve brightness/uncertainty as attributes</w:t>
      </w:r>
    </w:p>
    <w:p w14:paraId="41C011B0"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 roles/systems/artifacts into EA constructs</w:t>
      </w:r>
    </w:p>
    <w:p w14:paraId="007376F7" w14:textId="77777777" w:rsidR="003123AA" w:rsidRPr="009A0460" w:rsidRDefault="003123AA" w:rsidP="003123AA">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Scenario evaluation:</w:t>
      </w:r>
    </w:p>
    <w:p w14:paraId="68A79607"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define to-be changes as deltas (remove step, automate step, parallelize, change role allocation)</w:t>
      </w:r>
    </w:p>
    <w:p w14:paraId="00338282"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simulate impact using observed distributions as baseline</w:t>
      </w:r>
    </w:p>
    <w:p w14:paraId="53226CBF"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explicitly list dependencies/adjacencies and complexity scores</w:t>
      </w:r>
    </w:p>
    <w:p w14:paraId="6AB2CC14" w14:textId="77777777" w:rsidR="003123AA" w:rsidRPr="009A0460" w:rsidRDefault="003123AA" w:rsidP="003123AA">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Active inferencing (optional):</w:t>
      </w:r>
    </w:p>
    <w:p w14:paraId="684C0AAF" w14:textId="77777777" w:rsidR="003123AA" w:rsidRPr="009A0460" w:rsidRDefault="003123AA" w:rsidP="003123AA">
      <w:pPr>
        <w:numPr>
          <w:ilvl w:val="1"/>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propose candidate scenarios with explicit assumptions and evidence posture.</w:t>
      </w:r>
    </w:p>
    <w:p w14:paraId="4842B93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6A8416B">
          <v:rect id="_x0000_i1131" alt="" style="width:468pt;height:.05pt;mso-width-percent:0;mso-height-percent:0;mso-width-percent:0;mso-height-percent:0" o:hralign="center" o:hrstd="t" o:hr="t" fillcolor="#a0a0a0" stroked="f"/>
        </w:pict>
      </w:r>
    </w:p>
    <w:p w14:paraId="42C90E96"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11) Non</w:t>
      </w:r>
      <w:r w:rsidRPr="009A0460">
        <w:rPr>
          <w:rFonts w:ascii="Times New Roman" w:eastAsia="Times New Roman" w:hAnsi="Times New Roman" w:cs="Times New Roman"/>
          <w:b/>
          <w:bCs/>
          <w:color w:val="000000"/>
          <w:kern w:val="36"/>
          <w:sz w:val="48"/>
          <w:szCs w:val="48"/>
          <w14:ligatures w14:val="none"/>
        </w:rPr>
        <w:noBreakHyphen/>
        <w:t>Functional Requirements</w:t>
      </w:r>
    </w:p>
    <w:p w14:paraId="3641578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(This section is intentionally strict and explicit for enterprise deployments.)</w:t>
      </w:r>
    </w:p>
    <w:p w14:paraId="03C7910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11.1 Security, privacy, and trust requirements</w:t>
      </w:r>
    </w:p>
    <w:p w14:paraId="1A12F80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64C3145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Ensure the platform can be deployed inside a Fortune</w:t>
      </w:r>
      <w:r w:rsidRPr="009A0460">
        <w:rPr>
          <w:rFonts w:ascii="Times New Roman" w:eastAsia="Times New Roman" w:hAnsi="Times New Roman" w:cs="Times New Roman"/>
          <w:color w:val="000000"/>
          <w:kern w:val="0"/>
          <w14:ligatures w14:val="none"/>
        </w:rPr>
        <w:noBreakHyphen/>
        <w:t>500 environment without being rejected by security, privacy, HR, or worker councils.</w:t>
      </w:r>
    </w:p>
    <w:p w14:paraId="2AF1277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0084382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11.1.1 Tenant isolation (mandatory)</w:t>
      </w:r>
    </w:p>
    <w:p w14:paraId="6B6C13C6" w14:textId="77777777" w:rsidR="003123AA" w:rsidRPr="009A0460" w:rsidRDefault="003123AA" w:rsidP="003123AA">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Data must be isolated by tenant at </w:t>
      </w:r>
      <w:r w:rsidRPr="009A0460">
        <w:rPr>
          <w:rFonts w:ascii="Times New Roman" w:eastAsia="Times New Roman" w:hAnsi="Times New Roman" w:cs="Times New Roman"/>
          <w:b/>
          <w:bCs/>
          <w:color w:val="000000"/>
          <w:kern w:val="0"/>
          <w14:ligatures w14:val="none"/>
        </w:rPr>
        <w:t>all layers</w:t>
      </w:r>
      <w:r w:rsidRPr="009A0460">
        <w:rPr>
          <w:rFonts w:ascii="Times New Roman" w:eastAsia="Times New Roman" w:hAnsi="Times New Roman" w:cs="Times New Roman"/>
          <w:color w:val="000000"/>
          <w:kern w:val="0"/>
          <w14:ligatures w14:val="none"/>
        </w:rPr>
        <w:t>: storage, compute, queues, caches, and logs.</w:t>
      </w:r>
    </w:p>
    <w:p w14:paraId="2C3F95AF" w14:textId="77777777" w:rsidR="003123AA" w:rsidRPr="009A0460" w:rsidRDefault="003123AA" w:rsidP="003123AA">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Encryption keys must be tenant-scoped; cross-tenant key usage is prohibited.</w:t>
      </w:r>
    </w:p>
    <w:p w14:paraId="1E5E1818" w14:textId="77777777" w:rsidR="003123AA" w:rsidRPr="009A0460" w:rsidRDefault="003123AA" w:rsidP="003123AA">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 shared training or cross-tenant retrieval is permitted for any client data by default.</w:t>
      </w:r>
    </w:p>
    <w:p w14:paraId="1ACF091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11.1.2 Encryption and secrets (mandatory)</w:t>
      </w:r>
    </w:p>
    <w:p w14:paraId="139B9B6F" w14:textId="77777777" w:rsidR="003123AA" w:rsidRPr="009A0460" w:rsidRDefault="003123AA" w:rsidP="003123AA">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TLS in transit for all endpoints and connectors.</w:t>
      </w:r>
    </w:p>
    <w:p w14:paraId="53A6A506" w14:textId="77777777" w:rsidR="003123AA" w:rsidRPr="009A0460" w:rsidRDefault="003123AA" w:rsidP="003123AA">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Encryption at rest for raw evidence, normalized evidence, graph stores, and artifacts.</w:t>
      </w:r>
    </w:p>
    <w:p w14:paraId="3B15BDC2" w14:textId="77777777" w:rsidR="003123AA" w:rsidRPr="009A0460" w:rsidRDefault="003123AA" w:rsidP="003123AA">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Secrets must be stored in a dedicated secrets manager; applications must not persist plaintext credentials.</w:t>
      </w:r>
    </w:p>
    <w:p w14:paraId="4C1D888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11.1.3 Endpoint minimization and transparency (mandatory)</w:t>
      </w:r>
    </w:p>
    <w:p w14:paraId="240A8C37" w14:textId="77777777" w:rsidR="003123AA" w:rsidRPr="009A0460" w:rsidRDefault="003123AA" w:rsidP="003123AA">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Default: no screenshot retention; on-device conversion to VCE metadata.</w:t>
      </w:r>
    </w:p>
    <w:p w14:paraId="43B1DB2B" w14:textId="77777777" w:rsidR="003123AA" w:rsidRPr="009A0460" w:rsidRDefault="003123AA" w:rsidP="003123AA">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Default: no keystroke payload capture; counts only.</w:t>
      </w:r>
    </w:p>
    <w:p w14:paraId="1931DB83" w14:textId="77777777" w:rsidR="003123AA" w:rsidRPr="009A0460" w:rsidRDefault="003123AA" w:rsidP="003123AA">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Widget must expose capture state and pause control.</w:t>
      </w:r>
    </w:p>
    <w:p w14:paraId="28BEF0BB" w14:textId="77777777" w:rsidR="003123AA" w:rsidRPr="009A0460" w:rsidRDefault="003123AA" w:rsidP="003123AA">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Allowlists and blocklists must be enforced at the agent, not only server-side.</w:t>
      </w:r>
    </w:p>
    <w:p w14:paraId="4025FBF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11.1.4 Identity exposure control (mandatory)</w:t>
      </w:r>
    </w:p>
    <w:p w14:paraId="0C4112BF" w14:textId="77777777" w:rsidR="003123AA" w:rsidRPr="009A0460" w:rsidRDefault="003123AA" w:rsidP="003123AA">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Default analytics and published outputs must be role-level.</w:t>
      </w:r>
    </w:p>
    <w:p w14:paraId="3778EA33" w14:textId="77777777" w:rsidR="003123AA" w:rsidRPr="009A0460" w:rsidRDefault="003123AA" w:rsidP="003123AA">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Identity drill-down must require:</w:t>
      </w:r>
    </w:p>
    <w:p w14:paraId="34BD84F0" w14:textId="77777777" w:rsidR="003123AA" w:rsidRPr="009A0460" w:rsidRDefault="003123AA" w:rsidP="003123AA">
      <w:pPr>
        <w:numPr>
          <w:ilvl w:val="1"/>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policy enablement</w:t>
      </w:r>
    </w:p>
    <w:p w14:paraId="65A1BFEE" w14:textId="77777777" w:rsidR="003123AA" w:rsidRPr="009A0460" w:rsidRDefault="003123AA" w:rsidP="003123AA">
      <w:pPr>
        <w:numPr>
          <w:ilvl w:val="1"/>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documented purpose</w:t>
      </w:r>
    </w:p>
    <w:p w14:paraId="094CF803" w14:textId="77777777" w:rsidR="003123AA" w:rsidRPr="009A0460" w:rsidRDefault="003123AA" w:rsidP="003123AA">
      <w:pPr>
        <w:numPr>
          <w:ilvl w:val="1"/>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audit logging</w:t>
      </w:r>
    </w:p>
    <w:p w14:paraId="68D349CD" w14:textId="77777777" w:rsidR="003123AA" w:rsidRPr="009A0460" w:rsidRDefault="003123AA" w:rsidP="003123AA">
      <w:pPr>
        <w:numPr>
          <w:ilvl w:val="1"/>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cohort suppression rules to prevent re-identification</w:t>
      </w:r>
    </w:p>
    <w:p w14:paraId="0CC33EF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11.1.5 Policy engine enforcement (OPA-style ABAC/RBAC) (mandatory)</w:t>
      </w:r>
    </w:p>
    <w:p w14:paraId="3952C552" w14:textId="77777777" w:rsidR="003123AA" w:rsidRPr="009A0460" w:rsidRDefault="003123AA" w:rsidP="003123AA">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Policies must control:</w:t>
      </w:r>
    </w:p>
    <w:p w14:paraId="3768BAD9" w14:textId="77777777" w:rsidR="003123AA" w:rsidRPr="009A0460" w:rsidRDefault="003123AA" w:rsidP="003123AA">
      <w:pPr>
        <w:numPr>
          <w:ilvl w:val="1"/>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who can view raw evidence vs normalized vs derived artifacts</w:t>
      </w:r>
    </w:p>
    <w:p w14:paraId="47D4EB6D" w14:textId="77777777" w:rsidR="003123AA" w:rsidRPr="009A0460" w:rsidRDefault="003123AA" w:rsidP="003123AA">
      <w:pPr>
        <w:numPr>
          <w:ilvl w:val="1"/>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who can export BPMN and replay packages</w:t>
      </w:r>
    </w:p>
    <w:p w14:paraId="4E589135" w14:textId="77777777" w:rsidR="003123AA" w:rsidRPr="009A0460" w:rsidRDefault="003123AA" w:rsidP="003123AA">
      <w:pPr>
        <w:numPr>
          <w:ilvl w:val="1"/>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who can enable screenshot retention</w:t>
      </w:r>
    </w:p>
    <w:p w14:paraId="36C78B93" w14:textId="77777777" w:rsidR="003123AA" w:rsidRPr="009A0460" w:rsidRDefault="003123AA" w:rsidP="003123AA">
      <w:pPr>
        <w:numPr>
          <w:ilvl w:val="1"/>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who can view identity-level evidence (if ever allowed)</w:t>
      </w:r>
    </w:p>
    <w:p w14:paraId="204260C5" w14:textId="77777777" w:rsidR="003123AA" w:rsidRPr="009A0460" w:rsidRDefault="003123AA" w:rsidP="003123AA">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decisions must be logged with: subject, action, resource, decision, and obligations.</w:t>
      </w:r>
    </w:p>
    <w:p w14:paraId="2D871B4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11.1.6 Audit logging (mandatory)</w:t>
      </w:r>
    </w:p>
    <w:p w14:paraId="332EC8CA" w14:textId="77777777" w:rsidR="003123AA" w:rsidRPr="009A0460" w:rsidRDefault="003123AA" w:rsidP="003123AA">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log:</w:t>
      </w:r>
    </w:p>
    <w:p w14:paraId="24D9BE3C" w14:textId="77777777" w:rsidR="003123AA" w:rsidRPr="009A0460" w:rsidRDefault="003123AA" w:rsidP="003123AA">
      <w:pPr>
        <w:numPr>
          <w:ilvl w:val="1"/>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connector job runs and lineage</w:t>
      </w:r>
    </w:p>
    <w:p w14:paraId="5063B6E6" w14:textId="77777777" w:rsidR="003123AA" w:rsidRPr="009A0460" w:rsidRDefault="003123AA" w:rsidP="003123AA">
      <w:pPr>
        <w:numPr>
          <w:ilvl w:val="1"/>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policy decisions (allow/deny)</w:t>
      </w:r>
    </w:p>
    <w:p w14:paraId="1C6C6AC0" w14:textId="77777777" w:rsidR="003123AA" w:rsidRPr="009A0460" w:rsidRDefault="003123AA" w:rsidP="003123AA">
      <w:pPr>
        <w:numPr>
          <w:ilvl w:val="1"/>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exports and downloads</w:t>
      </w:r>
    </w:p>
    <w:p w14:paraId="06480F63" w14:textId="77777777" w:rsidR="003123AA" w:rsidRPr="009A0460" w:rsidRDefault="003123AA" w:rsidP="003123AA">
      <w:pPr>
        <w:numPr>
          <w:ilvl w:val="1"/>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changes to mappings/taxonomy</w:t>
      </w:r>
    </w:p>
    <w:p w14:paraId="1582EEF5" w14:textId="77777777" w:rsidR="003123AA" w:rsidRPr="009A0460" w:rsidRDefault="003123AA" w:rsidP="003123AA">
      <w:pPr>
        <w:numPr>
          <w:ilvl w:val="1"/>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publication versions and validation decisions</w:t>
      </w:r>
    </w:p>
    <w:p w14:paraId="5B15E40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11.1.7 Data retention and deletion (mandatory)</w:t>
      </w:r>
    </w:p>
    <w:p w14:paraId="71D8BA46" w14:textId="77777777" w:rsidR="003123AA" w:rsidRPr="009A0460" w:rsidRDefault="003123AA" w:rsidP="003123AA">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Configurable retention for:</w:t>
      </w:r>
    </w:p>
    <w:p w14:paraId="226F0D50" w14:textId="77777777" w:rsidR="003123AA" w:rsidRPr="009A0460" w:rsidRDefault="003123AA" w:rsidP="003123AA">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evidence payloads</w:t>
      </w:r>
    </w:p>
    <w:p w14:paraId="195E6F89" w14:textId="77777777" w:rsidR="003123AA" w:rsidRPr="009A0460" w:rsidRDefault="003123AA" w:rsidP="003123AA">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normalized events</w:t>
      </w:r>
    </w:p>
    <w:p w14:paraId="56E99A75" w14:textId="77777777" w:rsidR="003123AA" w:rsidRPr="009A0460" w:rsidRDefault="003123AA" w:rsidP="003123AA">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endpoint-derived data</w:t>
      </w:r>
    </w:p>
    <w:p w14:paraId="5AD7637A" w14:textId="77777777" w:rsidR="003123AA" w:rsidRPr="009A0460" w:rsidRDefault="003123AA" w:rsidP="003123AA">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narratives and artifacts</w:t>
      </w:r>
    </w:p>
    <w:p w14:paraId="14102B85" w14:textId="77777777" w:rsidR="003123AA" w:rsidRPr="009A0460" w:rsidRDefault="003123AA" w:rsidP="003123AA">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 tenant-wide deletion and engagement-level deletion with audit proof.</w:t>
      </w:r>
    </w:p>
    <w:p w14:paraId="4B624BE2"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323BCED">
          <v:rect id="_x0000_i1130" alt="" style="width:468pt;height:.05pt;mso-width-percent:0;mso-height-percent:0;mso-width-percent:0;mso-height-percent:0" o:hralign="center" o:hrstd="t" o:hr="t" fillcolor="#a0a0a0" stroked="f"/>
        </w:pict>
      </w:r>
    </w:p>
    <w:p w14:paraId="1505EA4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11.2 Deployment models (cloud / hybrid / on-prem)</w:t>
      </w:r>
    </w:p>
    <w:p w14:paraId="1EF9831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6526759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Support enterprise constraints without changing product behavior.</w:t>
      </w:r>
    </w:p>
    <w:p w14:paraId="0F79640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3EFFB31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Cloud mode</w:t>
      </w:r>
    </w:p>
    <w:p w14:paraId="728662ED" w14:textId="77777777" w:rsidR="003123AA" w:rsidRPr="009A0460" w:rsidRDefault="003123AA" w:rsidP="003123AA">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Control plane + tenant data planes hosted.</w:t>
      </w:r>
    </w:p>
    <w:p w14:paraId="288E1BAE" w14:textId="77777777" w:rsidR="003123AA" w:rsidRPr="009A0460" w:rsidRDefault="003123AA" w:rsidP="003123AA">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Connectors may run in cloud or via client-controlled collectors depending on network constraints.</w:t>
      </w:r>
    </w:p>
    <w:p w14:paraId="6EC8A62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Hybrid mode</w:t>
      </w:r>
    </w:p>
    <w:p w14:paraId="229BB629" w14:textId="77777777" w:rsidR="003123AA" w:rsidRPr="009A0460" w:rsidRDefault="003123AA" w:rsidP="003123AA">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Control plane hosted, but:</w:t>
      </w:r>
    </w:p>
    <w:p w14:paraId="4AA80402" w14:textId="77777777" w:rsidR="003123AA" w:rsidRPr="009A0460" w:rsidRDefault="003123AA" w:rsidP="003123AA">
      <w:pPr>
        <w:numPr>
          <w:ilvl w:val="1"/>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on-prem connector collectors pull internal logs</w:t>
      </w:r>
    </w:p>
    <w:p w14:paraId="2AAE94A6" w14:textId="77777777" w:rsidR="003123AA" w:rsidRPr="009A0460" w:rsidRDefault="003123AA" w:rsidP="003123AA">
      <w:pPr>
        <w:numPr>
          <w:ilvl w:val="1"/>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agents send to tenant ingestion endpoints via private connectivity</w:t>
      </w:r>
    </w:p>
    <w:p w14:paraId="0689689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On-prem mode</w:t>
      </w:r>
    </w:p>
    <w:p w14:paraId="607D485C" w14:textId="77777777" w:rsidR="003123AA" w:rsidRPr="009A0460" w:rsidRDefault="003123AA" w:rsidP="003123AA">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Entire stack deployable in a client environment (Kubernetes or equivalent).</w:t>
      </w:r>
    </w:p>
    <w:p w14:paraId="414DC86A" w14:textId="77777777" w:rsidR="003123AA" w:rsidRPr="009A0460" w:rsidRDefault="003123AA" w:rsidP="003123AA">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Same data model and policies; same publication artifacts.</w:t>
      </w:r>
    </w:p>
    <w:p w14:paraId="600E5FED"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560C674">
          <v:rect id="_x0000_i1129" alt="" style="width:468pt;height:.05pt;mso-width-percent:0;mso-height-percent:0;mso-width-percent:0;mso-height-percent:0" o:hralign="center" o:hrstd="t" o:hr="t" fillcolor="#a0a0a0" stroked="f"/>
        </w:pict>
      </w:r>
    </w:p>
    <w:p w14:paraId="2282E3A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11.3 Scale, performance, and reliability targets</w:t>
      </w:r>
    </w:p>
    <w:p w14:paraId="1263A43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(Expressed as requirements; exact numbers can be tuned per tenant tier, but behavior must hold.)</w:t>
      </w:r>
    </w:p>
    <w:p w14:paraId="139F3D6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Intent</w:t>
      </w:r>
    </w:p>
    <w:p w14:paraId="5F02679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Prevent a common failure mode where capture works in pilots but collapses under enterprise volumes.</w:t>
      </w:r>
    </w:p>
    <w:p w14:paraId="7A4CCBE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How it functions / operates</w:t>
      </w:r>
    </w:p>
    <w:p w14:paraId="6F37DBD2" w14:textId="77777777" w:rsidR="003123AA" w:rsidRPr="009A0460" w:rsidRDefault="003123AA" w:rsidP="003123AA">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Ingestion latency:</w:t>
      </w:r>
      <w:r w:rsidRPr="009A0460">
        <w:rPr>
          <w:rFonts w:ascii="Times New Roman" w:eastAsia="Times New Roman" w:hAnsi="Times New Roman" w:cs="Times New Roman"/>
          <w:color w:val="000000"/>
          <w:kern w:val="0"/>
          <w14:ligatures w14:val="none"/>
        </w:rPr>
        <w:t> near-real-time monitoring requires events to appear in dashboards within a bounded lag (configurable).</w:t>
      </w:r>
    </w:p>
    <w:p w14:paraId="4CF9053E" w14:textId="77777777" w:rsidR="003123AA" w:rsidRPr="009A0460" w:rsidRDefault="003123AA" w:rsidP="003123AA">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 responsiveness:</w:t>
      </w:r>
      <w:r w:rsidRPr="009A0460">
        <w:rPr>
          <w:rFonts w:ascii="Times New Roman" w:eastAsia="Times New Roman" w:hAnsi="Times New Roman" w:cs="Times New Roman"/>
          <w:color w:val="000000"/>
          <w:kern w:val="0"/>
          <w14:ligatures w14:val="none"/>
        </w:rPr>
        <w:t> aggregate replay must render quickly enough for workshops; precompute aggregation cubes for performance.</w:t>
      </w:r>
    </w:p>
    <w:p w14:paraId="084B0267" w14:textId="77777777" w:rsidR="003123AA" w:rsidRPr="009A0460" w:rsidRDefault="003123AA" w:rsidP="003123AA">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Export generation:</w:t>
      </w:r>
      <w:r w:rsidRPr="009A0460">
        <w:rPr>
          <w:rFonts w:ascii="Times New Roman" w:eastAsia="Times New Roman" w:hAnsi="Times New Roman" w:cs="Times New Roman"/>
          <w:color w:val="000000"/>
          <w:kern w:val="0"/>
          <w14:ligatures w14:val="none"/>
        </w:rPr>
        <w:t> BPMN + heat maps + narratives must generate within a predictable window after end-of-run snapshot.</w:t>
      </w:r>
    </w:p>
    <w:p w14:paraId="40A7EBF4" w14:textId="77777777" w:rsidR="003123AA" w:rsidRPr="009A0460" w:rsidRDefault="003123AA" w:rsidP="003123AA">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Backpressure handling:</w:t>
      </w:r>
      <w:r w:rsidRPr="009A0460">
        <w:rPr>
          <w:rFonts w:ascii="Times New Roman" w:eastAsia="Times New Roman" w:hAnsi="Times New Roman" w:cs="Times New Roman"/>
          <w:color w:val="000000"/>
          <w:kern w:val="0"/>
          <w14:ligatures w14:val="none"/>
        </w:rPr>
        <w:t> ingestion pipelines must handle bursty endpoint uploads and connector batch dumps without data loss.</w:t>
      </w:r>
    </w:p>
    <w:p w14:paraId="0513D4D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EDA2E7B">
          <v:rect id="_x0000_i1128" alt="" style="width:468pt;height:.05pt;mso-width-percent:0;mso-height-percent:0;mso-width-percent:0;mso-height-percent:0" o:hralign="center" o:hrstd="t" o:hr="t" fillcolor="#a0a0a0" stroked="f"/>
        </w:pict>
      </w:r>
    </w:p>
    <w:p w14:paraId="64DA31B2"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12) Operational Metrics, SLIs, and SLOs</w:t>
      </w:r>
    </w:p>
    <w:p w14:paraId="21B16CD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(What the system must measure about itself, and what “healthy” means.)</w:t>
      </w:r>
    </w:p>
    <w:p w14:paraId="2EA8E1D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12.1 Functional intent</w:t>
      </w:r>
    </w:p>
    <w:p w14:paraId="1FEC293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WGI cannot measure its own coverage, correlation confidence, and uncertainty posture, it will produce outputs that appear authoritative but are actually under-observed. Operational metrics are therefore a functional requirement, not an ops afterthought.</w:t>
      </w:r>
    </w:p>
    <w:p w14:paraId="41F589A8"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CFCB028">
          <v:rect id="_x0000_i1127" alt="" style="width:468pt;height:.05pt;mso-width-percent:0;mso-height-percent:0;mso-width-percent:0;mso-height-percent:0" o:hralign="center" o:hrstd="t" o:hr="t" fillcolor="#a0a0a0" stroked="f"/>
        </w:pict>
      </w:r>
    </w:p>
    <w:p w14:paraId="03AEBCB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12.2 Core product health metrics (what operators watch daily)</w:t>
      </w:r>
    </w:p>
    <w:p w14:paraId="618B55C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Capture coverage metrics</w:t>
      </w:r>
    </w:p>
    <w:p w14:paraId="3967B40D" w14:textId="77777777" w:rsidR="003123AA" w:rsidRPr="009A0460" w:rsidRDefault="003123AA" w:rsidP="003123AA">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coverage by role cohort: active devices, hours captured, app diversity.</w:t>
      </w:r>
    </w:p>
    <w:p w14:paraId="5A7325FF" w14:textId="77777777" w:rsidR="003123AA" w:rsidRPr="009A0460" w:rsidRDefault="003123AA" w:rsidP="003123AA">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VCE capture rate and distribution by trigger type (high dwell vs low confidence).</w:t>
      </w:r>
    </w:p>
    <w:p w14:paraId="0E858839" w14:textId="77777777" w:rsidR="003123AA" w:rsidRPr="009A0460" w:rsidRDefault="003123AA" w:rsidP="003123AA">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coverage: completion rate, claim count per participant, certainty fields completeness.</w:t>
      </w:r>
    </w:p>
    <w:p w14:paraId="33C7AB5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Log/connector health metrics</w:t>
      </w:r>
    </w:p>
    <w:p w14:paraId="0E0581D3" w14:textId="77777777" w:rsidR="003123AA" w:rsidRPr="009A0460" w:rsidRDefault="003123AA" w:rsidP="003123AA">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job success rate, ingestion lag, watermark progress.</w:t>
      </w:r>
    </w:p>
    <w:p w14:paraId="0452453C" w14:textId="77777777" w:rsidR="003123AA" w:rsidRPr="009A0460" w:rsidRDefault="003123AA" w:rsidP="003123AA">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Missingness rates for critical fields (case id, timestamp, state change).</w:t>
      </w:r>
    </w:p>
    <w:p w14:paraId="6336D082" w14:textId="77777777" w:rsidR="003123AA" w:rsidRPr="009A0460" w:rsidRDefault="003123AA" w:rsidP="003123AA">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Schema drift detection (source changes causing mapping failures).</w:t>
      </w:r>
    </w:p>
    <w:p w14:paraId="48E9F08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Correlation and reconstruction metrics</w:t>
      </w:r>
    </w:p>
    <w:p w14:paraId="51BD5B0F" w14:textId="77777777" w:rsidR="003123AA" w:rsidRPr="009A0460" w:rsidRDefault="003123AA" w:rsidP="003123AA">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 of cases with reconstructable timelines (event spine completeness).</w:t>
      </w:r>
    </w:p>
    <w:p w14:paraId="685B3D7E" w14:textId="77777777" w:rsidR="003123AA" w:rsidRPr="009A0460" w:rsidRDefault="003123AA" w:rsidP="003123AA">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linkage confidence distribution (deterministic vs assisted vs aggregated).</w:t>
      </w:r>
    </w:p>
    <w:p w14:paraId="0F52EBF5" w14:textId="77777777" w:rsidR="003123AA" w:rsidRPr="009A0460" w:rsidRDefault="003123AA" w:rsidP="003123AA">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 stability: top variants by volume and how stable they are across days.</w:t>
      </w:r>
    </w:p>
    <w:p w14:paraId="7B32E00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Uncertainty posture metrics</w:t>
      </w:r>
    </w:p>
    <w:p w14:paraId="69C97E6D" w14:textId="77777777" w:rsidR="003123AA" w:rsidRPr="009A0460" w:rsidRDefault="003123AA" w:rsidP="003123AA">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Bright/Dim/Dark distribution by activity and by variant.</w:t>
      </w:r>
    </w:p>
    <w:p w14:paraId="72040E9C" w14:textId="77777777" w:rsidR="003123AA" w:rsidRPr="009A0460" w:rsidRDefault="003123AA" w:rsidP="003123AA">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Residual/unknown time share and where it clusters.</w:t>
      </w:r>
    </w:p>
    <w:p w14:paraId="20B16FE8" w14:textId="77777777" w:rsidR="003123AA" w:rsidRPr="009A0460" w:rsidRDefault="003123AA" w:rsidP="003123AA">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Discrepancy counts between survey claims and telemetry evidence.</w:t>
      </w:r>
    </w:p>
    <w:p w14:paraId="521EED1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60F92F1">
          <v:rect id="_x0000_i1126" alt="" style="width:468pt;height:.05pt;mso-width-percent:0;mso-height-percent:0;mso-width-percent:0;mso-height-percent:0" o:hralign="center" o:hrstd="t" o:hr="t" fillcolor="#a0a0a0" stroked="f"/>
        </w:pict>
      </w:r>
    </w:p>
    <w:p w14:paraId="0779CAE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12.3 Service level indicators (SLIs) and objectives (SLOs)</w:t>
      </w:r>
    </w:p>
    <w:p w14:paraId="666A6B1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Ingestion SLIs</w:t>
      </w:r>
    </w:p>
    <w:p w14:paraId="1B9C3E42" w14:textId="77777777" w:rsidR="003123AA" w:rsidRPr="009A0460" w:rsidRDefault="003123AA" w:rsidP="003123AA">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Event ingestion lag (p50/p95) by source type (endpoint vs connectors).</w:t>
      </w:r>
    </w:p>
    <w:p w14:paraId="540D3414" w14:textId="77777777" w:rsidR="003123AA" w:rsidRPr="009A0460" w:rsidRDefault="003123AA" w:rsidP="003123AA">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Job run success rate and mean time to recovery.</w:t>
      </w:r>
    </w:p>
    <w:p w14:paraId="1993D5C2" w14:textId="77777777" w:rsidR="003123AA" w:rsidRPr="009A0460" w:rsidRDefault="003123AA" w:rsidP="003123AA">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Idempotency correctness (duplicate rate after retries should be near zero).</w:t>
      </w:r>
    </w:p>
    <w:p w14:paraId="577C3BE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Query and UI SLIs</w:t>
      </w:r>
    </w:p>
    <w:p w14:paraId="54140C1A" w14:textId="77777777" w:rsidR="003123AA" w:rsidRPr="009A0460" w:rsidRDefault="003123AA" w:rsidP="003123AA">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Graph query latency for common queries:</w:t>
      </w:r>
    </w:p>
    <w:p w14:paraId="202117D7" w14:textId="77777777" w:rsidR="003123AA" w:rsidRPr="009A0460" w:rsidRDefault="003123AA" w:rsidP="003123AA">
      <w:pPr>
        <w:numPr>
          <w:ilvl w:val="1"/>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timeline fetch</w:t>
      </w:r>
    </w:p>
    <w:p w14:paraId="309C5724" w14:textId="77777777" w:rsidR="003123AA" w:rsidRPr="009A0460" w:rsidRDefault="003123AA" w:rsidP="003123AA">
      <w:pPr>
        <w:numPr>
          <w:ilvl w:val="1"/>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 summary fetch</w:t>
      </w:r>
    </w:p>
    <w:p w14:paraId="78C7D737" w14:textId="77777777" w:rsidR="003123AA" w:rsidRPr="009A0460" w:rsidRDefault="003123AA" w:rsidP="003123AA">
      <w:pPr>
        <w:numPr>
          <w:ilvl w:val="1"/>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heat map cube fetch</w:t>
      </w:r>
    </w:p>
    <w:p w14:paraId="259862B3" w14:textId="77777777" w:rsidR="003123AA" w:rsidRPr="009A0460" w:rsidRDefault="003123AA" w:rsidP="003123AA">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render time for:</w:t>
      </w:r>
    </w:p>
    <w:p w14:paraId="620F4152" w14:textId="77777777" w:rsidR="003123AA" w:rsidRPr="009A0460" w:rsidRDefault="003123AA" w:rsidP="003123AA">
      <w:pPr>
        <w:numPr>
          <w:ilvl w:val="1"/>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single-case replay</w:t>
      </w:r>
    </w:p>
    <w:p w14:paraId="7E49CDE3" w14:textId="77777777" w:rsidR="003123AA" w:rsidRPr="009A0460" w:rsidRDefault="003123AA" w:rsidP="003123AA">
      <w:pPr>
        <w:numPr>
          <w:ilvl w:val="1"/>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aggregate replay (volume playback)</w:t>
      </w:r>
    </w:p>
    <w:p w14:paraId="706C7B4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Policy and audit SLIs</w:t>
      </w:r>
    </w:p>
    <w:p w14:paraId="0CC1DF02" w14:textId="77777777" w:rsidR="003123AA" w:rsidRPr="009A0460" w:rsidRDefault="003123AA" w:rsidP="003123AA">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decision latency (must not block UX).</w:t>
      </w:r>
    </w:p>
    <w:p w14:paraId="04951A95" w14:textId="77777777" w:rsidR="003123AA" w:rsidRPr="009A0460" w:rsidRDefault="003123AA" w:rsidP="003123AA">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Audit log completeness (no missing event categories).</w:t>
      </w:r>
    </w:p>
    <w:p w14:paraId="67298B36"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37BAF25">
          <v:rect id="_x0000_i1125" alt="" style="width:468pt;height:.05pt;mso-width-percent:0;mso-height-percent:0;mso-width-percent:0;mso-height-percent:0" o:hralign="center" o:hrstd="t" o:hr="t" fillcolor="#a0a0a0" stroked="f"/>
        </w:pict>
      </w:r>
    </w:p>
    <w:p w14:paraId="3FCE8297"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13) Risk Register and Built</w:t>
      </w:r>
      <w:r w:rsidRPr="009A0460">
        <w:rPr>
          <w:rFonts w:ascii="Times New Roman" w:eastAsia="Times New Roman" w:hAnsi="Times New Roman" w:cs="Times New Roman"/>
          <w:b/>
          <w:bCs/>
          <w:color w:val="000000"/>
          <w:kern w:val="36"/>
          <w:sz w:val="48"/>
          <w:szCs w:val="48"/>
          <w14:ligatures w14:val="none"/>
        </w:rPr>
        <w:noBreakHyphen/>
        <w:t>In Mitigations</w:t>
      </w:r>
    </w:p>
    <w:p w14:paraId="7074AAE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(Explicitly written to preempt predictable failure modes.)</w:t>
      </w:r>
    </w:p>
    <w:p w14:paraId="46CC534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13.1 Trust and privacy risk: “endpoint capture feels like surveillance”</w:t>
      </w:r>
    </w:p>
    <w:p w14:paraId="27A3A70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Risk description</w:t>
      </w:r>
      <w:r w:rsidRPr="009A0460">
        <w:rPr>
          <w:rFonts w:ascii="Times New Roman" w:eastAsia="Times New Roman" w:hAnsi="Times New Roman" w:cs="Times New Roman"/>
          <w:color w:val="000000"/>
          <w:kern w:val="0"/>
          <w14:ligatures w14:val="none"/>
        </w:rPr>
        <w:br/>
        <w:t>Users may distrust the agent, causing opt-out, incomplete coverage, or reputational risk.</w:t>
      </w:r>
    </w:p>
    <w:p w14:paraId="4C4BA86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 (product-enforced, not “policy-only”)</w:t>
      </w:r>
    </w:p>
    <w:p w14:paraId="0D87A693" w14:textId="77777777" w:rsidR="003123AA" w:rsidRPr="009A0460" w:rsidRDefault="003123AA" w:rsidP="003123AA">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Role-level rollups as default; cohort suppression.</w:t>
      </w:r>
    </w:p>
    <w:p w14:paraId="280E0941" w14:textId="77777777" w:rsidR="003123AA" w:rsidRPr="009A0460" w:rsidRDefault="003123AA" w:rsidP="003123AA">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Clear widget transparency: what’s collected and what isn’t.</w:t>
      </w:r>
    </w:p>
    <w:p w14:paraId="3D85D0C4" w14:textId="77777777" w:rsidR="003123AA" w:rsidRPr="009A0460" w:rsidRDefault="003123AA" w:rsidP="003123AA">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 minimization: VCE metadata only by default.</w:t>
      </w:r>
    </w:p>
    <w:p w14:paraId="51A6B3FD" w14:textId="77777777" w:rsidR="003123AA" w:rsidRPr="009A0460" w:rsidRDefault="003123AA" w:rsidP="003123AA">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Strict allowlists and exclusion of sensitive apps.</w:t>
      </w:r>
    </w:p>
    <w:p w14:paraId="0353C103" w14:textId="77777777" w:rsidR="003123AA" w:rsidRPr="009A0460" w:rsidRDefault="003123AA" w:rsidP="003123AA">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Strong policy gating for any identity-level or snapshot access.</w:t>
      </w:r>
    </w:p>
    <w:p w14:paraId="3F204A3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951A26C">
          <v:rect id="_x0000_i1124" alt="" style="width:468pt;height:.05pt;mso-width-percent:0;mso-height-percent:0;mso-width-percent:0;mso-height-percent:0" o:hralign="center" o:hrstd="t" o:hr="t" fillcolor="#a0a0a0" stroked="f"/>
        </w:pict>
      </w:r>
    </w:p>
    <w:p w14:paraId="54CCB7D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13.2 Data quality risk: “we can’t stitch cases reliably”</w:t>
      </w:r>
    </w:p>
    <w:p w14:paraId="4CB58DF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Risk description</w:t>
      </w:r>
      <w:r w:rsidRPr="009A0460">
        <w:rPr>
          <w:rFonts w:ascii="Times New Roman" w:eastAsia="Times New Roman" w:hAnsi="Times New Roman" w:cs="Times New Roman"/>
          <w:color w:val="000000"/>
          <w:kern w:val="0"/>
          <w14:ligatures w14:val="none"/>
        </w:rPr>
        <w:br/>
        <w:t>System logs may not share case IDs consistently; endpoint evidence may not include case IDs; correlation becomes ambiguous.</w:t>
      </w:r>
    </w:p>
    <w:p w14:paraId="6C152FC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Mitigations</w:t>
      </w:r>
    </w:p>
    <w:p w14:paraId="03D6AB5B" w14:textId="77777777" w:rsidR="003123AA" w:rsidRPr="009A0460" w:rsidRDefault="003123AA" w:rsidP="003123AA">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Support multiple linkage modes with explicit confidence labeling.</w:t>
      </w:r>
    </w:p>
    <w:p w14:paraId="5D786F3D" w14:textId="77777777" w:rsidR="003123AA" w:rsidRPr="009A0460" w:rsidRDefault="003123AA" w:rsidP="003123AA">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deterministic linkage options where permitted (light tagging, allowlisted extraction patterns).</w:t>
      </w:r>
    </w:p>
    <w:p w14:paraId="7050654D" w14:textId="77777777" w:rsidR="003123AA" w:rsidRPr="009A0460" w:rsidRDefault="003123AA" w:rsidP="003123AA">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Make “missing case link” a first-class uncertainty item with recommended instrumentation actions.</w:t>
      </w:r>
    </w:p>
    <w:p w14:paraId="574B3BA0" w14:textId="77777777" w:rsidR="003123AA" w:rsidRPr="009A0460" w:rsidRDefault="003123AA" w:rsidP="003123AA">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Ensure publication can proceed with placeholders and role-level insights without pretending case-level certainty.</w:t>
      </w:r>
    </w:p>
    <w:p w14:paraId="7C3B3E51"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1889E843">
          <v:rect id="_x0000_i1123" alt="" style="width:468pt;height:.05pt;mso-width-percent:0;mso-height-percent:0;mso-width-percent:0;mso-height-percent:0" o:hralign="center" o:hrstd="t" o:hr="t" fillcolor="#a0a0a0" stroked="f"/>
        </w:pict>
      </w:r>
    </w:p>
    <w:p w14:paraId="07D2976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13.3 Model credibility risk: “spaghetti maps and unreviewable outputs”</w:t>
      </w:r>
    </w:p>
    <w:p w14:paraId="3507D69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Risk description</w:t>
      </w:r>
      <w:r w:rsidRPr="009A0460">
        <w:rPr>
          <w:rFonts w:ascii="Times New Roman" w:eastAsia="Times New Roman" w:hAnsi="Times New Roman" w:cs="Times New Roman"/>
          <w:color w:val="000000"/>
          <w:kern w:val="0"/>
          <w14:ligatures w14:val="none"/>
        </w:rPr>
        <w:br/>
        <w:t>Too many variants and exceptions make outputs unusable.</w:t>
      </w:r>
    </w:p>
    <w:p w14:paraId="08C015D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w:t>
      </w:r>
    </w:p>
    <w:p w14:paraId="4C133279" w14:textId="77777777" w:rsidR="003123AA" w:rsidRPr="009A0460" w:rsidRDefault="003123AA" w:rsidP="003123AA">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Force publishable “good enough” model: top variants + long-tail grouping.</w:t>
      </w:r>
    </w:p>
    <w:p w14:paraId="1784237A" w14:textId="77777777" w:rsidR="003123AA" w:rsidRPr="009A0460" w:rsidRDefault="003123AA" w:rsidP="003123AA">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Replay-driven explanation to show why hotspots exist without requiring the entire map to be exhaustively modeled.</w:t>
      </w:r>
    </w:p>
    <w:p w14:paraId="4351B8CA" w14:textId="77777777" w:rsidR="003123AA" w:rsidRPr="009A0460" w:rsidRDefault="003123AA" w:rsidP="003123AA">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Narratives that summarize variants in readable form, tied to validation prompts.</w:t>
      </w:r>
    </w:p>
    <w:p w14:paraId="312B0370"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6A51832">
          <v:rect id="_x0000_i1122" alt="" style="width:468pt;height:.05pt;mso-width-percent:0;mso-height-percent:0;mso-width-percent:0;mso-height-percent:0" o:hralign="center" o:hrstd="t" o:hr="t" fillcolor="#a0a0a0" stroked="f"/>
        </w:pict>
      </w:r>
    </w:p>
    <w:p w14:paraId="5A2FA24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13.4 False certainty risk: “LLM narratives imply facts that aren’t proven”</w:t>
      </w:r>
    </w:p>
    <w:p w14:paraId="707229C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Risk description</w:t>
      </w:r>
      <w:r w:rsidRPr="009A0460">
        <w:rPr>
          <w:rFonts w:ascii="Times New Roman" w:eastAsia="Times New Roman" w:hAnsi="Times New Roman" w:cs="Times New Roman"/>
          <w:color w:val="000000"/>
          <w:kern w:val="0"/>
          <w14:ligatures w14:val="none"/>
        </w:rPr>
        <w:br/>
        <w:t>Narratives can inadvertently sound definitive.</w:t>
      </w:r>
    </w:p>
    <w:p w14:paraId="66BAA8C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w:t>
      </w:r>
    </w:p>
    <w:p w14:paraId="21E93475" w14:textId="77777777" w:rsidR="003123AA" w:rsidRPr="009A0460" w:rsidRDefault="003123AA" w:rsidP="003123AA">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Narratives must be generated from the same confidence-labeled graph objects.</w:t>
      </w:r>
    </w:p>
    <w:p w14:paraId="0A8E2A66" w14:textId="77777777" w:rsidR="003123AA" w:rsidRPr="009A0460" w:rsidRDefault="003123AA" w:rsidP="003123AA">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Every uncertain statement must be labeled and linked to the uncertainty backlog.</w:t>
      </w:r>
    </w:p>
    <w:p w14:paraId="0AFD3FE2" w14:textId="77777777" w:rsidR="003123AA" w:rsidRPr="009A0460" w:rsidRDefault="003123AA" w:rsidP="003123AA">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Require embedded “validation questions” where confidence is Dim or Dark.</w:t>
      </w:r>
    </w:p>
    <w:p w14:paraId="308876C0"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D96F5C7">
          <v:rect id="_x0000_i1121" alt="" style="width:468pt;height:.05pt;mso-width-percent:0;mso-height-percent:0;mso-width-percent:0;mso-height-percent:0" o:hralign="center" o:hrstd="t" o:hr="t" fillcolor="#a0a0a0" stroked="f"/>
        </w:pict>
      </w:r>
    </w:p>
    <w:p w14:paraId="7E407FA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13.5 Security risk: “connectors expand blast radius”</w:t>
      </w:r>
    </w:p>
    <w:p w14:paraId="0B6F57E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Risk description</w:t>
      </w:r>
      <w:r w:rsidRPr="009A0460">
        <w:rPr>
          <w:rFonts w:ascii="Times New Roman" w:eastAsia="Times New Roman" w:hAnsi="Times New Roman" w:cs="Times New Roman"/>
          <w:color w:val="000000"/>
          <w:kern w:val="0"/>
          <w14:ligatures w14:val="none"/>
        </w:rPr>
        <w:br/>
        <w:t>Connectors can become privileged pathways if not governed.</w:t>
      </w:r>
    </w:p>
    <w:p w14:paraId="498C385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w:t>
      </w:r>
    </w:p>
    <w:p w14:paraId="235B6D3B" w14:textId="77777777" w:rsidR="003123AA" w:rsidRPr="009A0460" w:rsidRDefault="003123AA" w:rsidP="003123AA">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Least privilege read-only access, allowlisted scope.</w:t>
      </w:r>
    </w:p>
    <w:p w14:paraId="057A2650" w14:textId="77777777" w:rsidR="003123AA" w:rsidRPr="009A0460" w:rsidRDefault="003123AA" w:rsidP="003123AA">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Secrets management and rotation.</w:t>
      </w:r>
    </w:p>
    <w:p w14:paraId="3A1C6F2E" w14:textId="77777777" w:rsidR="003123AA" w:rsidRPr="009A0460" w:rsidRDefault="003123AA" w:rsidP="003123AA">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job lineage and audit logs.</w:t>
      </w:r>
    </w:p>
    <w:p w14:paraId="6FE20050" w14:textId="77777777" w:rsidR="003123AA" w:rsidRPr="009A0460" w:rsidRDefault="003123AA" w:rsidP="003123AA">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gating for export and sensitive evidence access.</w:t>
      </w:r>
    </w:p>
    <w:p w14:paraId="4C32FDA4"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555F292">
          <v:rect id="_x0000_i1120" alt="" style="width:468pt;height:.05pt;mso-width-percent:0;mso-height-percent:0;mso-width-percent:0;mso-height-percent:0" o:hralign="center" o:hrstd="t" o:hr="t" fillcolor="#a0a0a0" stroked="f"/>
        </w:pict>
      </w:r>
    </w:p>
    <w:p w14:paraId="5B394ABA"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14) Fortune</w:t>
      </w:r>
      <w:r w:rsidRPr="009A0460">
        <w:rPr>
          <w:rFonts w:ascii="Times New Roman" w:eastAsia="Times New Roman" w:hAnsi="Times New Roman" w:cs="Times New Roman"/>
          <w:b/>
          <w:bCs/>
          <w:color w:val="000000"/>
          <w:kern w:val="36"/>
          <w:sz w:val="48"/>
          <w:szCs w:val="48"/>
          <w14:ligatures w14:val="none"/>
        </w:rPr>
        <w:noBreakHyphen/>
        <w:t>500 Prerequisites, Dependencies, and Integration Requirements</w:t>
      </w:r>
    </w:p>
    <w:p w14:paraId="3FF4ACB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(This is the explicit “what the client must provide” section that engineering teams and delivery teams use to avoid surprises.)</w:t>
      </w:r>
    </w:p>
    <w:p w14:paraId="2892DEF2"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14.1 Functional intent</w:t>
      </w:r>
    </w:p>
    <w:p w14:paraId="257FA40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be deployable in a large enterprise with predictable prerequisites. This section lists what must exist for onboarding and what WGI must integrate with.</w:t>
      </w:r>
    </w:p>
    <w:p w14:paraId="2CC5AB7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1C7BB61">
          <v:rect id="_x0000_i1119" alt="" style="width:468pt;height:.05pt;mso-width-percent:0;mso-height-percent:0;mso-width-percent:0;mso-height-percent:0" o:hralign="center" o:hrstd="t" o:hr="t" fillcolor="#a0a0a0" stroked="f"/>
        </w:pict>
      </w:r>
    </w:p>
    <w:p w14:paraId="3650C4A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14.2 Endpoint prerequisites</w:t>
      </w:r>
    </w:p>
    <w:p w14:paraId="53955099" w14:textId="77777777" w:rsidR="003123AA" w:rsidRPr="009A0460" w:rsidRDefault="003123AA" w:rsidP="003123AA">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management capability (MDM/software distribution) to deploy Windows and macOS agents.</w:t>
      </w:r>
    </w:p>
    <w:p w14:paraId="2241E92E" w14:textId="77777777" w:rsidR="003123AA" w:rsidRPr="009A0460" w:rsidRDefault="003123AA" w:rsidP="003123AA">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Code signing trust chain acceptance.</w:t>
      </w:r>
    </w:p>
    <w:p w14:paraId="559B5D41" w14:textId="77777777" w:rsidR="003123AA" w:rsidRPr="009A0460" w:rsidRDefault="003123AA" w:rsidP="003123AA">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Allowlisted network egress to tenant ingestion endpoints (or private connectivity).</w:t>
      </w:r>
    </w:p>
    <w:p w14:paraId="445574C2" w14:textId="77777777" w:rsidR="003123AA" w:rsidRPr="009A0460" w:rsidRDefault="003123AA" w:rsidP="003123AA">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Agreement on in-scope and out-of-scope apps and the VCE posture.</w:t>
      </w:r>
    </w:p>
    <w:p w14:paraId="1D6D10C5"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939DF0A">
          <v:rect id="_x0000_i1118" alt="" style="width:468pt;height:.05pt;mso-width-percent:0;mso-height-percent:0;mso-width-percent:0;mso-height-percent:0" o:hralign="center" o:hrstd="t" o:hr="t" fillcolor="#a0a0a0" stroked="f"/>
        </w:pict>
      </w:r>
    </w:p>
    <w:p w14:paraId="7C29045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14.3 Identity and access prerequisites</w:t>
      </w:r>
    </w:p>
    <w:p w14:paraId="4C97A4D1" w14:textId="77777777" w:rsidR="003123AA" w:rsidRPr="009A0460" w:rsidRDefault="003123AA" w:rsidP="003123AA">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SSO integration for WGI console access (SAML/OIDC).</w:t>
      </w:r>
    </w:p>
    <w:p w14:paraId="709AB679" w14:textId="77777777" w:rsidR="003123AA" w:rsidRPr="009A0460" w:rsidRDefault="003123AA" w:rsidP="003123AA">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Directory sync (groups/attributes) sufficient for role mapping.</w:t>
      </w:r>
    </w:p>
    <w:p w14:paraId="7A5723E8" w14:textId="77777777" w:rsidR="003123AA" w:rsidRPr="009A0460" w:rsidRDefault="003123AA" w:rsidP="003123AA">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Defined roles for: platform operator, process analyst, security reviewer, executive viewer, SME validator.</w:t>
      </w:r>
    </w:p>
    <w:p w14:paraId="7C098752" w14:textId="77777777" w:rsidR="003123AA" w:rsidRPr="009A0460" w:rsidRDefault="003123AA" w:rsidP="003123AA">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Agreement on whether identity-level drill-down is allowed (default: not allowed).</w:t>
      </w:r>
    </w:p>
    <w:p w14:paraId="1499415D"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lastRenderedPageBreak/>
        <w:pict w14:anchorId="28C4A87A">
          <v:rect id="_x0000_i1117" alt="" style="width:468pt;height:.05pt;mso-width-percent:0;mso-height-percent:0;mso-width-percent:0;mso-height-percent:0" o:hralign="center" o:hrstd="t" o:hr="t" fillcolor="#a0a0a0" stroked="f"/>
        </w:pict>
      </w:r>
    </w:p>
    <w:p w14:paraId="566D47E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14.4 System log / telemetry prerequisites</w:t>
      </w:r>
    </w:p>
    <w:p w14:paraId="396C4ED2" w14:textId="77777777" w:rsidR="003123AA" w:rsidRPr="009A0460" w:rsidRDefault="003123AA" w:rsidP="003123AA">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Read-only credentials and allowlists for in-scope systems.</w:t>
      </w:r>
    </w:p>
    <w:p w14:paraId="0B18A955" w14:textId="77777777" w:rsidR="003123AA" w:rsidRPr="009A0460" w:rsidRDefault="003123AA" w:rsidP="003123AA">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Agreement on which evidence sources are authoritative for:</w:t>
      </w:r>
    </w:p>
    <w:p w14:paraId="4C24C997" w14:textId="77777777" w:rsidR="003123AA" w:rsidRPr="009A0460" w:rsidRDefault="003123AA" w:rsidP="003123AA">
      <w:pPr>
        <w:numPr>
          <w:ilvl w:val="1"/>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lifecycle transitions</w:t>
      </w:r>
    </w:p>
    <w:p w14:paraId="3A568A09" w14:textId="77777777" w:rsidR="003123AA" w:rsidRPr="009A0460" w:rsidRDefault="003123AA" w:rsidP="003123AA">
      <w:pPr>
        <w:numPr>
          <w:ilvl w:val="1"/>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assignments/approvals</w:t>
      </w:r>
    </w:p>
    <w:p w14:paraId="24FA4F7E" w14:textId="77777777" w:rsidR="003123AA" w:rsidRPr="009A0460" w:rsidRDefault="003123AA" w:rsidP="003123AA">
      <w:pPr>
        <w:numPr>
          <w:ilvl w:val="1"/>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outcomes</w:t>
      </w:r>
    </w:p>
    <w:p w14:paraId="31C84E8B" w14:textId="77777777" w:rsidR="003123AA" w:rsidRPr="009A0460" w:rsidRDefault="003123AA" w:rsidP="003123AA">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Integration telemetry access (API gateway logs, middleware logs, trace collectors) where available.</w:t>
      </w:r>
    </w:p>
    <w:p w14:paraId="6C7A060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52FBC10">
          <v:rect id="_x0000_i1116" alt="" style="width:468pt;height:.05pt;mso-width-percent:0;mso-height-percent:0;mso-width-percent:0;mso-height-percent:0" o:hralign="center" o:hrstd="t" o:hr="t" fillcolor="#a0a0a0" stroked="f"/>
        </w:pict>
      </w:r>
    </w:p>
    <w:p w14:paraId="204745F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14.5 Data platform prerequisites (if client uses a lakehouse/warehouse as evidence hub)</w:t>
      </w:r>
    </w:p>
    <w:p w14:paraId="6952F5F5" w14:textId="77777777" w:rsidR="003123AA" w:rsidRPr="009A0460" w:rsidRDefault="003123AA" w:rsidP="003123AA">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Dedicated schema/database for WGI evidence landing or derived event spine tables.</w:t>
      </w:r>
    </w:p>
    <w:p w14:paraId="2EB295D1" w14:textId="77777777" w:rsidR="003123AA" w:rsidRPr="009A0460" w:rsidRDefault="003123AA" w:rsidP="003123AA">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Compute permissions for deriving event spine views (if WGI derives inside the platform).</w:t>
      </w:r>
    </w:p>
    <w:p w14:paraId="142A364A" w14:textId="77777777" w:rsidR="003123AA" w:rsidRPr="009A0460" w:rsidRDefault="003123AA" w:rsidP="003123AA">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Data retention and residency policies aligned to tenant requirements.</w:t>
      </w:r>
    </w:p>
    <w:p w14:paraId="327173AD"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ADA0171">
          <v:rect id="_x0000_i1115" alt="" style="width:468pt;height:.05pt;mso-width-percent:0;mso-height-percent:0;mso-width-percent:0;mso-height-percent:0" o:hralign="center" o:hrstd="t" o:hr="t" fillcolor="#a0a0a0" stroked="f"/>
        </w:pict>
      </w:r>
    </w:p>
    <w:p w14:paraId="456F6F9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14.6 Survey prerequisites</w:t>
      </w:r>
    </w:p>
    <w:p w14:paraId="5F17DE99" w14:textId="77777777" w:rsidR="003123AA" w:rsidRPr="009A0460" w:rsidRDefault="003123AA" w:rsidP="003123AA">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WGI survey is native: email/SSO channels and user lists.</w:t>
      </w:r>
    </w:p>
    <w:p w14:paraId="31C37404" w14:textId="77777777" w:rsidR="003123AA" w:rsidRPr="009A0460" w:rsidRDefault="003123AA" w:rsidP="003123AA">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client survey tooling is used: export or API access to structured responses.</w:t>
      </w:r>
    </w:p>
    <w:p w14:paraId="32468E87" w14:textId="77777777" w:rsidR="003123AA" w:rsidRPr="009A0460" w:rsidRDefault="003123AA" w:rsidP="003123AA">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Agreement on survey cadence and participant cohorts.</w:t>
      </w:r>
    </w:p>
    <w:p w14:paraId="57D6990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3E7BDD2">
          <v:rect id="_x0000_i1114" alt="" style="width:468pt;height:.05pt;mso-width-percent:0;mso-height-percent:0;mso-width-percent:0;mso-height-percent:0" o:hralign="center" o:hrstd="t" o:hr="t" fillcolor="#a0a0a0" stroked="f"/>
        </w:pict>
      </w:r>
    </w:p>
    <w:p w14:paraId="5EBA508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14.7 Architecture tooling and best-practice benchmarking prerequisites (optional, but supported)</w:t>
      </w:r>
    </w:p>
    <w:p w14:paraId="2CB12058" w14:textId="77777777" w:rsidR="003123AA" w:rsidRPr="009A0460" w:rsidRDefault="003123AA" w:rsidP="003123AA">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Availability of best-practice reference models (documented TOMs) to benchmark against.</w:t>
      </w:r>
    </w:p>
    <w:p w14:paraId="223291C2" w14:textId="77777777" w:rsidR="003123AA" w:rsidRPr="009A0460" w:rsidRDefault="003123AA" w:rsidP="003123AA">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EA tooling integration target (e.g., ARIS) and import expectations.</w:t>
      </w:r>
    </w:p>
    <w:p w14:paraId="090E8563" w14:textId="77777777" w:rsidR="003123AA" w:rsidRPr="009A0460" w:rsidRDefault="003123AA" w:rsidP="003123AA">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Agreement on how uncertainty annotations should map into EA attributes.</w:t>
      </w:r>
    </w:p>
    <w:p w14:paraId="0D1FEC80"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47665EE">
          <v:rect id="_x0000_i1113" alt="" style="width:468pt;height:.05pt;mso-width-percent:0;mso-height-percent:0;mso-width-percent:0;mso-height-percent:0" o:hralign="center" o:hrstd="t" o:hr="t" fillcolor="#a0a0a0" stroked="f"/>
        </w:pict>
      </w:r>
    </w:p>
    <w:p w14:paraId="1CC0B38F"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lastRenderedPageBreak/>
        <w:t>Completion note</w:t>
      </w:r>
    </w:p>
    <w:p w14:paraId="27B52C4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This segment completes the four-part functional requirements set in the style and depth benchmark you required. </w:t>
      </w:r>
    </w:p>
    <w:p w14:paraId="6C6F48A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0443DBE2"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3A572812"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please generate a detailed updated PRD for the product and engineering team based the latest functional requirements defined in the 4 previous sections. If you need to do this in sections, please break the output into multiple sections, and I will just hit continue. Please be descriptive.</w:t>
      </w:r>
    </w:p>
    <w:p w14:paraId="3CA91281"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4m 4s</w:t>
      </w:r>
    </w:p>
    <w:p w14:paraId="3D37C22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PRD Segment 1 of 4</w:t>
      </w:r>
    </w:p>
    <w:p w14:paraId="1F1FD2C5"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WorkGraph Intelligence (WGI) — Product Requirements Document (PRD)</w:t>
      </w:r>
    </w:p>
    <w:p w14:paraId="22E5946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i/>
          <w:iCs/>
          <w:color w:val="000000"/>
          <w:kern w:val="0"/>
          <w14:ligatures w14:val="none"/>
        </w:rPr>
        <w:t>(This PRD follows the narrative/bullet density and “Intent + How it operates” style of the template you provided, but uses only WGI content.)</w:t>
      </w:r>
      <w:r w:rsidRPr="009A0460">
        <w:rPr>
          <w:rFonts w:ascii="Times New Roman" w:eastAsia="Times New Roman" w:hAnsi="Times New Roman" w:cs="Times New Roman"/>
          <w:color w:val="000000"/>
          <w:kern w:val="0"/>
          <w14:ligatures w14:val="none"/>
        </w:rPr>
        <w:t> </w:t>
      </w:r>
    </w:p>
    <w:p w14:paraId="5C7BF0A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19CC8626"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1FB1248">
          <v:rect id="_x0000_i1112" alt="" style="width:468pt;height:.05pt;mso-width-percent:0;mso-height-percent:0;mso-width-percent:0;mso-height-percent:0" o:hralign="center" o:hrstd="t" o:hr="t" fillcolor="#a0a0a0" stroked="f"/>
        </w:pict>
      </w:r>
    </w:p>
    <w:p w14:paraId="564311DB"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Document Control</w:t>
      </w:r>
    </w:p>
    <w:p w14:paraId="6610E54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Document metadata</w:t>
      </w:r>
    </w:p>
    <w:p w14:paraId="3138FC7C" w14:textId="77777777" w:rsidR="003123AA" w:rsidRPr="009A0460" w:rsidRDefault="003123AA" w:rsidP="003123AA">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Product / Working name:</w:t>
      </w:r>
      <w:r w:rsidRPr="009A0460">
        <w:rPr>
          <w:rFonts w:ascii="Times New Roman" w:eastAsia="Times New Roman" w:hAnsi="Times New Roman" w:cs="Times New Roman"/>
          <w:color w:val="000000"/>
          <w:kern w:val="0"/>
          <w14:ligatures w14:val="none"/>
        </w:rPr>
        <w:t> WorkGraph Intelligence (WGI)</w:t>
      </w:r>
    </w:p>
    <w:p w14:paraId="723AE827" w14:textId="77777777" w:rsidR="003123AA" w:rsidRPr="009A0460" w:rsidRDefault="003123AA" w:rsidP="003123AA">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Document type:</w:t>
      </w:r>
      <w:r w:rsidRPr="009A0460">
        <w:rPr>
          <w:rFonts w:ascii="Times New Roman" w:eastAsia="Times New Roman" w:hAnsi="Times New Roman" w:cs="Times New Roman"/>
          <w:color w:val="000000"/>
          <w:kern w:val="0"/>
          <w14:ligatures w14:val="none"/>
        </w:rPr>
        <w:t> Product Requirements Document (PRD)</w:t>
      </w:r>
    </w:p>
    <w:p w14:paraId="58E90878" w14:textId="77777777" w:rsidR="003123AA" w:rsidRPr="009A0460" w:rsidRDefault="003123AA" w:rsidP="003123AA">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Intended audience:</w:t>
      </w:r>
      <w:r w:rsidRPr="009A0460">
        <w:rPr>
          <w:rFonts w:ascii="Times New Roman" w:eastAsia="Times New Roman" w:hAnsi="Times New Roman" w:cs="Times New Roman"/>
          <w:color w:val="000000"/>
          <w:kern w:val="0"/>
          <w14:ligatures w14:val="none"/>
        </w:rPr>
        <w:t> Product, Engineering, Security, Privacy, IT/Endpoint Ops, Enterprise Architecture, Process Excellence, Client Delivery</w:t>
      </w:r>
    </w:p>
    <w:p w14:paraId="7EF6B76F" w14:textId="77777777" w:rsidR="003123AA" w:rsidRPr="009A0460" w:rsidRDefault="003123AA" w:rsidP="003123AA">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Deployment modes supported:</w:t>
      </w:r>
      <w:r w:rsidRPr="009A0460">
        <w:rPr>
          <w:rFonts w:ascii="Times New Roman" w:eastAsia="Times New Roman" w:hAnsi="Times New Roman" w:cs="Times New Roman"/>
          <w:color w:val="000000"/>
          <w:kern w:val="0"/>
          <w14:ligatures w14:val="none"/>
        </w:rPr>
        <w:t> Cloud, Hybrid, On</w:t>
      </w:r>
      <w:r w:rsidRPr="009A0460">
        <w:rPr>
          <w:rFonts w:ascii="Times New Roman" w:eastAsia="Times New Roman" w:hAnsi="Times New Roman" w:cs="Times New Roman"/>
          <w:color w:val="000000"/>
          <w:kern w:val="0"/>
          <w14:ligatures w14:val="none"/>
        </w:rPr>
        <w:noBreakHyphen/>
        <w:t>Prem (client boundary)</w:t>
      </w:r>
    </w:p>
    <w:p w14:paraId="59E82757" w14:textId="77777777" w:rsidR="003123AA" w:rsidRPr="009A0460" w:rsidRDefault="003123AA" w:rsidP="003123AA">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Tenant model:</w:t>
      </w:r>
      <w:r w:rsidRPr="009A0460">
        <w:rPr>
          <w:rFonts w:ascii="Times New Roman" w:eastAsia="Times New Roman" w:hAnsi="Times New Roman" w:cs="Times New Roman"/>
          <w:color w:val="000000"/>
          <w:kern w:val="0"/>
          <w14:ligatures w14:val="none"/>
        </w:rPr>
        <w:t> Single-tenant per client (strict isolation; no cross-tenant sharing)</w:t>
      </w:r>
    </w:p>
    <w:p w14:paraId="3A3A24C6" w14:textId="77777777" w:rsidR="003123AA" w:rsidRPr="009A0460" w:rsidRDefault="003123AA" w:rsidP="003123AA">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Endpoint platforms:</w:t>
      </w:r>
      <w:r w:rsidRPr="009A0460">
        <w:rPr>
          <w:rFonts w:ascii="Times New Roman" w:eastAsia="Times New Roman" w:hAnsi="Times New Roman" w:cs="Times New Roman"/>
          <w:color w:val="000000"/>
          <w:kern w:val="0"/>
          <w14:ligatures w14:val="none"/>
        </w:rPr>
        <w:t> Windows PC + macOS</w:t>
      </w:r>
    </w:p>
    <w:p w14:paraId="63A1968C" w14:textId="77777777" w:rsidR="003123AA" w:rsidRPr="009A0460" w:rsidRDefault="003123AA" w:rsidP="003123AA">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Status:</w:t>
      </w:r>
      <w:r w:rsidRPr="009A0460">
        <w:rPr>
          <w:rFonts w:ascii="Times New Roman" w:eastAsia="Times New Roman" w:hAnsi="Times New Roman" w:cs="Times New Roman"/>
          <w:color w:val="000000"/>
          <w:kern w:val="0"/>
          <w14:ligatures w14:val="none"/>
        </w:rPr>
        <w:t> Draft for engineering handoff</w:t>
      </w:r>
    </w:p>
    <w:p w14:paraId="491951C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Glossary of core terms (used consistently throughout PRD)</w:t>
      </w:r>
    </w:p>
    <w:p w14:paraId="6B63F04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PRD uses a small set of terms in a strict way to prevent engineering ambiguity:</w:t>
      </w:r>
    </w:p>
    <w:p w14:paraId="7404ABBA" w14:textId="77777777" w:rsidR="003123AA" w:rsidRPr="009A0460" w:rsidRDefault="003123AA" w:rsidP="003123AA">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Engagement Workspace:</w:t>
      </w:r>
      <w:r w:rsidRPr="009A0460">
        <w:rPr>
          <w:rFonts w:ascii="Times New Roman" w:eastAsia="Times New Roman" w:hAnsi="Times New Roman" w:cs="Times New Roman"/>
          <w:color w:val="000000"/>
          <w:kern w:val="0"/>
          <w14:ligatures w14:val="none"/>
        </w:rPr>
        <w:t> A bounded “process run” container (scope, time window, participants, connectors, outputs, versions).</w:t>
      </w:r>
    </w:p>
    <w:p w14:paraId="723CEEBC" w14:textId="77777777" w:rsidR="003123AA" w:rsidRPr="009A0460" w:rsidRDefault="003123AA" w:rsidP="003123AA">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w:t>
      </w:r>
      <w:r w:rsidRPr="009A0460">
        <w:rPr>
          <w:rFonts w:ascii="Times New Roman" w:eastAsia="Times New Roman" w:hAnsi="Times New Roman" w:cs="Times New Roman"/>
          <w:color w:val="000000"/>
          <w:kern w:val="0"/>
          <w14:ligatures w14:val="none"/>
        </w:rPr>
        <w:t> The unit of work that flows through the process (ticket/order/request/claim).</w:t>
      </w:r>
    </w:p>
    <w:p w14:paraId="269F9F5B" w14:textId="77777777" w:rsidR="003123AA" w:rsidRPr="009A0460" w:rsidRDefault="003123AA" w:rsidP="003123AA">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Event spine / Canonical activity event:</w:t>
      </w:r>
      <w:r w:rsidRPr="009A0460">
        <w:rPr>
          <w:rFonts w:ascii="Times New Roman" w:eastAsia="Times New Roman" w:hAnsi="Times New Roman" w:cs="Times New Roman"/>
          <w:color w:val="000000"/>
          <w:kern w:val="0"/>
          <w14:ligatures w14:val="none"/>
        </w:rPr>
        <w:t> A normalized record structure enabling longitudinal, case-centric reconstruction (case_id + activity + timestamp + provenance + confidence).</w:t>
      </w:r>
    </w:p>
    <w:p w14:paraId="54B11FAD" w14:textId="77777777" w:rsidR="003123AA" w:rsidRPr="009A0460" w:rsidRDefault="003123AA" w:rsidP="003123AA">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Work Reality Graph:</w:t>
      </w:r>
      <w:r w:rsidRPr="009A0460">
        <w:rPr>
          <w:rFonts w:ascii="Times New Roman" w:eastAsia="Times New Roman" w:hAnsi="Times New Roman" w:cs="Times New Roman"/>
          <w:color w:val="000000"/>
          <w:kern w:val="0"/>
          <w14:ligatures w14:val="none"/>
        </w:rPr>
        <w:t> Temporal knowledge graph representing cases, activities, systems, roles, evidence, claims, and uncertainty.</w:t>
      </w:r>
    </w:p>
    <w:p w14:paraId="2A1923D7" w14:textId="77777777" w:rsidR="003123AA" w:rsidRPr="009A0460" w:rsidRDefault="003123AA" w:rsidP="003123AA">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VCE (Visual Context Event):</w:t>
      </w:r>
      <w:r w:rsidRPr="009A0460">
        <w:rPr>
          <w:rFonts w:ascii="Times New Roman" w:eastAsia="Times New Roman" w:hAnsi="Times New Roman" w:cs="Times New Roman"/>
          <w:color w:val="000000"/>
          <w:kern w:val="0"/>
          <w14:ligatures w14:val="none"/>
        </w:rPr>
        <w:t> A structured record derived from targeted screenshots (processed on-device by default) to classify work-state without continuous recording.</w:t>
      </w:r>
    </w:p>
    <w:p w14:paraId="2180A97A" w14:textId="77777777" w:rsidR="003123AA" w:rsidRPr="009A0460" w:rsidRDefault="003123AA" w:rsidP="003123AA">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Bright / Dim / Dark:</w:t>
      </w:r>
      <w:r w:rsidRPr="009A0460">
        <w:rPr>
          <w:rFonts w:ascii="Times New Roman" w:eastAsia="Times New Roman" w:hAnsi="Times New Roman" w:cs="Times New Roman"/>
          <w:color w:val="000000"/>
          <w:kern w:val="0"/>
          <w14:ligatures w14:val="none"/>
        </w:rPr>
        <w:t> Confidence/uncertainty overlay indicating which segments are evidence-backed vs uncertain vs under-observed; must propagate into every output.</w:t>
      </w:r>
    </w:p>
    <w:p w14:paraId="5FF273E7" w14:textId="77777777" w:rsidR="003123AA" w:rsidRPr="009A0460" w:rsidRDefault="003123AA" w:rsidP="003123AA">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Process Evidence Pack:</w:t>
      </w:r>
      <w:r w:rsidRPr="009A0460">
        <w:rPr>
          <w:rFonts w:ascii="Times New Roman" w:eastAsia="Times New Roman" w:hAnsi="Times New Roman" w:cs="Times New Roman"/>
          <w:color w:val="000000"/>
          <w:kern w:val="0"/>
          <w14:ligatures w14:val="none"/>
        </w:rPr>
        <w:t> The published artifact set (BPMN 2.0 XML, swimlanes, RACI, heat maps, narratives, replay package, uncertainty backlog, exports).</w:t>
      </w:r>
    </w:p>
    <w:p w14:paraId="735542CD"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2CF2331">
          <v:rect id="_x0000_i1111" alt="" style="width:468pt;height:.05pt;mso-width-percent:0;mso-height-percent:0;mso-width-percent:0;mso-height-percent:0" o:hralign="center" o:hrstd="t" o:hr="t" fillcolor="#a0a0a0" stroked="f"/>
        </w:pict>
      </w:r>
    </w:p>
    <w:p w14:paraId="28F0A32B"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 Executive Summary</w:t>
      </w:r>
    </w:p>
    <w:p w14:paraId="32B0634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1.1 Intent</w:t>
      </w:r>
    </w:p>
    <w:p w14:paraId="33DDF05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an accelerated “foundation of fact” platform that establishes how work is actually performed across people and systems, then converts that evidence into </w:t>
      </w:r>
      <w:r w:rsidRPr="009A0460">
        <w:rPr>
          <w:rFonts w:ascii="Times New Roman" w:eastAsia="Times New Roman" w:hAnsi="Times New Roman" w:cs="Times New Roman"/>
          <w:b/>
          <w:bCs/>
          <w:color w:val="000000"/>
          <w:kern w:val="0"/>
          <w14:ligatures w14:val="none"/>
        </w:rPr>
        <w:t>decision-grade documentation</w:t>
      </w:r>
      <w:r w:rsidRPr="009A0460">
        <w:rPr>
          <w:rFonts w:ascii="Times New Roman" w:eastAsia="Times New Roman" w:hAnsi="Times New Roman" w:cs="Times New Roman"/>
          <w:color w:val="000000"/>
          <w:kern w:val="0"/>
          <w14:ligatures w14:val="none"/>
        </w:rPr>
        <w:t> (BPMN + swimlanes + RACI + narratives), </w:t>
      </w:r>
      <w:r w:rsidRPr="009A0460">
        <w:rPr>
          <w:rFonts w:ascii="Times New Roman" w:eastAsia="Times New Roman" w:hAnsi="Times New Roman" w:cs="Times New Roman"/>
          <w:b/>
          <w:bCs/>
          <w:color w:val="000000"/>
          <w:kern w:val="0"/>
          <w14:ligatures w14:val="none"/>
        </w:rPr>
        <w:t>performance insights</w:t>
      </w:r>
      <w:r w:rsidRPr="009A0460">
        <w:rPr>
          <w:rFonts w:ascii="Times New Roman" w:eastAsia="Times New Roman" w:hAnsi="Times New Roman" w:cs="Times New Roman"/>
          <w:color w:val="000000"/>
          <w:kern w:val="0"/>
          <w14:ligatures w14:val="none"/>
        </w:rPr>
        <w:t> (heat maps, hotspots, residual/unknown time), and </w:t>
      </w:r>
      <w:r w:rsidRPr="009A0460">
        <w:rPr>
          <w:rFonts w:ascii="Times New Roman" w:eastAsia="Times New Roman" w:hAnsi="Times New Roman" w:cs="Times New Roman"/>
          <w:b/>
          <w:bCs/>
          <w:color w:val="000000"/>
          <w:kern w:val="0"/>
          <w14:ligatures w14:val="none"/>
        </w:rPr>
        <w:t>replayable simulations</w:t>
      </w:r>
      <w:r w:rsidRPr="009A0460">
        <w:rPr>
          <w:rFonts w:ascii="Times New Roman" w:eastAsia="Times New Roman" w:hAnsi="Times New Roman" w:cs="Times New Roman"/>
          <w:color w:val="000000"/>
          <w:kern w:val="0"/>
          <w14:ligatures w14:val="none"/>
        </w:rPr>
        <w:t> (volume-based flow playback) to support executive prioritization of AI-enabled efficiency and redesign opportunities.</w:t>
      </w:r>
    </w:p>
    <w:p w14:paraId="645A070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product is designed to be </w:t>
      </w:r>
      <w:r w:rsidRPr="009A0460">
        <w:rPr>
          <w:rFonts w:ascii="Times New Roman" w:eastAsia="Times New Roman" w:hAnsi="Times New Roman" w:cs="Times New Roman"/>
          <w:b/>
          <w:bCs/>
          <w:color w:val="000000"/>
          <w:kern w:val="0"/>
          <w14:ligatures w14:val="none"/>
        </w:rPr>
        <w:t>dropped into an enterprise environment</w:t>
      </w:r>
      <w:r w:rsidRPr="009A0460">
        <w:rPr>
          <w:rFonts w:ascii="Times New Roman" w:eastAsia="Times New Roman" w:hAnsi="Times New Roman" w:cs="Times New Roman"/>
          <w:color w:val="000000"/>
          <w:kern w:val="0"/>
          <w14:ligatures w14:val="none"/>
        </w:rPr>
        <w:t>, run for </w:t>
      </w:r>
      <w:r w:rsidRPr="009A0460">
        <w:rPr>
          <w:rFonts w:ascii="Times New Roman" w:eastAsia="Times New Roman" w:hAnsi="Times New Roman" w:cs="Times New Roman"/>
          <w:b/>
          <w:bCs/>
          <w:color w:val="000000"/>
          <w:kern w:val="0"/>
          <w14:ligatures w14:val="none"/>
        </w:rPr>
        <w:t>~1–2 weeks</w:t>
      </w:r>
      <w:r w:rsidRPr="009A0460">
        <w:rPr>
          <w:rFonts w:ascii="Times New Roman" w:eastAsia="Times New Roman" w:hAnsi="Times New Roman" w:cs="Times New Roman"/>
          <w:color w:val="000000"/>
          <w:kern w:val="0"/>
          <w14:ligatures w14:val="none"/>
        </w:rPr>
        <w:t>, and produce tangible outputs that can be validated and refined with humans—without pretending that incomplete evidence is complete truth.</w:t>
      </w:r>
    </w:p>
    <w:p w14:paraId="6CCBA38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 How it functions / operates</w:t>
      </w:r>
    </w:p>
    <w:p w14:paraId="5B4E518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operates through three parallel evidence channels that are reconciled into a single “system of truth”:</w:t>
      </w:r>
    </w:p>
    <w:p w14:paraId="669AAB3E" w14:textId="77777777" w:rsidR="003123AA" w:rsidRPr="009A0460" w:rsidRDefault="003123AA" w:rsidP="003123AA">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Desktop widget + endpoint agent (starts first, runs continuously)</w:t>
      </w:r>
      <w:r w:rsidRPr="009A0460">
        <w:rPr>
          <w:rFonts w:ascii="Times New Roman" w:eastAsia="Times New Roman" w:hAnsi="Times New Roman" w:cs="Times New Roman"/>
          <w:color w:val="000000"/>
          <w:kern w:val="0"/>
          <w14:ligatures w14:val="none"/>
        </w:rPr>
        <w:br/>
        <w:t>Captures work-surface reality: application focus, cross-system switching patterns, interaction intensity, timestamps, and optional targeted screen-state classification via VCEs.</w:t>
      </w:r>
    </w:p>
    <w:p w14:paraId="56A84562" w14:textId="77777777" w:rsidR="003123AA" w:rsidRPr="009A0460" w:rsidRDefault="003123AA" w:rsidP="003123AA">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Best</w:t>
      </w:r>
      <w:r w:rsidRPr="009A0460">
        <w:rPr>
          <w:rFonts w:ascii="Times New Roman" w:eastAsia="Times New Roman" w:hAnsi="Times New Roman" w:cs="Times New Roman"/>
          <w:b/>
          <w:bCs/>
          <w:color w:val="000000"/>
          <w:kern w:val="0"/>
          <w14:ligatures w14:val="none"/>
        </w:rPr>
        <w:noBreakHyphen/>
        <w:t>in</w:t>
      </w:r>
      <w:r w:rsidRPr="009A0460">
        <w:rPr>
          <w:rFonts w:ascii="Times New Roman" w:eastAsia="Times New Roman" w:hAnsi="Times New Roman" w:cs="Times New Roman"/>
          <w:b/>
          <w:bCs/>
          <w:color w:val="000000"/>
          <w:kern w:val="0"/>
          <w14:ligatures w14:val="none"/>
        </w:rPr>
        <w:noBreakHyphen/>
        <w:t>class grade system/network telemetry capture (runs in parallel)</w:t>
      </w:r>
      <w:r w:rsidRPr="009A0460">
        <w:rPr>
          <w:rFonts w:ascii="Times New Roman" w:eastAsia="Times New Roman" w:hAnsi="Times New Roman" w:cs="Times New Roman"/>
          <w:color w:val="000000"/>
          <w:kern w:val="0"/>
          <w14:ligatures w14:val="none"/>
        </w:rPr>
        <w:br/>
        <w:t xml:space="preserve">Captures system-of-record and cross-system traces: lifecycle transitions, audit histories, integration telemetry (API gateway/middleware), observability traces (service spans), and </w:t>
      </w:r>
      <w:r w:rsidRPr="009A0460">
        <w:rPr>
          <w:rFonts w:ascii="Times New Roman" w:eastAsia="Times New Roman" w:hAnsi="Times New Roman" w:cs="Times New Roman"/>
          <w:color w:val="000000"/>
          <w:kern w:val="0"/>
          <w14:ligatures w14:val="none"/>
        </w:rPr>
        <w:lastRenderedPageBreak/>
        <w:t>agent-runtime execution traces where applicable. This evidence forms the </w:t>
      </w:r>
      <w:r w:rsidRPr="009A0460">
        <w:rPr>
          <w:rFonts w:ascii="Times New Roman" w:eastAsia="Times New Roman" w:hAnsi="Times New Roman" w:cs="Times New Roman"/>
          <w:b/>
          <w:bCs/>
          <w:color w:val="000000"/>
          <w:kern w:val="0"/>
          <w14:ligatures w14:val="none"/>
        </w:rPr>
        <w:t>case-centric event spine</w:t>
      </w:r>
      <w:r w:rsidRPr="009A0460">
        <w:rPr>
          <w:rFonts w:ascii="Times New Roman" w:eastAsia="Times New Roman" w:hAnsi="Times New Roman" w:cs="Times New Roman"/>
          <w:color w:val="000000"/>
          <w:kern w:val="0"/>
          <w14:ligatures w14:val="none"/>
        </w:rPr>
        <w:t>.</w:t>
      </w:r>
    </w:p>
    <w:p w14:paraId="107AB4F8" w14:textId="77777777" w:rsidR="003123AA" w:rsidRPr="009A0460" w:rsidRDefault="003123AA" w:rsidP="003123AA">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Inquisitive survey bot (runs in parallel, early)</w:t>
      </w:r>
      <w:r w:rsidRPr="009A0460">
        <w:rPr>
          <w:rFonts w:ascii="Times New Roman" w:eastAsia="Times New Roman" w:hAnsi="Times New Roman" w:cs="Times New Roman"/>
          <w:color w:val="000000"/>
          <w:kern w:val="0"/>
          <w14:ligatures w14:val="none"/>
        </w:rPr>
        <w:br/>
        <w:t>Captures worker/SME qualitative perspective including friction points and </w:t>
      </w:r>
      <w:r w:rsidRPr="009A0460">
        <w:rPr>
          <w:rFonts w:ascii="Times New Roman" w:eastAsia="Times New Roman" w:hAnsi="Times New Roman" w:cs="Times New Roman"/>
          <w:b/>
          <w:bCs/>
          <w:color w:val="000000"/>
          <w:kern w:val="0"/>
          <w14:ligatures w14:val="none"/>
        </w:rPr>
        <w:t>explicit certainty vs uncertainty</w:t>
      </w:r>
      <w:r w:rsidRPr="009A0460">
        <w:rPr>
          <w:rFonts w:ascii="Times New Roman" w:eastAsia="Times New Roman" w:hAnsi="Times New Roman" w:cs="Times New Roman"/>
          <w:color w:val="000000"/>
          <w:kern w:val="0"/>
          <w14:ligatures w14:val="none"/>
        </w:rPr>
        <w:t> (what they know, suspect, or cannot see) plus “what evidence would prove it.” This prevents telemetry misinterpretation and accelerates ambiguity resolution.</w:t>
      </w:r>
    </w:p>
    <w:p w14:paraId="4E7D44F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evidence is stored in a </w:t>
      </w:r>
      <w:r w:rsidRPr="009A0460">
        <w:rPr>
          <w:rFonts w:ascii="Times New Roman" w:eastAsia="Times New Roman" w:hAnsi="Times New Roman" w:cs="Times New Roman"/>
          <w:b/>
          <w:bCs/>
          <w:color w:val="000000"/>
          <w:kern w:val="0"/>
          <w14:ligatures w14:val="none"/>
        </w:rPr>
        <w:t>Work Reality Graph</w:t>
      </w:r>
      <w:r w:rsidRPr="009A0460">
        <w:rPr>
          <w:rFonts w:ascii="Times New Roman" w:eastAsia="Times New Roman" w:hAnsi="Times New Roman" w:cs="Times New Roman"/>
          <w:color w:val="000000"/>
          <w:kern w:val="0"/>
          <w14:ligatures w14:val="none"/>
        </w:rPr>
        <w:t> with explicit provenance and Bright/Dim/Dark labeling, enabling WGI to publish outputs while keeping uncertainty visible and actionable.</w:t>
      </w:r>
    </w:p>
    <w:p w14:paraId="36CAA9E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 Primary outputs (what “done” looks like after a 1–2 week run)</w:t>
      </w:r>
    </w:p>
    <w:p w14:paraId="17E46F9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 the end of the run window, WGI must publish a Process Evidence Pack containing:</w:t>
      </w:r>
    </w:p>
    <w:p w14:paraId="3199AC94" w14:textId="77777777" w:rsidR="003123AA" w:rsidRPr="009A0460" w:rsidRDefault="003123AA" w:rsidP="003123AA">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BPMN 2.0 (XML export + human-readable render)</w:t>
      </w:r>
      <w:r w:rsidRPr="009A0460">
        <w:rPr>
          <w:rFonts w:ascii="Times New Roman" w:eastAsia="Times New Roman" w:hAnsi="Times New Roman" w:cs="Times New Roman"/>
          <w:color w:val="000000"/>
          <w:kern w:val="0"/>
          <w14:ligatures w14:val="none"/>
        </w:rPr>
        <w:br/>
        <w:t>Includes explicit Bright/Dim/Dark overlays and evidence pointers per segment.</w:t>
      </w:r>
    </w:p>
    <w:p w14:paraId="6F7E707F" w14:textId="77777777" w:rsidR="003123AA" w:rsidRPr="009A0460" w:rsidRDefault="003123AA" w:rsidP="003123AA">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Swimlane diagrams</w:t>
      </w:r>
      <w:r w:rsidRPr="009A0460">
        <w:rPr>
          <w:rFonts w:ascii="Times New Roman" w:eastAsia="Times New Roman" w:hAnsi="Times New Roman" w:cs="Times New Roman"/>
          <w:color w:val="000000"/>
          <w:kern w:val="0"/>
          <w14:ligatures w14:val="none"/>
        </w:rPr>
        <w:br/>
        <w:t>Role/job lanes required; system lanes optional when system attribution confidence is sufficient.</w:t>
      </w:r>
    </w:p>
    <w:p w14:paraId="60AEA3F5" w14:textId="77777777" w:rsidR="003123AA" w:rsidRPr="009A0460" w:rsidRDefault="003123AA" w:rsidP="003123AA">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Derived RACI</w:t>
      </w:r>
      <w:r w:rsidRPr="009A0460">
        <w:rPr>
          <w:rFonts w:ascii="Times New Roman" w:eastAsia="Times New Roman" w:hAnsi="Times New Roman" w:cs="Times New Roman"/>
          <w:color w:val="000000"/>
          <w:kern w:val="0"/>
          <w14:ligatures w14:val="none"/>
        </w:rPr>
        <w:br/>
        <w:t>Proposed vs validated explicitly marked, with confidence and evidence justification.</w:t>
      </w:r>
    </w:p>
    <w:p w14:paraId="26D4D688" w14:textId="77777777" w:rsidR="003123AA" w:rsidRPr="009A0460" w:rsidRDefault="003123AA" w:rsidP="003123AA">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Heat maps and hotspot diagnostics</w:t>
      </w:r>
      <w:r w:rsidRPr="009A0460">
        <w:rPr>
          <w:rFonts w:ascii="Times New Roman" w:eastAsia="Times New Roman" w:hAnsi="Times New Roman" w:cs="Times New Roman"/>
          <w:color w:val="000000"/>
          <w:kern w:val="0"/>
          <w14:ligatures w14:val="none"/>
        </w:rPr>
        <w:br/>
        <w:t>Cycle-time contribution, wait/queue indicators where inferable, rework/loops, exception clusters, and residual/unknown time share.</w:t>
      </w:r>
    </w:p>
    <w:p w14:paraId="4E36E1CB" w14:textId="77777777" w:rsidR="003123AA" w:rsidRPr="009A0460" w:rsidRDefault="003123AA" w:rsidP="003123AA">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Replay/simulation visualization package (required)</w:t>
      </w:r>
      <w:r w:rsidRPr="009A0460">
        <w:rPr>
          <w:rFonts w:ascii="Times New Roman" w:eastAsia="Times New Roman" w:hAnsi="Times New Roman" w:cs="Times New Roman"/>
          <w:color w:val="000000"/>
          <w:kern w:val="0"/>
          <w14:ligatures w14:val="none"/>
        </w:rPr>
        <w:br/>
        <w:t>Single-case replay + aggregate volume replay + variant replay. Heat maps must be explainable via replay.</w:t>
      </w:r>
    </w:p>
    <w:p w14:paraId="2A81000A" w14:textId="77777777" w:rsidR="003123AA" w:rsidRPr="009A0460" w:rsidRDefault="003123AA" w:rsidP="003123AA">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Readable workflow narratives (validation-ready)</w:t>
      </w:r>
      <w:r w:rsidRPr="009A0460">
        <w:rPr>
          <w:rFonts w:ascii="Times New Roman" w:eastAsia="Times New Roman" w:hAnsi="Times New Roman" w:cs="Times New Roman"/>
          <w:color w:val="000000"/>
          <w:kern w:val="0"/>
          <w14:ligatures w14:val="none"/>
        </w:rPr>
        <w:br/>
        <w:t>Happy path + variants/exceptions; embeds structured validation prompts; explicitly labels uncertain statements as uncertain.</w:t>
      </w:r>
    </w:p>
    <w:p w14:paraId="31EB4A90" w14:textId="77777777" w:rsidR="003123AA" w:rsidRPr="009A0460" w:rsidRDefault="003123AA" w:rsidP="003123AA">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Uncertainty backlog (“Dark Room backlog”)</w:t>
      </w:r>
      <w:r w:rsidRPr="009A0460">
        <w:rPr>
          <w:rFonts w:ascii="Times New Roman" w:eastAsia="Times New Roman" w:hAnsi="Times New Roman" w:cs="Times New Roman"/>
          <w:color w:val="000000"/>
          <w:kern w:val="0"/>
          <w14:ligatures w14:val="none"/>
        </w:rPr>
        <w:br/>
        <w:t>A ranked list of under-observed/contradicted segments with recommended next actions (validation prompts, trigger refinement, connector enhancements).</w:t>
      </w:r>
    </w:p>
    <w:p w14:paraId="2A98425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6C53B1B">
          <v:rect id="_x0000_i1110" alt="" style="width:468pt;height:.05pt;mso-width-percent:0;mso-height-percent:0;mso-width-percent:0;mso-height-percent:0" o:hralign="center" o:hrstd="t" o:hr="t" fillcolor="#a0a0a0" stroked="f"/>
        </w:pict>
      </w:r>
    </w:p>
    <w:p w14:paraId="2E36D1A3"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 Problem Statement</w:t>
      </w:r>
    </w:p>
    <w:p w14:paraId="08152A9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2.1 Intent</w:t>
      </w:r>
    </w:p>
    <w:p w14:paraId="2F109F0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Enterprises routinely make automation and transformation decisions without a shared, factual baseline. This leads to:</w:t>
      </w:r>
    </w:p>
    <w:p w14:paraId="2BB2A3A5" w14:textId="77777777" w:rsidR="003123AA" w:rsidRPr="009A0460" w:rsidRDefault="003123AA" w:rsidP="003123AA">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process documentation that is stale or aspirational</w:t>
      </w:r>
    </w:p>
    <w:p w14:paraId="7F3CB652" w14:textId="77777777" w:rsidR="003123AA" w:rsidRPr="009A0460" w:rsidRDefault="003123AA" w:rsidP="003123AA">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cycle time and cost baselines built on weak assumptions</w:t>
      </w:r>
    </w:p>
    <w:p w14:paraId="572B6FA2" w14:textId="77777777" w:rsidR="003123AA" w:rsidRPr="009A0460" w:rsidRDefault="003123AA" w:rsidP="003123AA">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local automation that breaks end-to-end performance</w:t>
      </w:r>
    </w:p>
    <w:p w14:paraId="38667FD4" w14:textId="77777777" w:rsidR="003123AA" w:rsidRPr="009A0460" w:rsidRDefault="003123AA" w:rsidP="003123AA">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underestimated dependencies and adjacencies (IT, security, data readiness, HR/change)</w:t>
      </w:r>
    </w:p>
    <w:p w14:paraId="4F42CA05" w14:textId="77777777" w:rsidR="003123AA" w:rsidRPr="009A0460" w:rsidRDefault="003123AA" w:rsidP="003123AA">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executive mistrust because “the map doesn’t match reality”</w:t>
      </w:r>
    </w:p>
    <w:p w14:paraId="504D122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solve this by producing </w:t>
      </w:r>
      <w:r w:rsidRPr="009A0460">
        <w:rPr>
          <w:rFonts w:ascii="Times New Roman" w:eastAsia="Times New Roman" w:hAnsi="Times New Roman" w:cs="Times New Roman"/>
          <w:b/>
          <w:bCs/>
          <w:color w:val="000000"/>
          <w:kern w:val="0"/>
          <w14:ligatures w14:val="none"/>
        </w:rPr>
        <w:t>evidence-backed</w:t>
      </w:r>
      <w:r w:rsidRPr="009A0460">
        <w:rPr>
          <w:rFonts w:ascii="Times New Roman" w:eastAsia="Times New Roman" w:hAnsi="Times New Roman" w:cs="Times New Roman"/>
          <w:color w:val="000000"/>
          <w:kern w:val="0"/>
          <w14:ligatures w14:val="none"/>
        </w:rPr>
        <w:t> process reality, publishing it rapidly, and explicitly separating what is known from what is uncertain.</w:t>
      </w:r>
    </w:p>
    <w:p w14:paraId="37BD86E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2.2 How it functions / operates</w:t>
      </w:r>
    </w:p>
    <w:p w14:paraId="7CED42F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treats “truth” as a reconciled product:</w:t>
      </w:r>
    </w:p>
    <w:p w14:paraId="352F62B6" w14:textId="77777777" w:rsidR="003123AA" w:rsidRPr="009A0460" w:rsidRDefault="003123AA" w:rsidP="003123AA">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Observed work-surface evidence</w:t>
      </w:r>
      <w:r w:rsidRPr="009A0460">
        <w:rPr>
          <w:rFonts w:ascii="Times New Roman" w:eastAsia="Times New Roman" w:hAnsi="Times New Roman" w:cs="Times New Roman"/>
          <w:color w:val="000000"/>
          <w:kern w:val="0"/>
          <w14:ligatures w14:val="none"/>
        </w:rPr>
        <w:t> answers: “What did people do across systems?”</w:t>
      </w:r>
    </w:p>
    <w:p w14:paraId="75EABD8D" w14:textId="77777777" w:rsidR="003123AA" w:rsidRPr="009A0460" w:rsidRDefault="003123AA" w:rsidP="003123AA">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Recorded system evidence</w:t>
      </w:r>
      <w:r w:rsidRPr="009A0460">
        <w:rPr>
          <w:rFonts w:ascii="Times New Roman" w:eastAsia="Times New Roman" w:hAnsi="Times New Roman" w:cs="Times New Roman"/>
          <w:color w:val="000000"/>
          <w:kern w:val="0"/>
          <w14:ligatures w14:val="none"/>
        </w:rPr>
        <w:t> answers: “What did systems record and when?”</w:t>
      </w:r>
    </w:p>
    <w:p w14:paraId="4976B778" w14:textId="77777777" w:rsidR="003123AA" w:rsidRPr="009A0460" w:rsidRDefault="003123AA" w:rsidP="003123AA">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Human interpretation evidence</w:t>
      </w:r>
      <w:r w:rsidRPr="009A0460">
        <w:rPr>
          <w:rFonts w:ascii="Times New Roman" w:eastAsia="Times New Roman" w:hAnsi="Times New Roman" w:cs="Times New Roman"/>
          <w:color w:val="000000"/>
          <w:kern w:val="0"/>
          <w14:ligatures w14:val="none"/>
        </w:rPr>
        <w:t> answers: “What do workers believe, where is friction, and where are blind spots?”</w:t>
      </w:r>
    </w:p>
    <w:p w14:paraId="6A6949F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does not flatten these into one narrative. It:</w:t>
      </w:r>
    </w:p>
    <w:p w14:paraId="64484F1E" w14:textId="77777777" w:rsidR="003123AA" w:rsidRPr="009A0460" w:rsidRDefault="003123AA" w:rsidP="003123AA">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aligns them temporally,</w:t>
      </w:r>
    </w:p>
    <w:p w14:paraId="4510146E" w14:textId="77777777" w:rsidR="003123AA" w:rsidRPr="009A0460" w:rsidRDefault="003123AA" w:rsidP="003123AA">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correlates them to cases and roles,</w:t>
      </w:r>
    </w:p>
    <w:p w14:paraId="14EC9455" w14:textId="77777777" w:rsidR="003123AA" w:rsidRPr="009A0460" w:rsidRDefault="003123AA" w:rsidP="003123AA">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highlights mismatches, and</w:t>
      </w:r>
    </w:p>
    <w:p w14:paraId="53034896" w14:textId="77777777" w:rsidR="003123AA" w:rsidRPr="009A0460" w:rsidRDefault="003123AA" w:rsidP="003123AA">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routes mismatches into validation workflows and uncertainty backlogs.</w:t>
      </w:r>
    </w:p>
    <w:p w14:paraId="400475D0"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4CA8DB8">
          <v:rect id="_x0000_i1109" alt="" style="width:468pt;height:.05pt;mso-width-percent:0;mso-height-percent:0;mso-width-percent:0;mso-height-percent:0" o:hralign="center" o:hrstd="t" o:hr="t" fillcolor="#a0a0a0" stroked="f"/>
        </w:pict>
      </w:r>
    </w:p>
    <w:p w14:paraId="062885CE"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3) Product Goals, Non</w:t>
      </w:r>
      <w:r w:rsidRPr="009A0460">
        <w:rPr>
          <w:rFonts w:ascii="Times New Roman" w:eastAsia="Times New Roman" w:hAnsi="Times New Roman" w:cs="Times New Roman"/>
          <w:b/>
          <w:bCs/>
          <w:color w:val="000000"/>
          <w:kern w:val="36"/>
          <w:sz w:val="48"/>
          <w:szCs w:val="48"/>
          <w14:ligatures w14:val="none"/>
        </w:rPr>
        <w:noBreakHyphen/>
        <w:t>Goals, and Design Principles</w:t>
      </w:r>
    </w:p>
    <w:p w14:paraId="5BA1F02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3.1 Goals (what the product must reliably do)</w:t>
      </w:r>
    </w:p>
    <w:p w14:paraId="6E85CF9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Goal A — Establish a “foundation of fact” quickly</w:t>
      </w:r>
    </w:p>
    <w:p w14:paraId="1E7AD1F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Provide reviewable, publishable artifacts within 1–2 weeks.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Time-boxed capture + automated publication + human validation loop.</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Required behaviors:</w:t>
      </w:r>
    </w:p>
    <w:p w14:paraId="68D6BED5" w14:textId="77777777" w:rsidR="003123AA" w:rsidRPr="009A0460" w:rsidRDefault="003123AA" w:rsidP="003123AA">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 BPMN + swimlanes + RACI even when incomplete, using Bright/Dim/Dark to prevent false certainty.</w:t>
      </w:r>
    </w:p>
    <w:p w14:paraId="1163EF1D" w14:textId="77777777" w:rsidR="003123AA" w:rsidRPr="009A0460" w:rsidRDefault="003123AA" w:rsidP="003123AA">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replay views that explain heat maps, not just static diagrams.</w:t>
      </w:r>
    </w:p>
    <w:p w14:paraId="41D8D71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Goal B — Capture best</w:t>
      </w:r>
      <w:r w:rsidRPr="009A0460">
        <w:rPr>
          <w:rFonts w:ascii="Times New Roman" w:eastAsia="Times New Roman" w:hAnsi="Times New Roman" w:cs="Times New Roman"/>
          <w:b/>
          <w:bCs/>
          <w:color w:val="000000"/>
          <w:kern w:val="0"/>
          <w:sz w:val="27"/>
          <w:szCs w:val="27"/>
          <w14:ligatures w14:val="none"/>
        </w:rPr>
        <w:noBreakHyphen/>
        <w:t>in</w:t>
      </w:r>
      <w:r w:rsidRPr="009A0460">
        <w:rPr>
          <w:rFonts w:ascii="Times New Roman" w:eastAsia="Times New Roman" w:hAnsi="Times New Roman" w:cs="Times New Roman"/>
          <w:b/>
          <w:bCs/>
          <w:color w:val="000000"/>
          <w:kern w:val="0"/>
          <w:sz w:val="27"/>
          <w:szCs w:val="27"/>
          <w14:ligatures w14:val="none"/>
        </w:rPr>
        <w:noBreakHyphen/>
        <w:t>class grade cross-system event evidence</w:t>
      </w:r>
    </w:p>
    <w:p w14:paraId="36BF957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Intent:</w:t>
      </w:r>
      <w:r w:rsidRPr="009A0460">
        <w:rPr>
          <w:rFonts w:ascii="Times New Roman" w:eastAsia="Times New Roman" w:hAnsi="Times New Roman" w:cs="Times New Roman"/>
          <w:color w:val="000000"/>
          <w:kern w:val="0"/>
          <w14:ligatures w14:val="none"/>
        </w:rPr>
        <w:t> Enable longitudinal reconstruction across enterprise systems and integrations.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Connector framework with incremental extraction, lineage, backfill, and canonical event normalization.</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Required behaviors:</w:t>
      </w:r>
    </w:p>
    <w:p w14:paraId="6ED604D1" w14:textId="77777777" w:rsidR="003123AA" w:rsidRPr="009A0460" w:rsidRDefault="003123AA" w:rsidP="003123AA">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Construct case-centric event spine with provenance and confidence.</w:t>
      </w:r>
    </w:p>
    <w:p w14:paraId="2383B92B" w14:textId="77777777" w:rsidR="003123AA" w:rsidRPr="009A0460" w:rsidRDefault="003123AA" w:rsidP="003123AA">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Support integration and observability telemetry so cross-system continuity is possible.</w:t>
      </w:r>
    </w:p>
    <w:p w14:paraId="0F63680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Goal C — Start from desktop reality, not just system logs</w:t>
      </w:r>
    </w:p>
    <w:p w14:paraId="739AEAB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Capture friction and time accumulation that logs don’t show.</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Endpoint agent captures focus sessions, switching patterns, interaction intensity, and VCE classifications.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Required behaviors:</w:t>
      </w:r>
    </w:p>
    <w:p w14:paraId="192AAF2B" w14:textId="77777777" w:rsidR="003123AA" w:rsidRPr="009A0460" w:rsidRDefault="003123AA" w:rsidP="003123AA">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Roll up to roles by default; avoid employee surveillance posture.</w:t>
      </w:r>
    </w:p>
    <w:p w14:paraId="158ECBE1" w14:textId="77777777" w:rsidR="003123AA" w:rsidRPr="009A0460" w:rsidRDefault="003123AA" w:rsidP="003123AA">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 targeted VCE capture to clarify ambiguous segments without continuous recording.</w:t>
      </w:r>
    </w:p>
    <w:p w14:paraId="2230469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Goal D — Human-in-the-loop truth-building, not autonomous “gap filling”</w:t>
      </w:r>
    </w:p>
    <w:p w14:paraId="3111C0A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Avoid hallucinated process steps and preserve trust.</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Structured validation packs, interactive surveys, and uncertainty backlogs.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Required behaviors:</w:t>
      </w:r>
    </w:p>
    <w:p w14:paraId="1118119F" w14:textId="77777777" w:rsidR="003123AA" w:rsidRPr="009A0460" w:rsidRDefault="003123AA" w:rsidP="003123AA">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must be first-class, not hidden.</w:t>
      </w:r>
    </w:p>
    <w:p w14:paraId="6368C385" w14:textId="77777777" w:rsidR="003123AA" w:rsidRPr="009A0460" w:rsidRDefault="003123AA" w:rsidP="003123AA">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Any inference must be labeled as hypothesis until validated.</w:t>
      </w:r>
    </w:p>
    <w:p w14:paraId="4521BF7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Goal E — Provide executive decision support and transformation prioritization</w:t>
      </w:r>
    </w:p>
    <w:p w14:paraId="3ABA7B7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Enable prioritization across value, cost, complexity, and dependency involvement.</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How it operates:</w:t>
      </w:r>
      <w:r w:rsidRPr="009A0460">
        <w:rPr>
          <w:rFonts w:ascii="Times New Roman" w:eastAsia="Times New Roman" w:hAnsi="Times New Roman" w:cs="Times New Roman"/>
          <w:color w:val="000000"/>
          <w:kern w:val="0"/>
          <w14:ligatures w14:val="none"/>
        </w:rPr>
        <w:t> Use observed time distributions + burden rates to compute baseline costs; combine with dependency/adjacency scoring and scenario evaluation outputs.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Required behaviors:</w:t>
      </w:r>
    </w:p>
    <w:p w14:paraId="1F1F5229" w14:textId="77777777" w:rsidR="003123AA" w:rsidRPr="009A0460" w:rsidRDefault="003123AA" w:rsidP="003123AA">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clear “what it takes to change” views (adjacencies + complexity).</w:t>
      </w:r>
    </w:p>
    <w:p w14:paraId="0F9F9EC7" w14:textId="77777777" w:rsidR="003123AA" w:rsidRPr="009A0460" w:rsidRDefault="003123AA" w:rsidP="003123AA">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scenario candidates and simulation impacts where enabled.</w:t>
      </w:r>
    </w:p>
    <w:p w14:paraId="799AEE6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930C321">
          <v:rect id="_x0000_i1108" alt="" style="width:468pt;height:.05pt;mso-width-percent:0;mso-height-percent:0;mso-width-percent:0;mso-height-percent:0" o:hralign="center" o:hrstd="t" o:hr="t" fillcolor="#a0a0a0" stroked="f"/>
        </w:pict>
      </w:r>
    </w:p>
    <w:p w14:paraId="47B851B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3.2 Non</w:t>
      </w:r>
      <w:r w:rsidRPr="009A0460">
        <w:rPr>
          <w:rFonts w:ascii="Times New Roman" w:eastAsia="Times New Roman" w:hAnsi="Times New Roman" w:cs="Times New Roman"/>
          <w:b/>
          <w:bCs/>
          <w:color w:val="000000"/>
          <w:kern w:val="0"/>
          <w:sz w:val="36"/>
          <w:szCs w:val="36"/>
          <w14:ligatures w14:val="none"/>
        </w:rPr>
        <w:noBreakHyphen/>
        <w:t>Goals (what WGI must explicitly NOT do in v1)</w:t>
      </w:r>
    </w:p>
    <w:p w14:paraId="052395CD" w14:textId="77777777" w:rsidR="003123AA" w:rsidRPr="009A0460" w:rsidRDefault="003123AA" w:rsidP="003123AA">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Not an employee performance management system.</w:t>
      </w:r>
      <w:r w:rsidRPr="009A0460">
        <w:rPr>
          <w:rFonts w:ascii="Times New Roman" w:eastAsia="Times New Roman" w:hAnsi="Times New Roman" w:cs="Times New Roman"/>
          <w:color w:val="000000"/>
          <w:kern w:val="0"/>
          <w14:ligatures w14:val="none"/>
        </w:rPr>
        <w:br/>
        <w:t>The product must not present individual-level scoring by default and must not optimize for surveillance. Identity-level drilldowns are policy-gated and exceptional.</w:t>
      </w:r>
    </w:p>
    <w:p w14:paraId="4136956A" w14:textId="77777777" w:rsidR="003123AA" w:rsidRPr="009A0460" w:rsidRDefault="003123AA" w:rsidP="003123AA">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Not a workflow execution engine.</w:t>
      </w:r>
      <w:r w:rsidRPr="009A0460">
        <w:rPr>
          <w:rFonts w:ascii="Times New Roman" w:eastAsia="Times New Roman" w:hAnsi="Times New Roman" w:cs="Times New Roman"/>
          <w:color w:val="000000"/>
          <w:kern w:val="0"/>
          <w14:ligatures w14:val="none"/>
        </w:rPr>
        <w:br/>
        <w:t>WGI documents and analyzes workflows; it does not run or orchestrate enterprise processes.</w:t>
      </w:r>
    </w:p>
    <w:p w14:paraId="660EE955" w14:textId="77777777" w:rsidR="003123AA" w:rsidRPr="009A0460" w:rsidRDefault="003123AA" w:rsidP="003123AA">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Not an uncontrolled screen recording system.</w:t>
      </w:r>
      <w:r w:rsidRPr="009A0460">
        <w:rPr>
          <w:rFonts w:ascii="Times New Roman" w:eastAsia="Times New Roman" w:hAnsi="Times New Roman" w:cs="Times New Roman"/>
          <w:color w:val="000000"/>
          <w:kern w:val="0"/>
          <w14:ligatures w14:val="none"/>
        </w:rPr>
        <w:br/>
        <w:t>Screenshots are targeted and converted into metadata by default. Raw images are not retained by default.</w:t>
      </w:r>
    </w:p>
    <w:p w14:paraId="651A5C4F" w14:textId="77777777" w:rsidR="003123AA" w:rsidRPr="009A0460" w:rsidRDefault="003123AA" w:rsidP="003123AA">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Not dependent on “perfect integration” before value is delivered.</w:t>
      </w:r>
      <w:r w:rsidRPr="009A0460">
        <w:rPr>
          <w:rFonts w:ascii="Times New Roman" w:eastAsia="Times New Roman" w:hAnsi="Times New Roman" w:cs="Times New Roman"/>
          <w:color w:val="000000"/>
          <w:kern w:val="0"/>
          <w14:ligatures w14:val="none"/>
        </w:rPr>
        <w:br/>
        <w:t>WGI must deliver credible outputs even with partial system coverage, as long as uncertainty is labeled and reconciliation workflows exist.</w:t>
      </w:r>
    </w:p>
    <w:p w14:paraId="3F543B42"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100DB34C">
          <v:rect id="_x0000_i1107" alt="" style="width:468pt;height:.05pt;mso-width-percent:0;mso-height-percent:0;mso-width-percent:0;mso-height-percent:0" o:hralign="center" o:hrstd="t" o:hr="t" fillcolor="#a0a0a0" stroked="f"/>
        </w:pict>
      </w:r>
    </w:p>
    <w:p w14:paraId="1D7236C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3.3 Design principles (engineering guardrails)</w:t>
      </w:r>
    </w:p>
    <w:p w14:paraId="41AC6E66" w14:textId="77777777" w:rsidR="003123AA" w:rsidRPr="009A0460" w:rsidRDefault="003123AA" w:rsidP="003123AA">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Evidence before elegance:</w:t>
      </w:r>
      <w:r w:rsidRPr="009A0460">
        <w:rPr>
          <w:rFonts w:ascii="Times New Roman" w:eastAsia="Times New Roman" w:hAnsi="Times New Roman" w:cs="Times New Roman"/>
          <w:color w:val="000000"/>
          <w:kern w:val="0"/>
          <w14:ligatures w14:val="none"/>
        </w:rPr>
        <w:t> A clean diagram is not success if it is confidently wrong.</w:t>
      </w:r>
    </w:p>
    <w:p w14:paraId="0F140D6F" w14:textId="77777777" w:rsidR="003123AA" w:rsidRPr="009A0460" w:rsidRDefault="003123AA" w:rsidP="003123AA">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Provenance everywhere:</w:t>
      </w:r>
      <w:r w:rsidRPr="009A0460">
        <w:rPr>
          <w:rFonts w:ascii="Times New Roman" w:eastAsia="Times New Roman" w:hAnsi="Times New Roman" w:cs="Times New Roman"/>
          <w:color w:val="000000"/>
          <w:kern w:val="0"/>
          <w14:ligatures w14:val="none"/>
        </w:rPr>
        <w:t> Every published step must have traceable evidence pointers.</w:t>
      </w:r>
    </w:p>
    <w:p w14:paraId="0F540EA7" w14:textId="77777777" w:rsidR="003123AA" w:rsidRPr="009A0460" w:rsidRDefault="003123AA" w:rsidP="003123AA">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Uncertainty is a deliverable:</w:t>
      </w:r>
      <w:r w:rsidRPr="009A0460">
        <w:rPr>
          <w:rFonts w:ascii="Times New Roman" w:eastAsia="Times New Roman" w:hAnsi="Times New Roman" w:cs="Times New Roman"/>
          <w:color w:val="000000"/>
          <w:kern w:val="0"/>
          <w14:ligatures w14:val="none"/>
        </w:rPr>
        <w:t> Bright/Dim/Dark overlays are mandatory outputs.</w:t>
      </w:r>
    </w:p>
    <w:p w14:paraId="26C2E068" w14:textId="77777777" w:rsidR="003123AA" w:rsidRPr="009A0460" w:rsidRDefault="003123AA" w:rsidP="003123AA">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Role-first lens:</w:t>
      </w:r>
      <w:r w:rsidRPr="009A0460">
        <w:rPr>
          <w:rFonts w:ascii="Times New Roman" w:eastAsia="Times New Roman" w:hAnsi="Times New Roman" w:cs="Times New Roman"/>
          <w:color w:val="000000"/>
          <w:kern w:val="0"/>
          <w14:ligatures w14:val="none"/>
        </w:rPr>
        <w:t> Default analytics and outputs are role-aggregated.</w:t>
      </w:r>
    </w:p>
    <w:p w14:paraId="1D27B10D" w14:textId="77777777" w:rsidR="003123AA" w:rsidRPr="009A0460" w:rsidRDefault="003123AA" w:rsidP="003123AA">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 explains heat:</w:t>
      </w:r>
      <w:r w:rsidRPr="009A0460">
        <w:rPr>
          <w:rFonts w:ascii="Times New Roman" w:eastAsia="Times New Roman" w:hAnsi="Times New Roman" w:cs="Times New Roman"/>
          <w:color w:val="000000"/>
          <w:kern w:val="0"/>
          <w14:ligatures w14:val="none"/>
        </w:rPr>
        <w:t> Heat maps must be explainable through replay/simulation playback.</w:t>
      </w:r>
    </w:p>
    <w:p w14:paraId="16C00D34" w14:textId="77777777" w:rsidR="003123AA" w:rsidRPr="009A0460" w:rsidRDefault="003123AA" w:rsidP="003123AA">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Policy enforcement is product functionality:</w:t>
      </w:r>
      <w:r w:rsidRPr="009A0460">
        <w:rPr>
          <w:rFonts w:ascii="Times New Roman" w:eastAsia="Times New Roman" w:hAnsi="Times New Roman" w:cs="Times New Roman"/>
          <w:color w:val="000000"/>
          <w:kern w:val="0"/>
          <w14:ligatures w14:val="none"/>
        </w:rPr>
        <w:t> RBAC/ABAC decisions are enforced centrally (policy decision point + enforcement points) and fully audited.</w:t>
      </w:r>
    </w:p>
    <w:p w14:paraId="60C73052"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C76B694">
          <v:rect id="_x0000_i1106" alt="" style="width:468pt;height:.05pt;mso-width-percent:0;mso-height-percent:0;mso-width-percent:0;mso-height-percent:0" o:hralign="center" o:hrstd="t" o:hr="t" fillcolor="#a0a0a0" stroked="f"/>
        </w:pict>
      </w:r>
    </w:p>
    <w:p w14:paraId="5495AEFA"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4) Personas and Primary User Journeys</w:t>
      </w:r>
    </w:p>
    <w:p w14:paraId="0D6689F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4.1 Personas (who uses what, and why)</w:t>
      </w:r>
    </w:p>
    <w:p w14:paraId="31C74D6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Executive Sponsor / Business Leader</w:t>
      </w:r>
    </w:p>
    <w:p w14:paraId="45F03FC1" w14:textId="77777777" w:rsidR="003123AA" w:rsidRPr="009A0460" w:rsidRDefault="003123AA" w:rsidP="003123AA">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Validate understanding of current operations and approve investment priorities.</w:t>
      </w:r>
    </w:p>
    <w:p w14:paraId="2CCAADD3" w14:textId="77777777" w:rsidR="003123AA" w:rsidRPr="009A0460" w:rsidRDefault="003123AA" w:rsidP="003123AA">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Needs from WGI:</w:t>
      </w:r>
      <w:r w:rsidRPr="009A0460">
        <w:rPr>
          <w:rFonts w:ascii="Times New Roman" w:eastAsia="Times New Roman" w:hAnsi="Times New Roman" w:cs="Times New Roman"/>
          <w:color w:val="000000"/>
          <w:kern w:val="0"/>
          <w14:ligatures w14:val="none"/>
        </w:rPr>
        <w:t> Executive playback, hotspot clarity, scenario comparisons, confidence posture, and “what it takes to change” complexity/dependency lens.</w:t>
      </w:r>
    </w:p>
    <w:p w14:paraId="767B41E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Process Owner / Operational Excellence</w:t>
      </w:r>
    </w:p>
    <w:p w14:paraId="719C3B58" w14:textId="77777777" w:rsidR="003123AA" w:rsidRPr="009A0460" w:rsidRDefault="003123AA" w:rsidP="003123AA">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Validate as-is and drive improvement actions.</w:t>
      </w:r>
    </w:p>
    <w:p w14:paraId="119D858C" w14:textId="77777777" w:rsidR="003123AA" w:rsidRPr="009A0460" w:rsidRDefault="003123AA" w:rsidP="003123AA">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Needs from WGI:</w:t>
      </w:r>
      <w:r w:rsidRPr="009A0460">
        <w:rPr>
          <w:rFonts w:ascii="Times New Roman" w:eastAsia="Times New Roman" w:hAnsi="Times New Roman" w:cs="Times New Roman"/>
          <w:color w:val="000000"/>
          <w:kern w:val="0"/>
          <w14:ligatures w14:val="none"/>
        </w:rPr>
        <w:t> BPMN + swimlanes + RACI, variant insights, rework loops, and validation workflows.</w:t>
      </w:r>
    </w:p>
    <w:p w14:paraId="631918F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Worker / SME Participant</w:t>
      </w:r>
    </w:p>
    <w:p w14:paraId="54DF6BAF" w14:textId="77777777" w:rsidR="003123AA" w:rsidRPr="009A0460" w:rsidRDefault="003123AA" w:rsidP="003123AA">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Provide reality safely and correct misunderstandings.</w:t>
      </w:r>
    </w:p>
    <w:p w14:paraId="1A32FC02" w14:textId="77777777" w:rsidR="003123AA" w:rsidRPr="009A0460" w:rsidRDefault="003123AA" w:rsidP="003123AA">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Needs from WGI:</w:t>
      </w:r>
      <w:r w:rsidRPr="009A0460">
        <w:rPr>
          <w:rFonts w:ascii="Times New Roman" w:eastAsia="Times New Roman" w:hAnsi="Times New Roman" w:cs="Times New Roman"/>
          <w:color w:val="000000"/>
          <w:kern w:val="0"/>
          <w14:ligatures w14:val="none"/>
        </w:rPr>
        <w:t> Transparent widget controls, safe survey experience, and a way to validate narratives without being forced into modeling tools.</w:t>
      </w:r>
    </w:p>
    <w:p w14:paraId="30FA8DA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Process Analyst / Transformation Analyst</w:t>
      </w:r>
    </w:p>
    <w:p w14:paraId="1718161C" w14:textId="77777777" w:rsidR="003123AA" w:rsidRPr="009A0460" w:rsidRDefault="003123AA" w:rsidP="003123AA">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Operate engagement workspace, mappings, publication, and validation cycles.</w:t>
      </w:r>
    </w:p>
    <w:p w14:paraId="1214E1A1" w14:textId="77777777" w:rsidR="003123AA" w:rsidRPr="009A0460" w:rsidRDefault="003123AA" w:rsidP="003123AA">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Needs from WGI:</w:t>
      </w:r>
      <w:r w:rsidRPr="009A0460">
        <w:rPr>
          <w:rFonts w:ascii="Times New Roman" w:eastAsia="Times New Roman" w:hAnsi="Times New Roman" w:cs="Times New Roman"/>
          <w:color w:val="000000"/>
          <w:kern w:val="0"/>
          <w14:ligatures w14:val="none"/>
        </w:rPr>
        <w:t> Data quality dashboards, correlation confidence, uncertainty backlog operations, publishing controls, and export tools.</w:t>
      </w:r>
    </w:p>
    <w:p w14:paraId="46208C7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Security / Privacy / Compliance</w:t>
      </w:r>
    </w:p>
    <w:p w14:paraId="69B9AD29" w14:textId="77777777" w:rsidR="003123AA" w:rsidRPr="009A0460" w:rsidRDefault="003123AA" w:rsidP="003123AA">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Ensure governance, minimization, auditability, and policy enforcement.</w:t>
      </w:r>
    </w:p>
    <w:p w14:paraId="1334E85F" w14:textId="77777777" w:rsidR="003123AA" w:rsidRPr="009A0460" w:rsidRDefault="003123AA" w:rsidP="003123AA">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Needs from WGI:</w:t>
      </w:r>
      <w:r w:rsidRPr="009A0460">
        <w:rPr>
          <w:rFonts w:ascii="Times New Roman" w:eastAsia="Times New Roman" w:hAnsi="Times New Roman" w:cs="Times New Roman"/>
          <w:color w:val="000000"/>
          <w:kern w:val="0"/>
          <w14:ligatures w14:val="none"/>
        </w:rPr>
        <w:t> Policy configuration, audit logs, retention controls, allowlists, export controls, and evidence access segmentation.</w:t>
      </w:r>
    </w:p>
    <w:p w14:paraId="6FC33C4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IT / Endpoint Operations</w:t>
      </w:r>
    </w:p>
    <w:p w14:paraId="2FEB8F36" w14:textId="77777777" w:rsidR="003123AA" w:rsidRPr="009A0460" w:rsidRDefault="003123AA" w:rsidP="003123AA">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Deploy and manage endpoint agents; ensure stability.</w:t>
      </w:r>
    </w:p>
    <w:p w14:paraId="7AE1DF5C" w14:textId="77777777" w:rsidR="003123AA" w:rsidRPr="009A0460" w:rsidRDefault="003123AA" w:rsidP="003123AA">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Needs from WGI:</w:t>
      </w:r>
      <w:r w:rsidRPr="009A0460">
        <w:rPr>
          <w:rFonts w:ascii="Times New Roman" w:eastAsia="Times New Roman" w:hAnsi="Times New Roman" w:cs="Times New Roman"/>
          <w:color w:val="000000"/>
          <w:kern w:val="0"/>
          <w14:ligatures w14:val="none"/>
        </w:rPr>
        <w:t> Packaging, deployment guides, health dashboards, troubleshooting workflows, and change-controlled policy updates.</w:t>
      </w:r>
    </w:p>
    <w:p w14:paraId="4642B6F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Enterprise Architecture / Architecture Governance (optional integration track)</w:t>
      </w:r>
    </w:p>
    <w:p w14:paraId="08722D2D" w14:textId="77777777" w:rsidR="003123AA" w:rsidRPr="009A0460" w:rsidRDefault="003123AA" w:rsidP="003123AA">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Keep enterprise architecture aligned to reality; support future-state design.</w:t>
      </w:r>
    </w:p>
    <w:p w14:paraId="1F3BCC19" w14:textId="77777777" w:rsidR="003123AA" w:rsidRPr="009A0460" w:rsidRDefault="003123AA" w:rsidP="003123AA">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Needs from WGI:</w:t>
      </w:r>
      <w:r w:rsidRPr="009A0460">
        <w:rPr>
          <w:rFonts w:ascii="Times New Roman" w:eastAsia="Times New Roman" w:hAnsi="Times New Roman" w:cs="Times New Roman"/>
          <w:color w:val="000000"/>
          <w:kern w:val="0"/>
          <w14:ligatures w14:val="none"/>
        </w:rPr>
        <w:t> Importable process artifacts, version diffs, and uncertainty attributes preserved as metadata.</w:t>
      </w:r>
    </w:p>
    <w:p w14:paraId="5411B020"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B459583">
          <v:rect id="_x0000_i1105" alt="" style="width:468pt;height:.05pt;mso-width-percent:0;mso-height-percent:0;mso-width-percent:0;mso-height-percent:0" o:hralign="center" o:hrstd="t" o:hr="t" fillcolor="#a0a0a0" stroked="f"/>
        </w:pict>
      </w:r>
    </w:p>
    <w:p w14:paraId="459E9BA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4.2 Primary user journey (end-to-end)</w:t>
      </w:r>
    </w:p>
    <w:p w14:paraId="70C75D2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Journey 1 — “Two-week foundation of fact” engagement</w:t>
      </w:r>
    </w:p>
    <w:p w14:paraId="2B4E173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Produce publishable, evidence-backed process documentation and insights quickly.</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How it operates (high-level):</w:t>
      </w:r>
    </w:p>
    <w:p w14:paraId="6DDE1FC0" w14:textId="77777777" w:rsidR="003123AA" w:rsidRPr="009A0460" w:rsidRDefault="003123AA" w:rsidP="003123AA">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Create engagement workspace + define scope and case model</w:t>
      </w:r>
    </w:p>
    <w:p w14:paraId="7D750979" w14:textId="77777777" w:rsidR="003123AA" w:rsidRPr="009A0460" w:rsidRDefault="003123AA" w:rsidP="003123AA">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Deploy endpoint agent + widget (Windows/macOS)</w:t>
      </w:r>
    </w:p>
    <w:p w14:paraId="0DF96969" w14:textId="77777777" w:rsidR="003123AA" w:rsidRPr="009A0460" w:rsidRDefault="003123AA" w:rsidP="003123AA">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Configure connector plan (system logs + integration + observability)</w:t>
      </w:r>
    </w:p>
    <w:p w14:paraId="344D9DC3" w14:textId="77777777" w:rsidR="003123AA" w:rsidRPr="009A0460" w:rsidRDefault="003123AA" w:rsidP="003123AA">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Launch survey bot (certainty/uncertainty capture)</w:t>
      </w:r>
    </w:p>
    <w:p w14:paraId="20AA19A8" w14:textId="77777777" w:rsidR="003123AA" w:rsidRPr="009A0460" w:rsidRDefault="003123AA" w:rsidP="003123AA">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Run 1–2 weeks with daily monitoring and controlled adjustments</w:t>
      </w:r>
    </w:p>
    <w:p w14:paraId="38A71760" w14:textId="77777777" w:rsidR="003123AA" w:rsidRPr="009A0460" w:rsidRDefault="003123AA" w:rsidP="003123AA">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 Process Evidence Pack (BPMN + swimlanes + RACI + heat maps + narratives + replay)</w:t>
      </w:r>
    </w:p>
    <w:p w14:paraId="7D389371" w14:textId="77777777" w:rsidR="003123AA" w:rsidRPr="009A0460" w:rsidRDefault="003123AA" w:rsidP="003123AA">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Run structured validation to convert Dim/Dark to Bright where possible</w:t>
      </w:r>
    </w:p>
    <w:p w14:paraId="7E7D4085" w14:textId="77777777" w:rsidR="003123AA" w:rsidRPr="009A0460" w:rsidRDefault="003123AA" w:rsidP="003123AA">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Optionally run scenario evaluation / active inferencing for improvement ideas</w:t>
      </w:r>
    </w:p>
    <w:p w14:paraId="262132D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Journey 2 — “Executive playback and prioritization”</w:t>
      </w:r>
    </w:p>
    <w:p w14:paraId="62A92E8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Make investment decisions grounded in evidence rather than assumptions.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How it operates:</w:t>
      </w:r>
    </w:p>
    <w:p w14:paraId="0F6C21D5" w14:textId="77777777" w:rsidR="003123AA" w:rsidRPr="009A0460" w:rsidRDefault="003123AA" w:rsidP="003123AA">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Executive reviews: replay + heat map + BPMN poster + narrative summary</w:t>
      </w:r>
    </w:p>
    <w:p w14:paraId="425AA1D9" w14:textId="77777777" w:rsidR="003123AA" w:rsidRPr="009A0460" w:rsidRDefault="003123AA" w:rsidP="003123AA">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Team reviews: dependencies/adjacencies involvement + complexity scoring</w:t>
      </w:r>
    </w:p>
    <w:p w14:paraId="29FFE7E3" w14:textId="77777777" w:rsidR="003123AA" w:rsidRPr="009A0460" w:rsidRDefault="003123AA" w:rsidP="003123AA">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prioritized roadmap candidates with confidence posture and recommended next steps (validate, instrument, pilot, automate).</w:t>
      </w:r>
    </w:p>
    <w:p w14:paraId="596FB21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32AB2E8">
          <v:rect id="_x0000_i1104" alt="" style="width:468pt;height:.05pt;mso-width-percent:0;mso-height-percent:0;mso-width-percent:0;mso-height-percent:0" o:hralign="center" o:hrstd="t" o:hr="t" fillcolor="#a0a0a0" stroked="f"/>
        </w:pict>
      </w:r>
    </w:p>
    <w:p w14:paraId="2D0F6F1A"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5) Product Scope and Release Framing</w:t>
      </w:r>
    </w:p>
    <w:p w14:paraId="4425F70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5.1 v1 scope (what engineering must assume is required)</w:t>
      </w:r>
    </w:p>
    <w:p w14:paraId="7F81FB4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v1 must include:</w:t>
      </w:r>
    </w:p>
    <w:p w14:paraId="38913CFD"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Engagement Workspace configuration (scope, roles, systems, run window)</w:t>
      </w:r>
    </w:p>
    <w:p w14:paraId="36DD954B"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agent + widget for Windows and macOS</w:t>
      </w:r>
    </w:p>
    <w:p w14:paraId="6DB540D9"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framework with at least one representative connector in each category:</w:t>
      </w:r>
    </w:p>
    <w:p w14:paraId="5D85C688" w14:textId="77777777" w:rsidR="003123AA" w:rsidRPr="009A0460" w:rsidRDefault="003123AA" w:rsidP="003123AA">
      <w:pPr>
        <w:numPr>
          <w:ilvl w:val="1"/>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system-of-record extraction (API or DB)</w:t>
      </w:r>
    </w:p>
    <w:p w14:paraId="701E396D" w14:textId="77777777" w:rsidR="003123AA" w:rsidRPr="009A0460" w:rsidRDefault="003123AA" w:rsidP="003123AA">
      <w:pPr>
        <w:numPr>
          <w:ilvl w:val="1"/>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integration telemetry (gateway logs)</w:t>
      </w:r>
    </w:p>
    <w:p w14:paraId="528E0BA0" w14:textId="77777777" w:rsidR="003123AA" w:rsidRPr="009A0460" w:rsidRDefault="003123AA" w:rsidP="003123AA">
      <w:pPr>
        <w:numPr>
          <w:ilvl w:val="1"/>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observability ingestion (trace spans/events)</w:t>
      </w:r>
    </w:p>
    <w:p w14:paraId="2E60CAB9"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bot with certainty/uncertainty capture + structured claims</w:t>
      </w:r>
    </w:p>
    <w:p w14:paraId="524DEDA1"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 event spine builder (case-centric normalization)</w:t>
      </w:r>
    </w:p>
    <w:p w14:paraId="12A20BD6"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engine (endpoint ↔ cases) with confidence and explainability</w:t>
      </w:r>
    </w:p>
    <w:p w14:paraId="6DACDC1E"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 Reality Graph persistence and query services</w:t>
      </w:r>
    </w:p>
    <w:p w14:paraId="1B8560C3"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Publishing engine (BPMN 2.0 export + swimlanes + RACI + narratives + heat maps)</w:t>
      </w:r>
    </w:p>
    <w:p w14:paraId="66DDE809"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Replay/simulation visualization engine (single-case + aggregate volume + variant replay)</w:t>
      </w:r>
    </w:p>
    <w:p w14:paraId="6A1BA13F"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hub + uncertainty backlog operations</w:t>
      </w:r>
    </w:p>
    <w:p w14:paraId="4105D104"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Central policy decision layer + enforcement + audit logs</w:t>
      </w:r>
    </w:p>
    <w:p w14:paraId="17306C35" w14:textId="77777777" w:rsidR="003123AA" w:rsidRPr="009A0460" w:rsidRDefault="003123AA" w:rsidP="003123AA">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Tenant isolation, retention controls, export controls</w:t>
      </w:r>
    </w:p>
    <w:p w14:paraId="37B3FA5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5.2 vNext (explicitly staged so engineering can design extension points)</w:t>
      </w:r>
    </w:p>
    <w:p w14:paraId="0E984B6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vNext may include:</w:t>
      </w:r>
    </w:p>
    <w:p w14:paraId="0390854F" w14:textId="77777777" w:rsidR="003123AA" w:rsidRPr="009A0460" w:rsidRDefault="003123AA" w:rsidP="003123AA">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Expanded connector catalog and schema intelligence library coverage</w:t>
      </w:r>
    </w:p>
    <w:p w14:paraId="5A56DC99" w14:textId="77777777" w:rsidR="003123AA" w:rsidRPr="009A0460" w:rsidRDefault="003123AA" w:rsidP="003123AA">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Deeper enterprise architecture repository synchronization and simulation workflows</w:t>
      </w:r>
    </w:p>
    <w:p w14:paraId="5159BC90" w14:textId="77777777" w:rsidR="003123AA" w:rsidRPr="009A0460" w:rsidRDefault="003123AA" w:rsidP="003123AA">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Scenario Studio enhancements (what-if simulation and active inferencing)</w:t>
      </w:r>
    </w:p>
    <w:p w14:paraId="7AA3B820" w14:textId="77777777" w:rsidR="003123AA" w:rsidRPr="009A0460" w:rsidRDefault="003123AA" w:rsidP="003123AA">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Additional export formats and integration with client governance tools</w:t>
      </w:r>
    </w:p>
    <w:p w14:paraId="75DB9F54"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lastRenderedPageBreak/>
        <w:pict w14:anchorId="06D63AE2">
          <v:rect id="_x0000_i1103" alt="" style="width:468pt;height:.05pt;mso-width-percent:0;mso-height-percent:0;mso-width-percent:0;mso-height-percent:0" o:hralign="center" o:hrstd="t" o:hr="t" fillcolor="#a0a0a0" stroked="f"/>
        </w:pict>
      </w:r>
    </w:p>
    <w:p w14:paraId="057C5587"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6) Client Onboarding Requirements (explicit, step-by-step)</w:t>
      </w:r>
    </w:p>
    <w:p w14:paraId="0DE9C0D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6.1 Intent</w:t>
      </w:r>
    </w:p>
    <w:p w14:paraId="5B978C5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section exists to eliminate engineering ambiguity about “what we need from the client” and to prevent delivery deadlocks. WGI must support “minimum viable onboarding” to start capture quickly, and then progressive expansion.</w:t>
      </w:r>
    </w:p>
    <w:p w14:paraId="5FEF9AB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6.2 How it functions / operates (Onboarding phases)</w:t>
      </w:r>
    </w:p>
    <w:p w14:paraId="060FC976"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Phase 1 — Tenant provisioning and governance setup</w:t>
      </w:r>
    </w:p>
    <w:p w14:paraId="26B058F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Create a controlled environment before any evidence is collected.</w:t>
      </w:r>
    </w:p>
    <w:p w14:paraId="5651857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steps and requirements:</w:t>
      </w:r>
    </w:p>
    <w:p w14:paraId="107A3DF7" w14:textId="77777777" w:rsidR="003123AA" w:rsidRPr="009A0460" w:rsidRDefault="003123AA" w:rsidP="003123AA">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Create tenant and engagement workspace</w:t>
      </w:r>
    </w:p>
    <w:p w14:paraId="3CA7D963" w14:textId="77777777" w:rsidR="003123AA" w:rsidRPr="009A0460" w:rsidRDefault="003123AA" w:rsidP="003123AA">
      <w:pPr>
        <w:numPr>
          <w:ilvl w:val="1"/>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Define engagement metadata: process name, boundaries, run window, target roles, expected systems.</w:t>
      </w:r>
    </w:p>
    <w:p w14:paraId="0E4B8EB3" w14:textId="77777777" w:rsidR="003123AA" w:rsidRPr="009A0460" w:rsidRDefault="003123AA" w:rsidP="003123AA">
      <w:pPr>
        <w:numPr>
          <w:ilvl w:val="1"/>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Store initial case model hypothesis: “what is the unit of work and how will we identify it?”</w:t>
      </w:r>
    </w:p>
    <w:p w14:paraId="03AE1371" w14:textId="77777777" w:rsidR="003123AA" w:rsidRPr="009A0460" w:rsidRDefault="003123AA" w:rsidP="003123AA">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Define endpoint capture posture (policy bundle v1)</w:t>
      </w:r>
    </w:p>
    <w:p w14:paraId="482C822F" w14:textId="77777777" w:rsidR="003123AA" w:rsidRPr="009A0460" w:rsidRDefault="003123AA" w:rsidP="003123AA">
      <w:pPr>
        <w:numPr>
          <w:ilvl w:val="1"/>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In-scope apps allowlist and out-of-scope apps blocklist</w:t>
      </w:r>
    </w:p>
    <w:p w14:paraId="6E8B1E63" w14:textId="77777777" w:rsidR="003123AA" w:rsidRPr="009A0460" w:rsidRDefault="003123AA" w:rsidP="003123AA">
      <w:pPr>
        <w:numPr>
          <w:ilvl w:val="1"/>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 modes enabled: focus sessions + interaction counts (required); VCE triggers (recommended)</w:t>
      </w:r>
    </w:p>
    <w:p w14:paraId="6A19A995" w14:textId="77777777" w:rsidR="003123AA" w:rsidRPr="009A0460" w:rsidRDefault="003123AA" w:rsidP="003123AA">
      <w:pPr>
        <w:numPr>
          <w:ilvl w:val="1"/>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 retention: default OFF; optional redacted retention ON only with explicit approval</w:t>
      </w:r>
    </w:p>
    <w:p w14:paraId="758BAF70" w14:textId="77777777" w:rsidR="003123AA" w:rsidRPr="009A0460" w:rsidRDefault="003123AA" w:rsidP="003123AA">
      <w:pPr>
        <w:numPr>
          <w:ilvl w:val="1"/>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Identity posture: role rollups default; identity drilldowns OFF unless explicitly approved</w:t>
      </w:r>
    </w:p>
    <w:p w14:paraId="0AD654A0" w14:textId="77777777" w:rsidR="003123AA" w:rsidRPr="009A0460" w:rsidRDefault="003123AA" w:rsidP="003123AA">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Define export posture</w:t>
      </w:r>
    </w:p>
    <w:p w14:paraId="5B79380B" w14:textId="77777777" w:rsidR="003123AA" w:rsidRPr="009A0460" w:rsidRDefault="003123AA" w:rsidP="003123AA">
      <w:pPr>
        <w:numPr>
          <w:ilvl w:val="1"/>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artifacts can be exported (BPMN XML, CSVs, PDFs)</w:t>
      </w:r>
    </w:p>
    <w:p w14:paraId="5467E77F" w14:textId="77777777" w:rsidR="003123AA" w:rsidRPr="009A0460" w:rsidRDefault="003123AA" w:rsidP="003123AA">
      <w:pPr>
        <w:numPr>
          <w:ilvl w:val="1"/>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roles can export, and what redaction/aggregation is required prior to export</w:t>
      </w:r>
    </w:p>
    <w:p w14:paraId="3128C36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Phase 2 — Identity integration and role mapping</w:t>
      </w:r>
    </w:p>
    <w:p w14:paraId="03DC750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Enable role rollups and policy enforcement.</w:t>
      </w:r>
    </w:p>
    <w:p w14:paraId="3B831D2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steps and requirements:</w:t>
      </w:r>
    </w:p>
    <w:p w14:paraId="30027288" w14:textId="77777777" w:rsidR="003123AA" w:rsidRPr="009A0460" w:rsidRDefault="003123AA" w:rsidP="003123AA">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SSO integration for WGI console</w:t>
      </w:r>
      <w:r w:rsidRPr="009A0460">
        <w:rPr>
          <w:rFonts w:ascii="Times New Roman" w:eastAsia="Times New Roman" w:hAnsi="Times New Roman" w:cs="Times New Roman"/>
          <w:color w:val="000000"/>
          <w:kern w:val="0"/>
          <w14:ligatures w14:val="none"/>
        </w:rPr>
        <w:t> (SAML/OIDC as client standard)</w:t>
      </w:r>
    </w:p>
    <w:p w14:paraId="68F08D91" w14:textId="77777777" w:rsidR="003123AA" w:rsidRPr="009A0460" w:rsidRDefault="003123AA" w:rsidP="003123AA">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Directory integration (read-only)</w:t>
      </w:r>
      <w:r w:rsidRPr="009A0460">
        <w:rPr>
          <w:rFonts w:ascii="Times New Roman" w:eastAsia="Times New Roman" w:hAnsi="Times New Roman" w:cs="Times New Roman"/>
          <w:color w:val="000000"/>
          <w:kern w:val="0"/>
          <w14:ligatures w14:val="none"/>
        </w:rPr>
        <w:t> to retrieve:</w:t>
      </w:r>
    </w:p>
    <w:p w14:paraId="6F73DC6C" w14:textId="77777777" w:rsidR="003123AA" w:rsidRPr="009A0460" w:rsidRDefault="003123AA" w:rsidP="003123AA">
      <w:pPr>
        <w:numPr>
          <w:ilvl w:val="1"/>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user identifiers (for device-to-user mapping)</w:t>
      </w:r>
    </w:p>
    <w:p w14:paraId="4ADC18E4" w14:textId="77777777" w:rsidR="003123AA" w:rsidRPr="009A0460" w:rsidRDefault="003123AA" w:rsidP="003123AA">
      <w:pPr>
        <w:numPr>
          <w:ilvl w:val="1"/>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job/role attributes and/or group memberships</w:t>
      </w:r>
    </w:p>
    <w:p w14:paraId="78B3ADD4" w14:textId="77777777" w:rsidR="003123AA" w:rsidRPr="009A0460" w:rsidRDefault="003123AA" w:rsidP="003123AA">
      <w:pPr>
        <w:numPr>
          <w:ilvl w:val="1"/>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cohort / org unit rollups</w:t>
      </w:r>
    </w:p>
    <w:p w14:paraId="20209767" w14:textId="77777777" w:rsidR="003123AA" w:rsidRPr="009A0460" w:rsidRDefault="003123AA" w:rsidP="003123AA">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 mapping configuration</w:t>
      </w:r>
    </w:p>
    <w:p w14:paraId="1D5D07C9" w14:textId="77777777" w:rsidR="003123AA" w:rsidRPr="009A0460" w:rsidRDefault="003123AA" w:rsidP="003123AA">
      <w:pPr>
        <w:numPr>
          <w:ilvl w:val="1"/>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Choose mapping strategy: attribute-based, group-based, HR feed, or manual pilot table</w:t>
      </w:r>
    </w:p>
    <w:p w14:paraId="15007ACC" w14:textId="77777777" w:rsidR="003123AA" w:rsidRPr="009A0460" w:rsidRDefault="003123AA" w:rsidP="003123AA">
      <w:pPr>
        <w:numPr>
          <w:ilvl w:val="1"/>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Define minimum cohort size thresholds for any analytic view to prevent re-identification</w:t>
      </w:r>
    </w:p>
    <w:p w14:paraId="4E73903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Phase 3 — Endpoint deployment (Windows + macOS)</w:t>
      </w:r>
    </w:p>
    <w:p w14:paraId="427173D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Start capture immediately and safely.</w:t>
      </w:r>
    </w:p>
    <w:p w14:paraId="1575C65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steps and requirements:</w:t>
      </w:r>
    </w:p>
    <w:p w14:paraId="6247ADA8" w14:textId="77777777" w:rsidR="003123AA" w:rsidRPr="009A0460" w:rsidRDefault="003123AA" w:rsidP="003123AA">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signed binaries and installer packages appropriate for enterprise distribution</w:t>
      </w:r>
    </w:p>
    <w:p w14:paraId="72DDF7FF" w14:textId="77777777" w:rsidR="003123AA" w:rsidRPr="009A0460" w:rsidRDefault="003123AA" w:rsidP="003123AA">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Support MDM/software deployment mechanisms (client-specific)</w:t>
      </w:r>
    </w:p>
    <w:p w14:paraId="487FD60A" w14:textId="77777777" w:rsidR="003123AA" w:rsidRPr="009A0460" w:rsidRDefault="003123AA" w:rsidP="003123AA">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Establish network path from endpoint to ingestion endpoints (internet or private link)</w:t>
      </w:r>
    </w:p>
    <w:p w14:paraId="6B4326C1" w14:textId="77777777" w:rsidR="003123AA" w:rsidRPr="009A0460" w:rsidRDefault="003123AA" w:rsidP="003123AA">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Validate:</w:t>
      </w:r>
    </w:p>
    <w:p w14:paraId="0A32B440" w14:textId="77777777" w:rsidR="003123AA" w:rsidRPr="009A0460" w:rsidRDefault="003123AA" w:rsidP="003123AA">
      <w:pPr>
        <w:numPr>
          <w:ilvl w:val="1"/>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agent heartbeats</w:t>
      </w:r>
    </w:p>
    <w:p w14:paraId="5639B192" w14:textId="77777777" w:rsidR="003123AA" w:rsidRPr="009A0460" w:rsidRDefault="003123AA" w:rsidP="003123AA">
      <w:pPr>
        <w:numPr>
          <w:ilvl w:val="1"/>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bundle download and enforcement</w:t>
      </w:r>
    </w:p>
    <w:p w14:paraId="7E5E2253" w14:textId="77777777" w:rsidR="003123AA" w:rsidRPr="009A0460" w:rsidRDefault="003123AA" w:rsidP="003123AA">
      <w:pPr>
        <w:numPr>
          <w:ilvl w:val="1"/>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local buffering and upload</w:t>
      </w:r>
    </w:p>
    <w:p w14:paraId="7C57C6C1" w14:textId="77777777" w:rsidR="003123AA" w:rsidRPr="009A0460" w:rsidRDefault="003123AA" w:rsidP="003123AA">
      <w:pPr>
        <w:numPr>
          <w:ilvl w:val="1"/>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widget pause/resume behavior</w:t>
      </w:r>
    </w:p>
    <w:p w14:paraId="4E70DD03" w14:textId="77777777" w:rsidR="003123AA" w:rsidRPr="009A0460" w:rsidRDefault="003123AA" w:rsidP="003123AA">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Establish an endpoint health dashboard and a support runbook.</w:t>
      </w:r>
    </w:p>
    <w:p w14:paraId="5ADBA28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Phase 4 — Connector provisioning and log capture activation</w:t>
      </w:r>
    </w:p>
    <w:p w14:paraId="36F6876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Build the case-centric event spine and cross-system continuity.</w:t>
      </w:r>
    </w:p>
    <w:p w14:paraId="2AB5786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steps and requirements:</w:t>
      </w:r>
    </w:p>
    <w:p w14:paraId="0ED7BB51" w14:textId="77777777" w:rsidR="003123AA" w:rsidRPr="009A0460" w:rsidRDefault="003123AA" w:rsidP="003123AA">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Identify “primary system(s) of record” for case lifecycle evidence</w:t>
      </w:r>
    </w:p>
    <w:p w14:paraId="0539CDFF" w14:textId="77777777" w:rsidR="003123AA" w:rsidRPr="009A0460" w:rsidRDefault="003123AA" w:rsidP="003123AA">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Provision read-only credentials with least privilege</w:t>
      </w:r>
    </w:p>
    <w:p w14:paraId="15A072A0" w14:textId="77777777" w:rsidR="003123AA" w:rsidRPr="009A0460" w:rsidRDefault="003123AA" w:rsidP="003123AA">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Configure extraction allowlists: tables/objects/log endpoints permitted</w:t>
      </w:r>
    </w:p>
    <w:p w14:paraId="475A2670" w14:textId="77777777" w:rsidR="003123AA" w:rsidRPr="009A0460" w:rsidRDefault="003123AA" w:rsidP="003123AA">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Choose network pattern: cloud pull, private connectivity, or on</w:t>
      </w:r>
      <w:r w:rsidRPr="009A0460">
        <w:rPr>
          <w:rFonts w:ascii="Times New Roman" w:eastAsia="Times New Roman" w:hAnsi="Times New Roman" w:cs="Times New Roman"/>
          <w:color w:val="000000"/>
          <w:kern w:val="0"/>
          <w14:ligatures w14:val="none"/>
        </w:rPr>
        <w:noBreakHyphen/>
        <w:t>prem collector</w:t>
      </w:r>
    </w:p>
    <w:p w14:paraId="68816702" w14:textId="77777777" w:rsidR="003123AA" w:rsidRPr="009A0460" w:rsidRDefault="003123AA" w:rsidP="003123AA">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Validate incremental extraction with lineage and idempotency</w:t>
      </w:r>
    </w:p>
    <w:p w14:paraId="4759AD24" w14:textId="77777777" w:rsidR="003123AA" w:rsidRPr="009A0460" w:rsidRDefault="003123AA" w:rsidP="003123AA">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Validate presence of: case ID fields, timestamps, lifecycle transitions, and actor fields where permitted.</w:t>
      </w:r>
    </w:p>
    <w:p w14:paraId="565409C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Phase 5 — Survey bot launch (certainty/uncertainty capture)</w:t>
      </w:r>
    </w:p>
    <w:p w14:paraId="71071C7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Intent:</w:t>
      </w:r>
      <w:r w:rsidRPr="009A0460">
        <w:rPr>
          <w:rFonts w:ascii="Times New Roman" w:eastAsia="Times New Roman" w:hAnsi="Times New Roman" w:cs="Times New Roman"/>
          <w:color w:val="000000"/>
          <w:kern w:val="0"/>
          <w14:ligatures w14:val="none"/>
        </w:rPr>
        <w:t> Collect qualitative friction hypotheses and proof requirements early enough to guide reconciliation.</w:t>
      </w:r>
    </w:p>
    <w:p w14:paraId="38DCA60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steps and requirements:</w:t>
      </w:r>
    </w:p>
    <w:p w14:paraId="03DB14DF" w14:textId="77777777" w:rsidR="003123AA" w:rsidRPr="009A0460" w:rsidRDefault="003123AA" w:rsidP="003123AA">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Define participant cohort (role-based sampling)</w:t>
      </w:r>
    </w:p>
    <w:p w14:paraId="06BC61D1" w14:textId="77777777" w:rsidR="003123AA" w:rsidRPr="009A0460" w:rsidRDefault="003123AA" w:rsidP="003123AA">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Configure survey channel (native or integrated with client survey tooling)</w:t>
      </w:r>
    </w:p>
    <w:p w14:paraId="04014840" w14:textId="77777777" w:rsidR="003123AA" w:rsidRPr="009A0460" w:rsidRDefault="003123AA" w:rsidP="003123AA">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Ensure consent posture aligns with HR/privacy expectations</w:t>
      </w:r>
    </w:p>
    <w:p w14:paraId="403D7101" w14:textId="77777777" w:rsidR="003123AA" w:rsidRPr="009A0460" w:rsidRDefault="003123AA" w:rsidP="003123AA">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Launch survey and verify structured claim capture (certainty tier, rationale, proof needed).</w:t>
      </w:r>
    </w:p>
    <w:p w14:paraId="1024FE38"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746BEBD8">
          <v:rect id="_x0000_i1053" style="width:0;height:1.5pt" o:hralign="center" o:hrstd="t" o:hr="t" fillcolor="#a0a0a0" stroked="f"/>
        </w:pict>
      </w:r>
    </w:p>
    <w:p w14:paraId="76396F6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6.3 Onboarding deliverables (what WGI must produce during onboarding)</w:t>
      </w:r>
    </w:p>
    <w:p w14:paraId="1474949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 reduce friction with client stakeholders, WGI must generate a small set of onboarding artifacts automatically:</w:t>
      </w:r>
    </w:p>
    <w:p w14:paraId="57747523" w14:textId="77777777" w:rsidR="003123AA" w:rsidRPr="009A0460" w:rsidRDefault="003123AA" w:rsidP="003123AA">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Engagement configuration summary</w:t>
      </w:r>
      <w:r w:rsidRPr="009A0460">
        <w:rPr>
          <w:rFonts w:ascii="Times New Roman" w:eastAsia="Times New Roman" w:hAnsi="Times New Roman" w:cs="Times New Roman"/>
          <w:color w:val="000000"/>
          <w:kern w:val="0"/>
          <w14:ligatures w14:val="none"/>
        </w:rPr>
        <w:t> (scope, dates, roles, systems, outputs)</w:t>
      </w:r>
    </w:p>
    <w:p w14:paraId="29BEA039" w14:textId="77777777" w:rsidR="003123AA" w:rsidRPr="009A0460" w:rsidRDefault="003123AA" w:rsidP="003123AA">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Endpoint capture policy summary</w:t>
      </w:r>
      <w:r w:rsidRPr="009A0460">
        <w:rPr>
          <w:rFonts w:ascii="Times New Roman" w:eastAsia="Times New Roman" w:hAnsi="Times New Roman" w:cs="Times New Roman"/>
          <w:color w:val="000000"/>
          <w:kern w:val="0"/>
          <w14:ligatures w14:val="none"/>
        </w:rPr>
        <w:t> (human-readable)</w:t>
      </w:r>
    </w:p>
    <w:p w14:paraId="111582C0" w14:textId="77777777" w:rsidR="003123AA" w:rsidRPr="009A0460" w:rsidRDefault="003123AA" w:rsidP="003123AA">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Connector plan summary</w:t>
      </w:r>
      <w:r w:rsidRPr="009A0460">
        <w:rPr>
          <w:rFonts w:ascii="Times New Roman" w:eastAsia="Times New Roman" w:hAnsi="Times New Roman" w:cs="Times New Roman"/>
          <w:color w:val="000000"/>
          <w:kern w:val="0"/>
          <w14:ligatures w14:val="none"/>
        </w:rPr>
        <w:t> (what data sources, what objects, what cadence, what lineage)</w:t>
      </w:r>
    </w:p>
    <w:p w14:paraId="0145C3A4" w14:textId="77777777" w:rsidR="003123AA" w:rsidRPr="009A0460" w:rsidRDefault="003123AA" w:rsidP="003123AA">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Consent and privacy summary</w:t>
      </w:r>
      <w:r w:rsidRPr="009A0460">
        <w:rPr>
          <w:rFonts w:ascii="Times New Roman" w:eastAsia="Times New Roman" w:hAnsi="Times New Roman" w:cs="Times New Roman"/>
          <w:color w:val="000000"/>
          <w:kern w:val="0"/>
          <w14:ligatures w14:val="none"/>
        </w:rPr>
        <w:t> (participant-facing explanation)</w:t>
      </w:r>
    </w:p>
    <w:p w14:paraId="6C6F0D6B" w14:textId="77777777" w:rsidR="003123AA" w:rsidRPr="009A0460" w:rsidRDefault="003123AA" w:rsidP="003123AA">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Security controls summary</w:t>
      </w:r>
      <w:r w:rsidRPr="009A0460">
        <w:rPr>
          <w:rFonts w:ascii="Times New Roman" w:eastAsia="Times New Roman" w:hAnsi="Times New Roman" w:cs="Times New Roman"/>
          <w:color w:val="000000"/>
          <w:kern w:val="0"/>
          <w14:ligatures w14:val="none"/>
        </w:rPr>
        <w:t> (policy enforcement points, audit logs, export controls, retention)</w:t>
      </w:r>
    </w:p>
    <w:p w14:paraId="7B62AD77" w14:textId="77777777" w:rsidR="003123AA" w:rsidRPr="009A0460" w:rsidRDefault="003123AA" w:rsidP="003123AA">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Readiness checklist</w:t>
      </w:r>
      <w:r w:rsidRPr="009A0460">
        <w:rPr>
          <w:rFonts w:ascii="Times New Roman" w:eastAsia="Times New Roman" w:hAnsi="Times New Roman" w:cs="Times New Roman"/>
          <w:color w:val="000000"/>
          <w:kern w:val="0"/>
          <w14:ligatures w14:val="none"/>
        </w:rPr>
        <w:t> with pass/fail gates before “capture_active.”</w:t>
      </w:r>
    </w:p>
    <w:p w14:paraId="13A5B3AE"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pict w14:anchorId="6B43BE32">
          <v:rect id="_x0000_i1054" style="width:0;height:1.5pt" o:hralign="center" o:hrstd="t" o:hr="t" fillcolor="#a0a0a0" stroked="f"/>
        </w:pict>
      </w:r>
    </w:p>
    <w:p w14:paraId="56EAE10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Continue</w:t>
      </w:r>
    </w:p>
    <w:p w14:paraId="0BC7493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Reply </w:t>
      </w:r>
      <w:r w:rsidRPr="009A0460">
        <w:rPr>
          <w:rFonts w:ascii="Times New Roman" w:eastAsia="Times New Roman" w:hAnsi="Times New Roman" w:cs="Times New Roman"/>
          <w:b/>
          <w:bCs/>
          <w:color w:val="000000"/>
          <w:kern w:val="0"/>
          <w14:ligatures w14:val="none"/>
        </w:rPr>
        <w:t>“Continue”</w:t>
      </w:r>
      <w:r w:rsidRPr="009A0460">
        <w:rPr>
          <w:rFonts w:ascii="Times New Roman" w:eastAsia="Times New Roman" w:hAnsi="Times New Roman" w:cs="Times New Roman"/>
          <w:color w:val="000000"/>
          <w:kern w:val="0"/>
          <w14:ligatures w14:val="none"/>
        </w:rPr>
        <w:t> and I will provide </w:t>
      </w:r>
      <w:r w:rsidRPr="009A0460">
        <w:rPr>
          <w:rFonts w:ascii="Times New Roman" w:eastAsia="Times New Roman" w:hAnsi="Times New Roman" w:cs="Times New Roman"/>
          <w:b/>
          <w:bCs/>
          <w:color w:val="000000"/>
          <w:kern w:val="0"/>
          <w14:ligatures w14:val="none"/>
        </w:rPr>
        <w:t>PRD Segment 2 of 4</w:t>
      </w:r>
      <w:r w:rsidRPr="009A0460">
        <w:rPr>
          <w:rFonts w:ascii="Times New Roman" w:eastAsia="Times New Roman" w:hAnsi="Times New Roman" w:cs="Times New Roman"/>
          <w:color w:val="000000"/>
          <w:kern w:val="0"/>
          <w14:ligatures w14:val="none"/>
        </w:rPr>
        <w:t>, which will go deeply into </w:t>
      </w:r>
      <w:r w:rsidRPr="009A0460">
        <w:rPr>
          <w:rFonts w:ascii="Times New Roman" w:eastAsia="Times New Roman" w:hAnsi="Times New Roman" w:cs="Times New Roman"/>
          <w:b/>
          <w:bCs/>
          <w:color w:val="000000"/>
          <w:kern w:val="0"/>
          <w14:ligatures w14:val="none"/>
        </w:rPr>
        <w:t>detailed functional requirements</w:t>
      </w:r>
      <w:r w:rsidRPr="009A0460">
        <w:rPr>
          <w:rFonts w:ascii="Times New Roman" w:eastAsia="Times New Roman" w:hAnsi="Times New Roman" w:cs="Times New Roman"/>
          <w:color w:val="000000"/>
          <w:kern w:val="0"/>
          <w14:ligatures w14:val="none"/>
        </w:rPr>
        <w:t>in PRD format for each major subsystem (endpoint agent/widget, connectors + log capture, schema intelligence library, survey bot, correlation engine, Work Reality Graph services, modeling + variants, replay/simulation engine, publishing engine, validation hub, uncertainty backlog, and policy/audit controls), including </w:t>
      </w:r>
      <w:r w:rsidRPr="009A0460">
        <w:rPr>
          <w:rFonts w:ascii="Times New Roman" w:eastAsia="Times New Roman" w:hAnsi="Times New Roman" w:cs="Times New Roman"/>
          <w:b/>
          <w:bCs/>
          <w:color w:val="000000"/>
          <w:kern w:val="0"/>
          <w14:ligatures w14:val="none"/>
        </w:rPr>
        <w:t>explicit acceptance criteria</w:t>
      </w:r>
      <w:r w:rsidRPr="009A0460">
        <w:rPr>
          <w:rFonts w:ascii="Times New Roman" w:eastAsia="Times New Roman" w:hAnsi="Times New Roman" w:cs="Times New Roman"/>
          <w:color w:val="000000"/>
          <w:kern w:val="0"/>
          <w14:ligatures w14:val="none"/>
        </w:rPr>
        <w:t> and “engineering question preemption” notes.</w:t>
      </w:r>
    </w:p>
    <w:p w14:paraId="7751B3D9"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146D945B"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continue</w:t>
      </w:r>
    </w:p>
    <w:p w14:paraId="4AE11896"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5m 14s</w:t>
      </w:r>
    </w:p>
    <w:p w14:paraId="38790EC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PRD Segment 2 of 4</w:t>
      </w:r>
    </w:p>
    <w:p w14:paraId="1739C649"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 xml:space="preserve">WorkGraph Intelligence (WGI) — Detailed Product Requirements by Subsystem </w:t>
      </w:r>
      <w:r w:rsidRPr="009A0460">
        <w:rPr>
          <w:rFonts w:ascii="Times New Roman" w:eastAsia="Times New Roman" w:hAnsi="Times New Roman" w:cs="Times New Roman"/>
          <w:b/>
          <w:bCs/>
          <w:color w:val="000000"/>
          <w:kern w:val="36"/>
          <w:sz w:val="48"/>
          <w:szCs w:val="48"/>
          <w14:ligatures w14:val="none"/>
        </w:rPr>
        <w:lastRenderedPageBreak/>
        <w:t>(Endpoint → Identity/Consent → Connectors/Ingestion → Schema Intelligence)</w:t>
      </w:r>
    </w:p>
    <w:p w14:paraId="1E78A30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i/>
          <w:iCs/>
          <w:color w:val="000000"/>
          <w:kern w:val="0"/>
          <w14:ligatures w14:val="none"/>
        </w:rPr>
        <w:t>(This PRD segment is based on the latest functional requirements you approved in the prior four sections, and it follows the verbosity/structure discipline of your provided template without reusing its content.)</w:t>
      </w:r>
      <w:r w:rsidRPr="009A0460">
        <w:rPr>
          <w:rFonts w:ascii="Times New Roman" w:eastAsia="Times New Roman" w:hAnsi="Times New Roman" w:cs="Times New Roman"/>
          <w:color w:val="000000"/>
          <w:kern w:val="0"/>
          <w14:ligatures w14:val="none"/>
        </w:rPr>
        <w:t> </w:t>
      </w:r>
    </w:p>
    <w:p w14:paraId="151237F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76F9564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Knowledge Capture Functional Re…</w:t>
      </w:r>
    </w:p>
    <w:p w14:paraId="566F6B9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0ED270D">
          <v:rect id="_x0000_i1102" alt="" style="width:468pt;height:.05pt;mso-width-percent:0;mso-height-percent:0;mso-width-percent:0;mso-height-percent:0" o:hralign="center" o:hrstd="t" o:hr="t" fillcolor="#a0a0a0" stroked="f"/>
        </w:pict>
      </w:r>
    </w:p>
    <w:p w14:paraId="0B8011B9"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7) Product Architecture Overview (what engineers are building)</w:t>
      </w:r>
    </w:p>
    <w:p w14:paraId="4B3495B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7.1 Intent</w:t>
      </w:r>
    </w:p>
    <w:p w14:paraId="3B60471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Engineers need a concrete, shared mental model of WGI as a set of cooperating services and clients. The purpose of this section is to remove ambiguity about boundaries, responsibilities, and the order of operations.</w:t>
      </w:r>
    </w:p>
    <w:p w14:paraId="77947E1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not “a dashboard that reads logs.” It is a system that must:</w:t>
      </w:r>
    </w:p>
    <w:p w14:paraId="16B55946" w14:textId="77777777" w:rsidR="003123AA" w:rsidRPr="009A0460" w:rsidRDefault="003123AA" w:rsidP="003123AA">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Capture</w:t>
      </w:r>
      <w:r w:rsidRPr="009A0460">
        <w:rPr>
          <w:rFonts w:ascii="Times New Roman" w:eastAsia="Times New Roman" w:hAnsi="Times New Roman" w:cs="Times New Roman"/>
          <w:color w:val="000000"/>
          <w:kern w:val="0"/>
          <w14:ligatures w14:val="none"/>
        </w:rPr>
        <w:t> work evidence from endpoints + systems + surveys</w:t>
      </w:r>
    </w:p>
    <w:p w14:paraId="462E9916" w14:textId="77777777" w:rsidR="003123AA" w:rsidRPr="009A0460" w:rsidRDefault="003123AA" w:rsidP="003123AA">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Normalize and correlate</w:t>
      </w:r>
      <w:r w:rsidRPr="009A0460">
        <w:rPr>
          <w:rFonts w:ascii="Times New Roman" w:eastAsia="Times New Roman" w:hAnsi="Times New Roman" w:cs="Times New Roman"/>
          <w:color w:val="000000"/>
          <w:kern w:val="0"/>
          <w14:ligatures w14:val="none"/>
        </w:rPr>
        <w:t> evidence into a case-centric event spine with explicit confidence</w:t>
      </w:r>
    </w:p>
    <w:p w14:paraId="04B3C5DA" w14:textId="77777777" w:rsidR="003123AA" w:rsidRPr="009A0460" w:rsidRDefault="003123AA" w:rsidP="003123AA">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Persist</w:t>
      </w:r>
      <w:r w:rsidRPr="009A0460">
        <w:rPr>
          <w:rFonts w:ascii="Times New Roman" w:eastAsia="Times New Roman" w:hAnsi="Times New Roman" w:cs="Times New Roman"/>
          <w:color w:val="000000"/>
          <w:kern w:val="0"/>
          <w14:ligatures w14:val="none"/>
        </w:rPr>
        <w:t> a temporal Work Reality Graph with provenance and Bright/Dim/Dark labeling</w:t>
      </w:r>
    </w:p>
    <w:p w14:paraId="7FB9DC09" w14:textId="77777777" w:rsidR="003123AA" w:rsidRPr="009A0460" w:rsidRDefault="003123AA" w:rsidP="003123AA">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Publish</w:t>
      </w:r>
      <w:r w:rsidRPr="009A0460">
        <w:rPr>
          <w:rFonts w:ascii="Times New Roman" w:eastAsia="Times New Roman" w:hAnsi="Times New Roman" w:cs="Times New Roman"/>
          <w:color w:val="000000"/>
          <w:kern w:val="0"/>
          <w14:ligatures w14:val="none"/>
        </w:rPr>
        <w:t> BPMN + swimlanes + RACI + narratives + heat maps</w:t>
      </w:r>
    </w:p>
    <w:p w14:paraId="183B4D0B" w14:textId="77777777" w:rsidR="003123AA" w:rsidRPr="009A0460" w:rsidRDefault="003123AA" w:rsidP="003123AA">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Replay/simulate</w:t>
      </w:r>
      <w:r w:rsidRPr="009A0460">
        <w:rPr>
          <w:rFonts w:ascii="Times New Roman" w:eastAsia="Times New Roman" w:hAnsi="Times New Roman" w:cs="Times New Roman"/>
          <w:color w:val="000000"/>
          <w:kern w:val="0"/>
          <w14:ligatures w14:val="none"/>
        </w:rPr>
        <w:t> process execution (single-case + aggregate volume playback)</w:t>
      </w:r>
    </w:p>
    <w:p w14:paraId="36075791" w14:textId="77777777" w:rsidR="003123AA" w:rsidRPr="009A0460" w:rsidRDefault="003123AA" w:rsidP="003123AA">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Validate and refine</w:t>
      </w:r>
      <w:r w:rsidRPr="009A0460">
        <w:rPr>
          <w:rFonts w:ascii="Times New Roman" w:eastAsia="Times New Roman" w:hAnsi="Times New Roman" w:cs="Times New Roman"/>
          <w:color w:val="000000"/>
          <w:kern w:val="0"/>
          <w14:ligatures w14:val="none"/>
        </w:rPr>
        <w:t> via structured human review loops</w:t>
      </w:r>
    </w:p>
    <w:p w14:paraId="52B734D5" w14:textId="77777777" w:rsidR="003123AA" w:rsidRPr="009A0460" w:rsidRDefault="003123AA" w:rsidP="003123AA">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Govern</w:t>
      </w:r>
      <w:r w:rsidRPr="009A0460">
        <w:rPr>
          <w:rFonts w:ascii="Times New Roman" w:eastAsia="Times New Roman" w:hAnsi="Times New Roman" w:cs="Times New Roman"/>
          <w:color w:val="000000"/>
          <w:kern w:val="0"/>
          <w14:ligatures w14:val="none"/>
        </w:rPr>
        <w:t> all of the above via ABAC/RBAC policies, auditing, retention, and tenant isolation</w:t>
      </w:r>
    </w:p>
    <w:p w14:paraId="5972C37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7.2 How it functions / operates (reference architecture at implementation level)</w:t>
      </w:r>
    </w:p>
    <w:p w14:paraId="22C0ADC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be implementable as a multi-component architecture with strict tenant separation:</w:t>
      </w:r>
    </w:p>
    <w:p w14:paraId="54D6879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7.2.1 Endpoint components (client-side)</w:t>
      </w:r>
    </w:p>
    <w:p w14:paraId="451BF0AA" w14:textId="77777777" w:rsidR="003123AA" w:rsidRPr="009A0460" w:rsidRDefault="003123AA" w:rsidP="003123AA">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Endpoint Agent (Windows/macOS)</w:t>
      </w:r>
      <w:r w:rsidRPr="009A0460">
        <w:rPr>
          <w:rFonts w:ascii="Times New Roman" w:eastAsia="Times New Roman" w:hAnsi="Times New Roman" w:cs="Times New Roman"/>
          <w:color w:val="000000"/>
          <w:kern w:val="0"/>
          <w14:ligatures w14:val="none"/>
        </w:rPr>
        <w:br/>
        <w:t>Background service responsible for evidence collection on device, local buffering, local VCE processing (default), and secure upload.</w:t>
      </w:r>
    </w:p>
    <w:p w14:paraId="5BEC7090" w14:textId="77777777" w:rsidR="003123AA" w:rsidRPr="009A0460" w:rsidRDefault="003123AA" w:rsidP="003123AA">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Desktop Widget (Windows tray / macOS menu bar)</w:t>
      </w:r>
      <w:r w:rsidRPr="009A0460">
        <w:rPr>
          <w:rFonts w:ascii="Times New Roman" w:eastAsia="Times New Roman" w:hAnsi="Times New Roman" w:cs="Times New Roman"/>
          <w:color w:val="000000"/>
          <w:kern w:val="0"/>
          <w14:ligatures w14:val="none"/>
        </w:rPr>
        <w:br/>
        <w:t>Foreground UI responsible for transparency, opt-in/consent confirmation UX (where required), pause controls, and capture status.</w:t>
      </w:r>
    </w:p>
    <w:p w14:paraId="18A7371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7.2.2 Ingestion and data plane (tenant-scoped)</w:t>
      </w:r>
    </w:p>
    <w:p w14:paraId="61F9C4C6" w14:textId="77777777" w:rsidR="003123AA" w:rsidRPr="009A0460" w:rsidRDefault="003123AA" w:rsidP="003123AA">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Ingestion Gateway</w:t>
      </w:r>
      <w:r w:rsidRPr="009A0460">
        <w:rPr>
          <w:rFonts w:ascii="Times New Roman" w:eastAsia="Times New Roman" w:hAnsi="Times New Roman" w:cs="Times New Roman"/>
          <w:color w:val="000000"/>
          <w:kern w:val="0"/>
          <w14:ligatures w14:val="none"/>
        </w:rPr>
        <w:br/>
        <w:t>Receives endpoint events and connector payloads; validates schema, enforces tenant routing, writes to raw landing.</w:t>
      </w:r>
    </w:p>
    <w:p w14:paraId="45FEC216" w14:textId="77777777" w:rsidR="003123AA" w:rsidRPr="009A0460" w:rsidRDefault="003123AA" w:rsidP="003123AA">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Connector Runners / Collectors</w:t>
      </w:r>
      <w:r w:rsidRPr="009A0460">
        <w:rPr>
          <w:rFonts w:ascii="Times New Roman" w:eastAsia="Times New Roman" w:hAnsi="Times New Roman" w:cs="Times New Roman"/>
          <w:color w:val="000000"/>
          <w:kern w:val="0"/>
          <w14:ligatures w14:val="none"/>
        </w:rPr>
        <w:br/>
        <w:t>Execute extraction jobs (cloud pull or on-prem collector mode), produce immutable raw extracts + normalized evidence.</w:t>
      </w:r>
    </w:p>
    <w:p w14:paraId="59689DE2" w14:textId="77777777" w:rsidR="003123AA" w:rsidRPr="009A0460" w:rsidRDefault="003123AA" w:rsidP="003123AA">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Normalization + Canonicalization Services</w:t>
      </w:r>
      <w:r w:rsidRPr="009A0460">
        <w:rPr>
          <w:rFonts w:ascii="Times New Roman" w:eastAsia="Times New Roman" w:hAnsi="Times New Roman" w:cs="Times New Roman"/>
          <w:color w:val="000000"/>
          <w:kern w:val="0"/>
          <w14:ligatures w14:val="none"/>
        </w:rPr>
        <w:br/>
        <w:t>Transform normalized evidence into canonical activity events (event spine records), compute confidence/brightness, and maintain mapping version lineage.</w:t>
      </w:r>
    </w:p>
    <w:p w14:paraId="1D7DC36A" w14:textId="77777777" w:rsidR="003123AA" w:rsidRPr="009A0460" w:rsidRDefault="003123AA" w:rsidP="003123AA">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Correlation Engine</w:t>
      </w:r>
      <w:r w:rsidRPr="009A0460">
        <w:rPr>
          <w:rFonts w:ascii="Times New Roman" w:eastAsia="Times New Roman" w:hAnsi="Times New Roman" w:cs="Times New Roman"/>
          <w:color w:val="000000"/>
          <w:kern w:val="0"/>
          <w14:ligatures w14:val="none"/>
        </w:rPr>
        <w:br/>
        <w:t>Links endpoint sessions/VCEs to cases using deterministic and assisted strategies with explainable confidence.</w:t>
      </w:r>
    </w:p>
    <w:p w14:paraId="7CBE8AF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7.2.3 Truth layer and serving</w:t>
      </w:r>
    </w:p>
    <w:p w14:paraId="34E59D7D" w14:textId="77777777" w:rsidR="003123AA" w:rsidRPr="009A0460" w:rsidRDefault="003123AA" w:rsidP="003123AA">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Work Reality Graph Service</w:t>
      </w:r>
      <w:r w:rsidRPr="009A0460">
        <w:rPr>
          <w:rFonts w:ascii="Times New Roman" w:eastAsia="Times New Roman" w:hAnsi="Times New Roman" w:cs="Times New Roman"/>
          <w:color w:val="000000"/>
          <w:kern w:val="0"/>
          <w14:ligatures w14:val="none"/>
        </w:rPr>
        <w:br/>
        <w:t>Stores cases, events, roles, systems, evidence pointers, survey claims, uncertainty objects, and publication versions.</w:t>
      </w:r>
    </w:p>
    <w:p w14:paraId="67D79EFF" w14:textId="77777777" w:rsidR="003123AA" w:rsidRPr="009A0460" w:rsidRDefault="003123AA" w:rsidP="003123AA">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Analytics Cubes / Aggregation Service</w:t>
      </w:r>
      <w:r w:rsidRPr="009A0460">
        <w:rPr>
          <w:rFonts w:ascii="Times New Roman" w:eastAsia="Times New Roman" w:hAnsi="Times New Roman" w:cs="Times New Roman"/>
          <w:color w:val="000000"/>
          <w:kern w:val="0"/>
          <w14:ligatures w14:val="none"/>
        </w:rPr>
        <w:br/>
        <w:t>Precomputes volume/time metrics used by heat maps and replay so performance is predictable during workshops.</w:t>
      </w:r>
    </w:p>
    <w:p w14:paraId="55FB8DA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7.2.4 Output and interaction layer</w:t>
      </w:r>
    </w:p>
    <w:p w14:paraId="2E753008" w14:textId="77777777" w:rsidR="003123AA" w:rsidRPr="009A0460" w:rsidRDefault="003123AA" w:rsidP="003123AA">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Publishing Engine</w:t>
      </w:r>
      <w:r w:rsidRPr="009A0460">
        <w:rPr>
          <w:rFonts w:ascii="Times New Roman" w:eastAsia="Times New Roman" w:hAnsi="Times New Roman" w:cs="Times New Roman"/>
          <w:color w:val="000000"/>
          <w:kern w:val="0"/>
          <w14:ligatures w14:val="none"/>
        </w:rPr>
        <w:br/>
        <w:t>Generates BPMN 2.0 XML + renders + swimlanes + RACI + narratives + Process Evidence Pack.</w:t>
      </w:r>
    </w:p>
    <w:p w14:paraId="60C074E0" w14:textId="77777777" w:rsidR="003123AA" w:rsidRPr="009A0460" w:rsidRDefault="003123AA" w:rsidP="003123AA">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Replay/Simulation Visualization Service</w:t>
      </w:r>
      <w:r w:rsidRPr="009A0460">
        <w:rPr>
          <w:rFonts w:ascii="Times New Roman" w:eastAsia="Times New Roman" w:hAnsi="Times New Roman" w:cs="Times New Roman"/>
          <w:color w:val="000000"/>
          <w:kern w:val="0"/>
          <w14:ligatures w14:val="none"/>
        </w:rPr>
        <w:br/>
        <w:t>Drives playback for case timelines and volume flows; must be traceable to the same metrics as heat maps.</w:t>
      </w:r>
    </w:p>
    <w:p w14:paraId="5250AAA3" w14:textId="77777777" w:rsidR="003123AA" w:rsidRPr="009A0460" w:rsidRDefault="003123AA" w:rsidP="003123AA">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 Hub</w:t>
      </w:r>
      <w:r w:rsidRPr="009A0460">
        <w:rPr>
          <w:rFonts w:ascii="Times New Roman" w:eastAsia="Times New Roman" w:hAnsi="Times New Roman" w:cs="Times New Roman"/>
          <w:color w:val="000000"/>
          <w:kern w:val="0"/>
          <w14:ligatures w14:val="none"/>
        </w:rPr>
        <w:br/>
        <w:t>Collects structured review decisions, updates confidence/brightness, closes uncertainty items, and triggers republish.</w:t>
      </w:r>
    </w:p>
    <w:p w14:paraId="7BAF135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7.2.5 Governance and security</w:t>
      </w:r>
    </w:p>
    <w:p w14:paraId="0684FE0B" w14:textId="77777777" w:rsidR="003123AA" w:rsidRPr="009A0460" w:rsidRDefault="003123AA" w:rsidP="003123AA">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Policy Decision Point + Enforcement Points (OPA-style ABAC/RBAC)</w:t>
      </w:r>
      <w:r w:rsidRPr="009A0460">
        <w:rPr>
          <w:rFonts w:ascii="Times New Roman" w:eastAsia="Times New Roman" w:hAnsi="Times New Roman" w:cs="Times New Roman"/>
          <w:color w:val="000000"/>
          <w:kern w:val="0"/>
          <w14:ligatures w14:val="none"/>
        </w:rPr>
        <w:br/>
        <w:t>Central policy evaluation + enforcement at APIs, evidence retrieval, export endpoints, and retention/snapshot services.</w:t>
      </w:r>
    </w:p>
    <w:p w14:paraId="3712A9F6" w14:textId="77777777" w:rsidR="003123AA" w:rsidRPr="009A0460" w:rsidRDefault="003123AA" w:rsidP="003123AA">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Audit Log Service (append-only)</w:t>
      </w:r>
      <w:r w:rsidRPr="009A0460">
        <w:rPr>
          <w:rFonts w:ascii="Times New Roman" w:eastAsia="Times New Roman" w:hAnsi="Times New Roman" w:cs="Times New Roman"/>
          <w:color w:val="000000"/>
          <w:kern w:val="0"/>
          <w14:ligatures w14:val="none"/>
        </w:rPr>
        <w:br/>
        <w:t>Records connector lineage, policy decisions, exports, publication versions, and validation decisions.</w:t>
      </w:r>
    </w:p>
    <w:p w14:paraId="620F2486"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8772FB1">
          <v:rect id="_x0000_i1101" alt="" style="width:468pt;height:.05pt;mso-width-percent:0;mso-height-percent:0;mso-width-percent:0;mso-height-percent:0" o:hralign="center" o:hrstd="t" o:hr="t" fillcolor="#a0a0a0" stroked="f"/>
        </w:pict>
      </w:r>
    </w:p>
    <w:p w14:paraId="79F90091"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8) Endpoint Agent + Desktop Widget (Windows/macOS)</w:t>
      </w:r>
    </w:p>
    <w:p w14:paraId="6097BD5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8.1 Intent</w:t>
      </w:r>
    </w:p>
    <w:p w14:paraId="3847F72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endpoint subsystem must establish “work-surface truth” immediately, because it is the only evidence channel that captures the real cross-system behavior where work is performed (context switching, dwell time, ambiguous states). It must do so in a way that is:</w:t>
      </w:r>
    </w:p>
    <w:p w14:paraId="3BE10AED" w14:textId="77777777" w:rsidR="003123AA" w:rsidRPr="009A0460" w:rsidRDefault="003123AA" w:rsidP="003123AA">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minimized</w:t>
      </w:r>
      <w:r w:rsidRPr="009A0460">
        <w:rPr>
          <w:rFonts w:ascii="Times New Roman" w:eastAsia="Times New Roman" w:hAnsi="Times New Roman" w:cs="Times New Roman"/>
          <w:color w:val="000000"/>
          <w:kern w:val="0"/>
          <w14:ligatures w14:val="none"/>
        </w:rPr>
        <w:t> (collect the least sensitive signals needed for the product outcomes)</w:t>
      </w:r>
    </w:p>
    <w:p w14:paraId="436D00B0" w14:textId="77777777" w:rsidR="003123AA" w:rsidRPr="009A0460" w:rsidRDefault="003123AA" w:rsidP="003123AA">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transparent</w:t>
      </w:r>
      <w:r w:rsidRPr="009A0460">
        <w:rPr>
          <w:rFonts w:ascii="Times New Roman" w:eastAsia="Times New Roman" w:hAnsi="Times New Roman" w:cs="Times New Roman"/>
          <w:color w:val="000000"/>
          <w:kern w:val="0"/>
          <w14:ligatures w14:val="none"/>
        </w:rPr>
        <w:t> (participants can understand what is happening)</w:t>
      </w:r>
    </w:p>
    <w:p w14:paraId="47C02A91" w14:textId="77777777" w:rsidR="003123AA" w:rsidRPr="009A0460" w:rsidRDefault="003123AA" w:rsidP="003123AA">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governable</w:t>
      </w:r>
      <w:r w:rsidRPr="009A0460">
        <w:rPr>
          <w:rFonts w:ascii="Times New Roman" w:eastAsia="Times New Roman" w:hAnsi="Times New Roman" w:cs="Times New Roman"/>
          <w:color w:val="000000"/>
          <w:kern w:val="0"/>
          <w14:ligatures w14:val="none"/>
        </w:rPr>
        <w:t> (enterprise security/privacy can approve and audit it)</w:t>
      </w:r>
    </w:p>
    <w:p w14:paraId="322DD338" w14:textId="77777777" w:rsidR="003123AA" w:rsidRPr="009A0460" w:rsidRDefault="003123AA" w:rsidP="003123AA">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useful</w:t>
      </w:r>
      <w:r w:rsidRPr="009A0460">
        <w:rPr>
          <w:rFonts w:ascii="Times New Roman" w:eastAsia="Times New Roman" w:hAnsi="Times New Roman" w:cs="Times New Roman"/>
          <w:color w:val="000000"/>
          <w:kern w:val="0"/>
          <w14:ligatures w14:val="none"/>
        </w:rPr>
        <w:t> even when case IDs are not directly observable (role-level insights and uncertainty labeling)</w:t>
      </w:r>
    </w:p>
    <w:p w14:paraId="230CDD5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widget/agent is the start of the WGI operating method: capture begins here, in parallel with system log ingestion and survey.</w:t>
      </w:r>
    </w:p>
    <w:p w14:paraId="3F933B5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B2E6040">
          <v:rect id="_x0000_i1100" alt="" style="width:468pt;height:.05pt;mso-width-percent:0;mso-height-percent:0;mso-width-percent:0;mso-height-percent:0" o:hralign="center" o:hrstd="t" o:hr="t" fillcolor="#a0a0a0" stroked="f"/>
        </w:pict>
      </w:r>
    </w:p>
    <w:p w14:paraId="0E57C34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8.2 How it functions / operates (capabilities and behaviors)</w:t>
      </w:r>
    </w:p>
    <w:p w14:paraId="57EA883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8.2.1 Installation, identity association, and lifecycle</w:t>
      </w:r>
    </w:p>
    <w:p w14:paraId="5B78FD5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Operational requirement:</w:t>
      </w:r>
      <w:r w:rsidRPr="009A0460">
        <w:rPr>
          <w:rFonts w:ascii="Times New Roman" w:eastAsia="Times New Roman" w:hAnsi="Times New Roman" w:cs="Times New Roman"/>
          <w:color w:val="000000"/>
          <w:kern w:val="0"/>
          <w14:ligatures w14:val="none"/>
        </w:rPr>
        <w:t> the agent must reliably attach to an enterprise identity context without requiring fragile per-user manual setup.</w:t>
      </w:r>
    </w:p>
    <w:p w14:paraId="4B9B3457" w14:textId="77777777" w:rsidR="003123AA" w:rsidRPr="009A0460" w:rsidRDefault="003123AA" w:rsidP="003123AA">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Device registration:</w:t>
      </w:r>
      <w:r w:rsidRPr="009A0460">
        <w:rPr>
          <w:rFonts w:ascii="Times New Roman" w:eastAsia="Times New Roman" w:hAnsi="Times New Roman" w:cs="Times New Roman"/>
          <w:color w:val="000000"/>
          <w:kern w:val="0"/>
          <w14:ligatures w14:val="none"/>
        </w:rPr>
        <w:br/>
        <w:t>On first start, the agent must register a </w:t>
      </w:r>
      <w:r w:rsidRPr="009A0460">
        <w:rPr>
          <w:rFonts w:ascii="Courier New" w:eastAsia="Times New Roman" w:hAnsi="Courier New" w:cs="Courier New"/>
          <w:color w:val="000000"/>
          <w:kern w:val="0"/>
          <w:sz w:val="20"/>
          <w:szCs w:val="20"/>
          <w14:ligatures w14:val="none"/>
        </w:rPr>
        <w:t>device_ref</w:t>
      </w:r>
      <w:r w:rsidRPr="009A0460">
        <w:rPr>
          <w:rFonts w:ascii="Times New Roman" w:eastAsia="Times New Roman" w:hAnsi="Times New Roman" w:cs="Times New Roman"/>
          <w:color w:val="000000"/>
          <w:kern w:val="0"/>
          <w14:ligatures w14:val="none"/>
        </w:rPr>
        <w:t> scoped to the tenant and receive a signed configuration bundle (policy bundle version, endpoints, buffering limits).</w:t>
      </w:r>
    </w:p>
    <w:p w14:paraId="1C33C99F" w14:textId="77777777" w:rsidR="003123AA" w:rsidRPr="009A0460" w:rsidRDefault="003123AA" w:rsidP="003123AA">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User association:</w:t>
      </w:r>
      <w:r w:rsidRPr="009A0460">
        <w:rPr>
          <w:rFonts w:ascii="Times New Roman" w:eastAsia="Times New Roman" w:hAnsi="Times New Roman" w:cs="Times New Roman"/>
          <w:color w:val="000000"/>
          <w:kern w:val="0"/>
          <w14:ligatures w14:val="none"/>
        </w:rPr>
        <w:br/>
        <w:t>The agent must support multiple user association modes:</w:t>
      </w:r>
    </w:p>
    <w:p w14:paraId="09CA8E57" w14:textId="77777777" w:rsidR="003123AA" w:rsidRPr="009A0460" w:rsidRDefault="003123AA" w:rsidP="003123AA">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“Directory-associated user” (preferred): device user session maps to directory identity, stored as pseudonymous </w:t>
      </w:r>
      <w:r w:rsidRPr="009A0460">
        <w:rPr>
          <w:rFonts w:ascii="Courier New" w:eastAsia="Times New Roman" w:hAnsi="Courier New" w:cs="Courier New"/>
          <w:color w:val="000000"/>
          <w:kern w:val="0"/>
          <w:sz w:val="20"/>
          <w:szCs w:val="20"/>
          <w14:ligatures w14:val="none"/>
        </w:rPr>
        <w:t>user_ref</w:t>
      </w:r>
    </w:p>
    <w:p w14:paraId="3AC34E36" w14:textId="77777777" w:rsidR="003123AA" w:rsidRPr="009A0460" w:rsidRDefault="003123AA" w:rsidP="003123AA">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“Role-only mode” (fallback): user identity not stored; only role cohort attribution is applied (derived via device group assignment or local enrollment configuration)</w:t>
      </w:r>
    </w:p>
    <w:p w14:paraId="719C46B4" w14:textId="77777777" w:rsidR="003123AA" w:rsidRPr="009A0460" w:rsidRDefault="003123AA" w:rsidP="003123AA">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Lifecycle controls:</w:t>
      </w:r>
      <w:r w:rsidRPr="009A0460">
        <w:rPr>
          <w:rFonts w:ascii="Times New Roman" w:eastAsia="Times New Roman" w:hAnsi="Times New Roman" w:cs="Times New Roman"/>
          <w:color w:val="000000"/>
          <w:kern w:val="0"/>
          <w14:ligatures w14:val="none"/>
        </w:rPr>
        <w:br/>
        <w:t>The agent must support:</w:t>
      </w:r>
    </w:p>
    <w:p w14:paraId="13516679" w14:textId="77777777" w:rsidR="003123AA" w:rsidRPr="009A0460" w:rsidRDefault="003123AA" w:rsidP="003123AA">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start/stop via local OS service manager</w:t>
      </w:r>
    </w:p>
    <w:p w14:paraId="34D4E5D5" w14:textId="77777777" w:rsidR="003123AA" w:rsidRPr="009A0460" w:rsidRDefault="003123AA" w:rsidP="003123AA">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remote config updates (policy bundle versions)</w:t>
      </w:r>
    </w:p>
    <w:p w14:paraId="6681E6DB" w14:textId="77777777" w:rsidR="003123AA" w:rsidRPr="009A0460" w:rsidRDefault="003123AA" w:rsidP="003123AA">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remote “kill switch” (tenant admin disables capture)</w:t>
      </w:r>
    </w:p>
    <w:p w14:paraId="20824E88" w14:textId="77777777" w:rsidR="003123AA" w:rsidRPr="009A0460" w:rsidRDefault="003123AA" w:rsidP="003123AA">
      <w:pPr>
        <w:numPr>
          <w:ilvl w:val="1"/>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uninstall with verifiable cleanup of local buffered data</w:t>
      </w:r>
    </w:p>
    <w:p w14:paraId="420B6B4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8.2.2 Evidence capture primitives (what is collected, and why)</w:t>
      </w:r>
    </w:p>
    <w:p w14:paraId="4B1E912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agent must implement four evidence types, each tied directly to a WGI output.</w:t>
      </w:r>
    </w:p>
    <w:p w14:paraId="6EB263C5" w14:textId="77777777" w:rsidR="003123AA" w:rsidRPr="009A0460" w:rsidRDefault="003123AA" w:rsidP="003123AA">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A) Application focus sessions (required)</w:t>
      </w:r>
    </w:p>
    <w:p w14:paraId="4CAA730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exists:</w:t>
      </w:r>
      <w:r w:rsidRPr="009A0460">
        <w:rPr>
          <w:rFonts w:ascii="Times New Roman" w:eastAsia="Times New Roman" w:hAnsi="Times New Roman" w:cs="Times New Roman"/>
          <w:color w:val="000000"/>
          <w:kern w:val="0"/>
          <w14:ligatures w14:val="none"/>
        </w:rPr>
        <w:t> role-level “where time goes,” cross-system switching, system swimlane attribution, and hotspot triangulation.</w:t>
      </w:r>
    </w:p>
    <w:p w14:paraId="420BB42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it captures (minimum fields):</w:t>
      </w:r>
    </w:p>
    <w:p w14:paraId="560A0EA2" w14:textId="77777777" w:rsidR="003123AA" w:rsidRPr="009A0460" w:rsidRDefault="003123AA" w:rsidP="003123AA">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app identifier (signed binary / bundle ID)</w:t>
      </w:r>
    </w:p>
    <w:p w14:paraId="5AE042FA" w14:textId="77777777" w:rsidR="003123AA" w:rsidRPr="009A0460" w:rsidRDefault="003123AA" w:rsidP="003123AA">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normalized app name</w:t>
      </w:r>
    </w:p>
    <w:p w14:paraId="687660C3" w14:textId="77777777" w:rsidR="003123AA" w:rsidRPr="009A0460" w:rsidRDefault="003123AA" w:rsidP="003123AA">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focus start timestamp (UTC)</w:t>
      </w:r>
    </w:p>
    <w:p w14:paraId="206B00EB" w14:textId="77777777" w:rsidR="003123AA" w:rsidRPr="009A0460" w:rsidRDefault="003123AA" w:rsidP="003123AA">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focus end timestamp (UTC)</w:t>
      </w:r>
    </w:p>
    <w:p w14:paraId="440EF650" w14:textId="77777777" w:rsidR="003123AA" w:rsidRPr="009A0460" w:rsidRDefault="003123AA" w:rsidP="003123AA">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device_ref, user_ref (if allowed), role_ref</w:t>
      </w:r>
    </w:p>
    <w:p w14:paraId="0D0C24B8" w14:textId="77777777" w:rsidR="003123AA" w:rsidRPr="009A0460" w:rsidRDefault="003123AA" w:rsidP="003123AA">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tags (allowlisted/blocked category)</w:t>
      </w:r>
    </w:p>
    <w:p w14:paraId="25E96F8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Behavioral requirement:</w:t>
      </w:r>
    </w:p>
    <w:p w14:paraId="076848DE" w14:textId="77777777" w:rsidR="003123AA" w:rsidRPr="009A0460" w:rsidRDefault="003123AA" w:rsidP="003123AA">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focus sessions must start/stop on actual foreground focus changes</w:t>
      </w:r>
    </w:p>
    <w:p w14:paraId="46C01050" w14:textId="77777777" w:rsidR="003123AA" w:rsidRPr="009A0460" w:rsidRDefault="003123AA" w:rsidP="003123AA">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sessions must be resilient to OS sleep/lock/unlock boundaries</w:t>
      </w:r>
    </w:p>
    <w:p w14:paraId="513EB895" w14:textId="77777777" w:rsidR="003123AA" w:rsidRPr="009A0460" w:rsidRDefault="003123AA" w:rsidP="003123AA">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sessions must not capture content (no screen text by default)</w:t>
      </w:r>
    </w:p>
    <w:p w14:paraId="6E3C1F11" w14:textId="77777777" w:rsidR="003123AA" w:rsidRPr="009A0460" w:rsidRDefault="003123AA" w:rsidP="003123AA">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B) Interaction intensity slices (required; counts only)</w:t>
      </w:r>
    </w:p>
    <w:p w14:paraId="1380C17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exists:</w:t>
      </w:r>
      <w:r w:rsidRPr="009A0460">
        <w:rPr>
          <w:rFonts w:ascii="Times New Roman" w:eastAsia="Times New Roman" w:hAnsi="Times New Roman" w:cs="Times New Roman"/>
          <w:color w:val="000000"/>
          <w:kern w:val="0"/>
          <w14:ligatures w14:val="none"/>
        </w:rPr>
        <w:t> distinguish active work vs waiting/reading/idle and support classification of “time accumulation.”</w:t>
      </w:r>
    </w:p>
    <w:p w14:paraId="4D89E60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it captures (minimum fields):</w:t>
      </w:r>
    </w:p>
    <w:p w14:paraId="3E4AED3E" w14:textId="77777777" w:rsidR="003123AA" w:rsidRPr="009A0460" w:rsidRDefault="003123AA" w:rsidP="003123AA">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slice (start/end)</w:t>
      </w:r>
    </w:p>
    <w:p w14:paraId="5B7C34AB" w14:textId="77777777" w:rsidR="003123AA" w:rsidRPr="009A0460" w:rsidRDefault="003123AA" w:rsidP="003123AA">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click count, scroll count, keystroke count (counts only)</w:t>
      </w:r>
    </w:p>
    <w:p w14:paraId="46FD7975" w14:textId="77777777" w:rsidR="003123AA" w:rsidRPr="009A0460" w:rsidRDefault="003123AA" w:rsidP="003123AA">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idle seconds</w:t>
      </w:r>
    </w:p>
    <w:p w14:paraId="05296895" w14:textId="77777777" w:rsidR="003123AA" w:rsidRPr="009A0460" w:rsidRDefault="003123AA" w:rsidP="003123AA">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optional: app_id at time of slice</w:t>
      </w:r>
    </w:p>
    <w:p w14:paraId="209DBEE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Behavioral requirement:</w:t>
      </w:r>
    </w:p>
    <w:p w14:paraId="5EB13BD2" w14:textId="77777777" w:rsidR="003123AA" w:rsidRPr="009A0460" w:rsidRDefault="003123AA" w:rsidP="003123AA">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keystroke payloads must never be collected in default mode</w:t>
      </w:r>
    </w:p>
    <w:p w14:paraId="5050BEF4" w14:textId="77777777" w:rsidR="003123AA" w:rsidRPr="009A0460" w:rsidRDefault="003123AA" w:rsidP="003123AA">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slices must be configurable in resolution (e.g., 10s/30s/60s) but default to a conservative interval that balances fidelity and privacy</w:t>
      </w:r>
    </w:p>
    <w:p w14:paraId="44BA8469" w14:textId="77777777" w:rsidR="003123AA" w:rsidRPr="009A0460" w:rsidRDefault="003123AA" w:rsidP="003123AA">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C) Context switching sequences (required)</w:t>
      </w:r>
    </w:p>
    <w:p w14:paraId="42768DF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exists:</w:t>
      </w:r>
      <w:r w:rsidRPr="009A0460">
        <w:rPr>
          <w:rFonts w:ascii="Times New Roman" w:eastAsia="Times New Roman" w:hAnsi="Times New Roman" w:cs="Times New Roman"/>
          <w:color w:val="000000"/>
          <w:kern w:val="0"/>
          <w14:ligatures w14:val="none"/>
        </w:rPr>
        <w:t> detect friction patterns where work bounces across systems; inform automation and redesign scenarios; improve system swimlane mapping.</w:t>
      </w:r>
    </w:p>
    <w:p w14:paraId="5930B35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it captures:</w:t>
      </w:r>
    </w:p>
    <w:p w14:paraId="3C5DDBF0" w14:textId="77777777" w:rsidR="003123AA" w:rsidRPr="009A0460" w:rsidRDefault="003123AA" w:rsidP="003123AA">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ordered transitions A → B with timestamps and durations between switches</w:t>
      </w:r>
    </w:p>
    <w:p w14:paraId="77CB684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Behavioral requirement:</w:t>
      </w:r>
    </w:p>
    <w:p w14:paraId="516BEFFD" w14:textId="77777777" w:rsidR="003123AA" w:rsidRPr="009A0460" w:rsidRDefault="003123AA" w:rsidP="003123AA">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switching traces must be derivable from focus sessions and do not require additional sensitive capture</w:t>
      </w:r>
    </w:p>
    <w:p w14:paraId="34E29D58" w14:textId="77777777" w:rsidR="003123AA" w:rsidRPr="009A0460" w:rsidRDefault="003123AA" w:rsidP="003123AA">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switching analytics must be computed at role level by default</w:t>
      </w:r>
    </w:p>
    <w:p w14:paraId="74BB0A0A" w14:textId="77777777" w:rsidR="003123AA" w:rsidRPr="009A0460" w:rsidRDefault="003123AA" w:rsidP="003123AA">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A0460">
        <w:rPr>
          <w:rFonts w:ascii="Times New Roman" w:eastAsia="Times New Roman" w:hAnsi="Times New Roman" w:cs="Times New Roman"/>
          <w:b/>
          <w:bCs/>
          <w:color w:val="000000"/>
          <w:kern w:val="0"/>
          <w14:ligatures w14:val="none"/>
        </w:rPr>
        <w:t>D) Visual Context Events (VCEs) from targeted screenshots (required feature; minimized by default)</w:t>
      </w:r>
    </w:p>
    <w:p w14:paraId="467D100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this exists:</w:t>
      </w:r>
      <w:r w:rsidRPr="009A0460">
        <w:rPr>
          <w:rFonts w:ascii="Times New Roman" w:eastAsia="Times New Roman" w:hAnsi="Times New Roman" w:cs="Times New Roman"/>
          <w:color w:val="000000"/>
          <w:kern w:val="0"/>
          <w14:ligatures w14:val="none"/>
        </w:rPr>
        <w:t> resolve ambiguity that logs/focus sessions cannot resolve, specifically to classify </w:t>
      </w:r>
      <w:r w:rsidRPr="009A0460">
        <w:rPr>
          <w:rFonts w:ascii="Times New Roman" w:eastAsia="Times New Roman" w:hAnsi="Times New Roman" w:cs="Times New Roman"/>
          <w:i/>
          <w:iCs/>
          <w:color w:val="000000"/>
          <w:kern w:val="0"/>
          <w14:ligatures w14:val="none"/>
        </w:rPr>
        <w:t>what kind of work-state</w:t>
      </w:r>
      <w:r w:rsidRPr="009A0460">
        <w:rPr>
          <w:rFonts w:ascii="Times New Roman" w:eastAsia="Times New Roman" w:hAnsi="Times New Roman" w:cs="Times New Roman"/>
          <w:color w:val="000000"/>
          <w:kern w:val="0"/>
          <w14:ligatures w14:val="none"/>
        </w:rPr>
        <w:t>a user is in when time accumulates (queue/search/error/waiting/review/data entry).</w:t>
      </w:r>
    </w:p>
    <w:p w14:paraId="46DBBF4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Core operating rule:</w:t>
      </w:r>
      <w:r w:rsidRPr="009A0460">
        <w:rPr>
          <w:rFonts w:ascii="Times New Roman" w:eastAsia="Times New Roman" w:hAnsi="Times New Roman" w:cs="Times New Roman"/>
          <w:color w:val="000000"/>
          <w:kern w:val="0"/>
          <w14:ligatures w14:val="none"/>
        </w:rPr>
        <w:t> WGI is not a screen recording product. Screenshots are inputs to generate structured metadata; raw images are not retained by default.</w:t>
      </w:r>
    </w:p>
    <w:p w14:paraId="774589C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VCE output record must include:</w:t>
      </w:r>
    </w:p>
    <w:p w14:paraId="41C3EE6A" w14:textId="77777777" w:rsidR="003123AA" w:rsidRPr="009A0460" w:rsidRDefault="003123AA" w:rsidP="003123AA">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timestamp</w:t>
      </w:r>
    </w:p>
    <w:p w14:paraId="149E1EDE" w14:textId="77777777" w:rsidR="003123AA" w:rsidRPr="009A0460" w:rsidRDefault="003123AA" w:rsidP="003123AA">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screen_state_class (queue/search/data_entry/review/error/waiting_latency/navigation/other)</w:t>
      </w:r>
    </w:p>
    <w:p w14:paraId="1112F3A2" w14:textId="77777777" w:rsidR="003123AA" w:rsidRPr="009A0460" w:rsidRDefault="003123AA" w:rsidP="003123AA">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system_guess and module_guess (if inferable)</w:t>
      </w:r>
    </w:p>
    <w:p w14:paraId="1F193E2F" w14:textId="77777777" w:rsidR="003123AA" w:rsidRPr="009A0460" w:rsidRDefault="003123AA" w:rsidP="003123AA">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score</w:t>
      </w:r>
    </w:p>
    <w:p w14:paraId="26734A9F" w14:textId="77777777" w:rsidR="003123AA" w:rsidRPr="009A0460" w:rsidRDefault="003123AA" w:rsidP="003123AA">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trigger_reason (high_dwell, low_confidence, recurring_error, novel_state, taxonomy_boundary)</w:t>
      </w:r>
    </w:p>
    <w:p w14:paraId="30027C6C" w14:textId="77777777" w:rsidR="003123AA" w:rsidRPr="009A0460" w:rsidRDefault="003123AA" w:rsidP="003123AA">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sensitivity flags (PII risk category tags)</w:t>
      </w:r>
    </w:p>
    <w:p w14:paraId="6A6BF9B9" w14:textId="77777777" w:rsidR="003123AA" w:rsidRPr="009A0460" w:rsidRDefault="003123AA" w:rsidP="003123AA">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snapshot_ref (optional; only if explicitly enabled and redacted)</w:t>
      </w:r>
    </w:p>
    <w:p w14:paraId="4B581AC7"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830FE6D">
          <v:rect id="_x0000_i1099" alt="" style="width:468pt;height:.05pt;mso-width-percent:0;mso-height-percent:0;mso-width-percent:0;mso-height-percent:0" o:hralign="center" o:hrstd="t" o:hr="t" fillcolor="#a0a0a0" stroked="f"/>
        </w:pict>
      </w:r>
    </w:p>
    <w:p w14:paraId="0E0825B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8.3 VCE trigger policy (privacy-necessary specificity)</w:t>
      </w:r>
    </w:p>
    <w:p w14:paraId="699B22F6"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8.3.1 Intent</w:t>
      </w:r>
    </w:p>
    <w:p w14:paraId="7F99168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VCE triggers exist to strictly limit when screenshots occur. This is a trust requirement, not an engineering preference. VCE triggers must be deterministic, inspectable, and configurable by policy.</w:t>
      </w:r>
    </w:p>
    <w:p w14:paraId="2F0206B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8.3.2 How it functions / operates (trigger definitions)</w:t>
      </w:r>
    </w:p>
    <w:p w14:paraId="7BC98EC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agent must support these trigger classes (all policy controlled; all default conservative):</w:t>
      </w:r>
    </w:p>
    <w:p w14:paraId="7E7817E6" w14:textId="77777777" w:rsidR="003123AA" w:rsidRPr="009A0460" w:rsidRDefault="003123AA" w:rsidP="003123AA">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High dwell time trigger:</w:t>
      </w:r>
      <w:r w:rsidRPr="009A0460">
        <w:rPr>
          <w:rFonts w:ascii="Times New Roman" w:eastAsia="Times New Roman" w:hAnsi="Times New Roman" w:cs="Times New Roman"/>
          <w:color w:val="000000"/>
          <w:kern w:val="0"/>
          <w14:ligatures w14:val="none"/>
        </w:rPr>
        <w:br/>
        <w:t>If focus duration on an allowlisted app exceeds a threshold AND interaction intensity is below a threshold, trigger a VCE to classify whether the time is waiting, review, search, etc.</w:t>
      </w:r>
    </w:p>
    <w:p w14:paraId="6039D30E" w14:textId="77777777" w:rsidR="003123AA" w:rsidRPr="009A0460" w:rsidRDefault="003123AA" w:rsidP="003123AA">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Low classification confidence trigger:</w:t>
      </w:r>
      <w:r w:rsidRPr="009A0460">
        <w:rPr>
          <w:rFonts w:ascii="Times New Roman" w:eastAsia="Times New Roman" w:hAnsi="Times New Roman" w:cs="Times New Roman"/>
          <w:color w:val="000000"/>
          <w:kern w:val="0"/>
          <w14:ligatures w14:val="none"/>
        </w:rPr>
        <w:br/>
        <w:t>If the agent cannot classify the current state using non-image signals (app/module context), trigger a VCE to reduce ambiguity.</w:t>
      </w:r>
    </w:p>
    <w:p w14:paraId="2562ADB5" w14:textId="77777777" w:rsidR="003123AA" w:rsidRPr="009A0460" w:rsidRDefault="003123AA" w:rsidP="003123AA">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Recurring exception signature trigger:</w:t>
      </w:r>
      <w:r w:rsidRPr="009A0460">
        <w:rPr>
          <w:rFonts w:ascii="Times New Roman" w:eastAsia="Times New Roman" w:hAnsi="Times New Roman" w:cs="Times New Roman"/>
          <w:color w:val="000000"/>
          <w:kern w:val="0"/>
          <w14:ligatures w14:val="none"/>
        </w:rPr>
        <w:br/>
        <w:t>If VCE classification previously labeled “error” in a repeating pattern (same app + similar UI layout signature), trigger again to confirm recurrence and quantify rework loops.</w:t>
      </w:r>
    </w:p>
    <w:p w14:paraId="55AEC8A0" w14:textId="77777777" w:rsidR="003123AA" w:rsidRPr="009A0460" w:rsidRDefault="003123AA" w:rsidP="003123AA">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Novel/unclassified cluster trigger:</w:t>
      </w:r>
      <w:r w:rsidRPr="009A0460">
        <w:rPr>
          <w:rFonts w:ascii="Times New Roman" w:eastAsia="Times New Roman" w:hAnsi="Times New Roman" w:cs="Times New Roman"/>
          <w:color w:val="000000"/>
          <w:kern w:val="0"/>
          <w14:ligatures w14:val="none"/>
        </w:rPr>
        <w:br/>
        <w:t>If a new pattern of screen-state appears frequently (clustered by app + session features), trigger a VCE to identify whether a missing subprocess exists.</w:t>
      </w:r>
    </w:p>
    <w:p w14:paraId="2D539418" w14:textId="77777777" w:rsidR="003123AA" w:rsidRPr="009A0460" w:rsidRDefault="003123AA" w:rsidP="003123AA">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Taxonomy boundary trigger:</w:t>
      </w:r>
      <w:r w:rsidRPr="009A0460">
        <w:rPr>
          <w:rFonts w:ascii="Times New Roman" w:eastAsia="Times New Roman" w:hAnsi="Times New Roman" w:cs="Times New Roman"/>
          <w:color w:val="000000"/>
          <w:kern w:val="0"/>
          <w14:ligatures w14:val="none"/>
        </w:rPr>
        <w:br/>
        <w:t>If the engagement taxonomy defines a “critical transition,” trigger VCE only at that transition boundary to confirm semantics and improve event mapping.</w:t>
      </w:r>
    </w:p>
    <w:p w14:paraId="7A651AC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8.3.3 Frequency and limits (to prevent engineering drift into over-collection)</w:t>
      </w:r>
    </w:p>
    <w:p w14:paraId="13C06D9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agent must implement explicit caps:</w:t>
      </w:r>
    </w:p>
    <w:p w14:paraId="583980CA" w14:textId="77777777" w:rsidR="003123AA" w:rsidRPr="009A0460" w:rsidRDefault="003123AA" w:rsidP="003123AA">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maximum VCE triggers per hour per device</w:t>
      </w:r>
    </w:p>
    <w:p w14:paraId="310EA90A" w14:textId="77777777" w:rsidR="003123AA" w:rsidRPr="009A0460" w:rsidRDefault="003123AA" w:rsidP="003123AA">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maximum VCE triggers per workday per device</w:t>
      </w:r>
    </w:p>
    <w:p w14:paraId="1A77AE71" w14:textId="77777777" w:rsidR="003123AA" w:rsidRPr="009A0460" w:rsidRDefault="003123AA" w:rsidP="003123AA">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minimum cooldown between triggers for the same app</w:t>
      </w:r>
    </w:p>
    <w:p w14:paraId="7C6BD54D" w14:textId="77777777" w:rsidR="003123AA" w:rsidRPr="009A0460" w:rsidRDefault="003123AA" w:rsidP="003123AA">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immediate disable if policy bundle says “no VCEs” or if user pauses capture</w:t>
      </w:r>
    </w:p>
    <w:p w14:paraId="4FE2EA46"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3CF8AD3">
          <v:rect id="_x0000_i1098" alt="" style="width:468pt;height:.05pt;mso-width-percent:0;mso-height-percent:0;mso-width-percent:0;mso-height-percent:0" o:hralign="center" o:hrstd="t" o:hr="t" fillcolor="#a0a0a0" stroked="f"/>
        </w:pict>
      </w:r>
    </w:p>
    <w:p w14:paraId="4F4270A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8.4 On-device processing and retention rules (what must be true by default)</w:t>
      </w:r>
    </w:p>
    <w:p w14:paraId="42E8556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8.4.1 Intent</w:t>
      </w:r>
    </w:p>
    <w:p w14:paraId="6620A2E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endpoint must not become a sensitive data replication tool. Therefore, image processing must be local by default and retention must be minimized.</w:t>
      </w:r>
    </w:p>
    <w:p w14:paraId="0D17A13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8.4.2 How it functions / operates</w:t>
      </w:r>
    </w:p>
    <w:p w14:paraId="5E906E28" w14:textId="77777777" w:rsidR="003123AA" w:rsidRPr="009A0460" w:rsidRDefault="003123AA" w:rsidP="003123AA">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Default mode (required):</w:t>
      </w:r>
    </w:p>
    <w:p w14:paraId="65DED0B1" w14:textId="77777777" w:rsidR="003123AA" w:rsidRPr="009A0460" w:rsidRDefault="003123AA" w:rsidP="003123AA">
      <w:pPr>
        <w:numPr>
          <w:ilvl w:val="1"/>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 captured into memory</w:t>
      </w:r>
    </w:p>
    <w:p w14:paraId="2FF9002D" w14:textId="77777777" w:rsidR="003123AA" w:rsidRPr="009A0460" w:rsidRDefault="003123AA" w:rsidP="003123AA">
      <w:pPr>
        <w:numPr>
          <w:ilvl w:val="1"/>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optional local redaction (blur/mask likely sensitive regions by heuristic)</w:t>
      </w:r>
    </w:p>
    <w:p w14:paraId="7E888B12" w14:textId="77777777" w:rsidR="003123AA" w:rsidRPr="009A0460" w:rsidRDefault="003123AA" w:rsidP="003123AA">
      <w:pPr>
        <w:numPr>
          <w:ilvl w:val="1"/>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local classification → VCE metadata produced</w:t>
      </w:r>
    </w:p>
    <w:p w14:paraId="574C31BE" w14:textId="77777777" w:rsidR="003123AA" w:rsidRPr="009A0460" w:rsidRDefault="003123AA" w:rsidP="003123AA">
      <w:pPr>
        <w:numPr>
          <w:ilvl w:val="1"/>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 immediately discarded (not written to disk)</w:t>
      </w:r>
    </w:p>
    <w:p w14:paraId="211D17C6" w14:textId="77777777" w:rsidR="003123AA" w:rsidRPr="009A0460" w:rsidRDefault="003123AA" w:rsidP="003123AA">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Optional retention mode (must exist, but gated):</w:t>
      </w:r>
    </w:p>
    <w:p w14:paraId="7425C0EC" w14:textId="77777777" w:rsidR="003123AA" w:rsidRPr="009A0460" w:rsidRDefault="003123AA" w:rsidP="003123AA">
      <w:pPr>
        <w:numPr>
          <w:ilvl w:val="1"/>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store a </w:t>
      </w:r>
      <w:r w:rsidRPr="009A0460">
        <w:rPr>
          <w:rFonts w:ascii="Times New Roman" w:eastAsia="Times New Roman" w:hAnsi="Times New Roman" w:cs="Times New Roman"/>
          <w:i/>
          <w:iCs/>
          <w:color w:val="000000"/>
          <w:kern w:val="0"/>
          <w14:ligatures w14:val="none"/>
        </w:rPr>
        <w:t>redacted</w:t>
      </w:r>
      <w:r w:rsidRPr="009A0460">
        <w:rPr>
          <w:rFonts w:ascii="Times New Roman" w:eastAsia="Times New Roman" w:hAnsi="Times New Roman" w:cs="Times New Roman"/>
          <w:color w:val="000000"/>
          <w:kern w:val="0"/>
          <w14:ligatures w14:val="none"/>
        </w:rPr>
        <w:t> snapshot for a short retention window</w:t>
      </w:r>
    </w:p>
    <w:p w14:paraId="67670E33" w14:textId="77777777" w:rsidR="003123AA" w:rsidRPr="009A0460" w:rsidRDefault="003123AA" w:rsidP="003123AA">
      <w:pPr>
        <w:numPr>
          <w:ilvl w:val="1"/>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strictly controlled access via ABAC policies and audit logs</w:t>
      </w:r>
    </w:p>
    <w:p w14:paraId="7798AD17" w14:textId="77777777" w:rsidR="003123AA" w:rsidRPr="009A0460" w:rsidRDefault="003123AA" w:rsidP="003123AA">
      <w:pPr>
        <w:numPr>
          <w:ilvl w:val="1"/>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used only for resolving specific uncertainty items / validation tasks</w:t>
      </w:r>
    </w:p>
    <w:p w14:paraId="37354125"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1D7AA32">
          <v:rect id="_x0000_i1097" alt="" style="width:468pt;height:.05pt;mso-width-percent:0;mso-height-percent:0;mso-width-percent:0;mso-height-percent:0" o:hralign="center" o:hrstd="t" o:hr="t" fillcolor="#a0a0a0" stroked="f"/>
        </w:pict>
      </w:r>
    </w:p>
    <w:p w14:paraId="1110F09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8.5 Widget UI requirements (engineers often underbuild this; it is core)</w:t>
      </w:r>
    </w:p>
    <w:p w14:paraId="51EAF45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8.5.1 Intent</w:t>
      </w:r>
    </w:p>
    <w:p w14:paraId="3DACE13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widget is the trust interface: it must clearly communicate what is happening and provide user controls that match the consent posture.</w:t>
      </w:r>
    </w:p>
    <w:p w14:paraId="2C48972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8.5.2 How it functions / operates (required UI capabilities)</w:t>
      </w:r>
    </w:p>
    <w:p w14:paraId="77DB986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widget must provide, at minimum:</w:t>
      </w:r>
    </w:p>
    <w:p w14:paraId="3E7243BE" w14:textId="77777777" w:rsidR="003123AA" w:rsidRPr="009A0460" w:rsidRDefault="003123AA" w:rsidP="003123AA">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Capture state indicator:</w:t>
      </w:r>
      <w:r w:rsidRPr="009A0460">
        <w:rPr>
          <w:rFonts w:ascii="Times New Roman" w:eastAsia="Times New Roman" w:hAnsi="Times New Roman" w:cs="Times New Roman"/>
          <w:color w:val="000000"/>
          <w:kern w:val="0"/>
          <w14:ligatures w14:val="none"/>
        </w:rPr>
        <w:t> “On / Paused / Disabled by Policy / Offline Buffering”</w:t>
      </w:r>
    </w:p>
    <w:p w14:paraId="409D9CD3" w14:textId="77777777" w:rsidR="003123AA" w:rsidRPr="009A0460" w:rsidRDefault="003123AA" w:rsidP="003123AA">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Policy summary:</w:t>
      </w:r>
      <w:r w:rsidRPr="009A0460">
        <w:rPr>
          <w:rFonts w:ascii="Times New Roman" w:eastAsia="Times New Roman" w:hAnsi="Times New Roman" w:cs="Times New Roman"/>
          <w:color w:val="000000"/>
          <w:kern w:val="0"/>
          <w14:ligatures w14:val="none"/>
        </w:rPr>
        <w:t> a human-readable summary of what is collected (focus sessions + interaction counts + targeted classification) and what is not collected (content typing, clipboard, continuous recording)</w:t>
      </w:r>
    </w:p>
    <w:p w14:paraId="79962B75" w14:textId="77777777" w:rsidR="003123AA" w:rsidRPr="009A0460" w:rsidRDefault="003123AA" w:rsidP="003123AA">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Pause / resume controls:</w:t>
      </w:r>
      <w:r w:rsidRPr="009A0460">
        <w:rPr>
          <w:rFonts w:ascii="Times New Roman" w:eastAsia="Times New Roman" w:hAnsi="Times New Roman" w:cs="Times New Roman"/>
          <w:color w:val="000000"/>
          <w:kern w:val="0"/>
          <w14:ligatures w14:val="none"/>
        </w:rPr>
        <w:t> with a visible timer and reason field (optional) so analysts can interpret gaps honestly as “paused by user”</w:t>
      </w:r>
    </w:p>
    <w:p w14:paraId="110E1B6C" w14:textId="77777777" w:rsidR="003123AA" w:rsidRPr="009A0460" w:rsidRDefault="003123AA" w:rsidP="003123AA">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Opt-in confirmation flow (where required):</w:t>
      </w:r>
      <w:r w:rsidRPr="009A0460">
        <w:rPr>
          <w:rFonts w:ascii="Times New Roman" w:eastAsia="Times New Roman" w:hAnsi="Times New Roman" w:cs="Times New Roman"/>
          <w:color w:val="000000"/>
          <w:kern w:val="0"/>
          <w14:ligatures w14:val="none"/>
        </w:rPr>
        <w:t> with policy version hash and a consent record creation event</w:t>
      </w:r>
    </w:p>
    <w:p w14:paraId="653EB1B5" w14:textId="77777777" w:rsidR="003123AA" w:rsidRPr="009A0460" w:rsidRDefault="003123AA" w:rsidP="003123AA">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Help and transparency panel:</w:t>
      </w:r>
      <w:r w:rsidRPr="009A0460">
        <w:rPr>
          <w:rFonts w:ascii="Times New Roman" w:eastAsia="Times New Roman" w:hAnsi="Times New Roman" w:cs="Times New Roman"/>
          <w:color w:val="000000"/>
          <w:kern w:val="0"/>
          <w14:ligatures w14:val="none"/>
        </w:rPr>
        <w:t> “Why we’re doing this,” “How data is used,” “Role-level reporting posture”</w:t>
      </w:r>
    </w:p>
    <w:p w14:paraId="313464CA"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ED135AA">
          <v:rect id="_x0000_i1096" alt="" style="width:468pt;height:.05pt;mso-width-percent:0;mso-height-percent:0;mso-width-percent:0;mso-height-percent:0" o:hralign="center" o:hrstd="t" o:hr="t" fillcolor="#a0a0a0" stroked="f"/>
        </w:pict>
      </w:r>
    </w:p>
    <w:p w14:paraId="420B72C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8.6 Endpoint acceptance criteria (testable statements)</w:t>
      </w:r>
    </w:p>
    <w:p w14:paraId="4C3EE42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8.6.1 Functional acceptance tests</w:t>
      </w:r>
    </w:p>
    <w:p w14:paraId="23C39E49" w14:textId="77777777" w:rsidR="003123AA" w:rsidRPr="009A0460" w:rsidRDefault="003123AA" w:rsidP="003123AA">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Focus sessions: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the user switches from App A to App B,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the switch occurs,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the agent must close a focus session for A and open a focus session for B with correct timestamps.</w:t>
      </w:r>
    </w:p>
    <w:p w14:paraId="229C2280" w14:textId="77777777" w:rsidR="003123AA" w:rsidRPr="009A0460" w:rsidRDefault="003123AA" w:rsidP="003123AA">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Interaction counts: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 user is typing,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keystrokes occur,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the agent must increment keystroke_count without storing any keystroke content.</w:t>
      </w:r>
    </w:p>
    <w:p w14:paraId="5AE44305" w14:textId="77777777" w:rsidR="003123AA" w:rsidRPr="009A0460" w:rsidRDefault="003123AA" w:rsidP="003123AA">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VCE trigger limits: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 policy cap of N VCEs/hour,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triggers exceed N,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subsequent triggers must be suppressed and logged as “suppressed_by_policy_cap.”</w:t>
      </w:r>
    </w:p>
    <w:p w14:paraId="01EBEB57" w14:textId="77777777" w:rsidR="003123AA" w:rsidRPr="009A0460" w:rsidRDefault="003123AA" w:rsidP="003123AA">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Pause:</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the user clicks “Pause,”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paused,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the agent must stop emitting endpoint evidence events (except health/heartbeat) and must annotate the time window as paused.</w:t>
      </w:r>
    </w:p>
    <w:p w14:paraId="52B017E2" w14:textId="77777777" w:rsidR="003123AA" w:rsidRPr="009A0460" w:rsidRDefault="003123AA" w:rsidP="003123AA">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Offline buffering:</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the endpoint is offline for X hours,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connectivity returns,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buffered events must upload in order without duplication and within configured storage limits.</w:t>
      </w:r>
    </w:p>
    <w:p w14:paraId="48912A8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0A4DC66">
          <v:rect id="_x0000_i1095" alt="" style="width:468pt;height:.05pt;mso-width-percent:0;mso-height-percent:0;mso-width-percent:0;mso-height-percent:0" o:hralign="center" o:hrstd="t" o:hr="t" fillcolor="#a0a0a0" stroked="f"/>
        </w:pict>
      </w:r>
    </w:p>
    <w:p w14:paraId="041A077E"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9) Identity, Consent, Role Mapping, and Anonymization</w:t>
      </w:r>
    </w:p>
    <w:p w14:paraId="759E1CF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9.1 Intent</w:t>
      </w:r>
    </w:p>
    <w:p w14:paraId="4DC98E9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requires identity for three distinct reasons that must not be conflated:</w:t>
      </w:r>
    </w:p>
    <w:p w14:paraId="4870EBEF" w14:textId="77777777" w:rsidR="003123AA" w:rsidRPr="009A0460" w:rsidRDefault="003123AA" w:rsidP="003123AA">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Policy enforcement:</w:t>
      </w:r>
      <w:r w:rsidRPr="009A0460">
        <w:rPr>
          <w:rFonts w:ascii="Times New Roman" w:eastAsia="Times New Roman" w:hAnsi="Times New Roman" w:cs="Times New Roman"/>
          <w:color w:val="000000"/>
          <w:kern w:val="0"/>
          <w14:ligatures w14:val="none"/>
        </w:rPr>
        <w:t> who can view/export what</w:t>
      </w:r>
    </w:p>
    <w:p w14:paraId="2F1813EE" w14:textId="77777777" w:rsidR="003123AA" w:rsidRPr="009A0460" w:rsidRDefault="003123AA" w:rsidP="003123AA">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 aggregation:</w:t>
      </w:r>
      <w:r w:rsidRPr="009A0460">
        <w:rPr>
          <w:rFonts w:ascii="Times New Roman" w:eastAsia="Times New Roman" w:hAnsi="Times New Roman" w:cs="Times New Roman"/>
          <w:color w:val="000000"/>
          <w:kern w:val="0"/>
          <w14:ligatures w14:val="none"/>
        </w:rPr>
        <w:t> roll up behavior to roles/jobs to avoid surveillance posture</w:t>
      </w:r>
    </w:p>
    <w:p w14:paraId="49C15EB6" w14:textId="77777777" w:rsidR="003123AA" w:rsidRPr="009A0460" w:rsidRDefault="003123AA" w:rsidP="003123AA">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Correlation support (optional):</w:t>
      </w:r>
      <w:r w:rsidRPr="009A0460">
        <w:rPr>
          <w:rFonts w:ascii="Times New Roman" w:eastAsia="Times New Roman" w:hAnsi="Times New Roman" w:cs="Times New Roman"/>
          <w:color w:val="000000"/>
          <w:kern w:val="0"/>
          <w14:ligatures w14:val="none"/>
        </w:rPr>
        <w:t> link system events to endpoint evidence when permitted</w:t>
      </w:r>
    </w:p>
    <w:p w14:paraId="1A5B506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subsystem must allow clients to choose posture (opt-in vs org-authorized, role-only vs pseudonymous user stitching) while keeping outputs coherent and honest about confidence.</w:t>
      </w:r>
    </w:p>
    <w:p w14:paraId="3C2727B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C05FF59">
          <v:rect id="_x0000_i1094" alt="" style="width:468pt;height:.05pt;mso-width-percent:0;mso-height-percent:0;mso-width-percent:0;mso-height-percent:0" o:hralign="center" o:hrstd="t" o:hr="t" fillcolor="#a0a0a0" stroked="f"/>
        </w:pict>
      </w:r>
    </w:p>
    <w:p w14:paraId="452ADA0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9.2 How it functions / operates (identity architecture)</w:t>
      </w:r>
    </w:p>
    <w:p w14:paraId="17FB8D9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9.2.1 Identity layers (separation is required)</w:t>
      </w:r>
    </w:p>
    <w:p w14:paraId="2872EF02" w14:textId="77777777" w:rsidR="003123AA" w:rsidRPr="009A0460" w:rsidRDefault="003123AA" w:rsidP="003123AA">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Directory identity (source-of-truth):</w:t>
      </w:r>
      <w:r w:rsidRPr="009A0460">
        <w:rPr>
          <w:rFonts w:ascii="Times New Roman" w:eastAsia="Times New Roman" w:hAnsi="Times New Roman" w:cs="Times New Roman"/>
          <w:color w:val="000000"/>
          <w:kern w:val="0"/>
          <w14:ligatures w14:val="none"/>
        </w:rPr>
        <w:t> AD/IdP subject identifiers</w:t>
      </w:r>
    </w:p>
    <w:p w14:paraId="5C47F8D1" w14:textId="77777777" w:rsidR="003123AA" w:rsidRPr="009A0460" w:rsidRDefault="003123AA" w:rsidP="003123AA">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WGI pseudonymous user_ref:</w:t>
      </w:r>
      <w:r w:rsidRPr="009A0460">
        <w:rPr>
          <w:rFonts w:ascii="Times New Roman" w:eastAsia="Times New Roman" w:hAnsi="Times New Roman" w:cs="Times New Roman"/>
          <w:color w:val="000000"/>
          <w:kern w:val="0"/>
          <w14:ligatures w14:val="none"/>
        </w:rPr>
        <w:t> stable internal ID, tenant-scoped, used for stitching</w:t>
      </w:r>
    </w:p>
    <w:p w14:paraId="502142A4" w14:textId="77777777" w:rsidR="003123AA" w:rsidRPr="009A0460" w:rsidRDefault="003123AA" w:rsidP="003123AA">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role_ref / job_ref:</w:t>
      </w:r>
      <w:r w:rsidRPr="009A0460">
        <w:rPr>
          <w:rFonts w:ascii="Times New Roman" w:eastAsia="Times New Roman" w:hAnsi="Times New Roman" w:cs="Times New Roman"/>
          <w:color w:val="000000"/>
          <w:kern w:val="0"/>
          <w14:ligatures w14:val="none"/>
        </w:rPr>
        <w:t> derived mapping for aggregation and swimlanes/RACI</w:t>
      </w:r>
    </w:p>
    <w:p w14:paraId="270669D1" w14:textId="77777777" w:rsidR="003123AA" w:rsidRPr="009A0460" w:rsidRDefault="003123AA" w:rsidP="003123AA">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consent_state:</w:t>
      </w:r>
      <w:r w:rsidRPr="009A0460">
        <w:rPr>
          <w:rFonts w:ascii="Times New Roman" w:eastAsia="Times New Roman" w:hAnsi="Times New Roman" w:cs="Times New Roman"/>
          <w:color w:val="000000"/>
          <w:kern w:val="0"/>
          <w14:ligatures w14:val="none"/>
        </w:rPr>
        <w:t> governs whether endpoint evidence is collected and/or used</w:t>
      </w:r>
    </w:p>
    <w:p w14:paraId="3C16416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9.2.2 Role mapping strategies (must be supported)</w:t>
      </w:r>
    </w:p>
    <w:p w14:paraId="3CD7FB6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Because Fortune</w:t>
      </w:r>
      <w:r w:rsidRPr="009A0460">
        <w:rPr>
          <w:rFonts w:ascii="Times New Roman" w:eastAsia="Times New Roman" w:hAnsi="Times New Roman" w:cs="Times New Roman"/>
          <w:color w:val="000000"/>
          <w:kern w:val="0"/>
          <w14:ligatures w14:val="none"/>
        </w:rPr>
        <w:noBreakHyphen/>
        <w:t>500 clients differ, WGI must support:</w:t>
      </w:r>
    </w:p>
    <w:p w14:paraId="44D3DF2E" w14:textId="77777777" w:rsidR="003123AA" w:rsidRPr="009A0460" w:rsidRDefault="003123AA" w:rsidP="003123AA">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Attribute-based mapping:</w:t>
      </w:r>
      <w:r w:rsidRPr="009A0460">
        <w:rPr>
          <w:rFonts w:ascii="Times New Roman" w:eastAsia="Times New Roman" w:hAnsi="Times New Roman" w:cs="Times New Roman"/>
          <w:color w:val="000000"/>
          <w:kern w:val="0"/>
          <w14:ligatures w14:val="none"/>
        </w:rPr>
        <w:t> job code/title/org unit → role_ref</w:t>
      </w:r>
    </w:p>
    <w:p w14:paraId="0F25B5DD" w14:textId="77777777" w:rsidR="003123AA" w:rsidRPr="009A0460" w:rsidRDefault="003123AA" w:rsidP="003123AA">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Group-based mapping:</w:t>
      </w:r>
      <w:r w:rsidRPr="009A0460">
        <w:rPr>
          <w:rFonts w:ascii="Times New Roman" w:eastAsia="Times New Roman" w:hAnsi="Times New Roman" w:cs="Times New Roman"/>
          <w:color w:val="000000"/>
          <w:kern w:val="0"/>
          <w14:ligatures w14:val="none"/>
        </w:rPr>
        <w:t> directory group membership → role_ref</w:t>
      </w:r>
    </w:p>
    <w:p w14:paraId="34BEA412" w14:textId="77777777" w:rsidR="003123AA" w:rsidRPr="009A0460" w:rsidRDefault="003123AA" w:rsidP="003123AA">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HR feed mapping:</w:t>
      </w:r>
      <w:r w:rsidRPr="009A0460">
        <w:rPr>
          <w:rFonts w:ascii="Times New Roman" w:eastAsia="Times New Roman" w:hAnsi="Times New Roman" w:cs="Times New Roman"/>
          <w:color w:val="000000"/>
          <w:kern w:val="0"/>
          <w14:ligatures w14:val="none"/>
        </w:rPr>
        <w:t> job family tables → role_ref</w:t>
      </w:r>
    </w:p>
    <w:p w14:paraId="10A916A4" w14:textId="77777777" w:rsidR="003123AA" w:rsidRPr="009A0460" w:rsidRDefault="003123AA" w:rsidP="003123AA">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Manual pilot mapping:</w:t>
      </w:r>
      <w:r w:rsidRPr="009A0460">
        <w:rPr>
          <w:rFonts w:ascii="Times New Roman" w:eastAsia="Times New Roman" w:hAnsi="Times New Roman" w:cs="Times New Roman"/>
          <w:color w:val="000000"/>
          <w:kern w:val="0"/>
          <w14:ligatures w14:val="none"/>
        </w:rPr>
        <w:t> small cohort mapping for initial run</w:t>
      </w:r>
    </w:p>
    <w:p w14:paraId="41D64BB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Every mapping must be </w:t>
      </w:r>
      <w:r w:rsidRPr="009A0460">
        <w:rPr>
          <w:rFonts w:ascii="Times New Roman" w:eastAsia="Times New Roman" w:hAnsi="Times New Roman" w:cs="Times New Roman"/>
          <w:b/>
          <w:bCs/>
          <w:color w:val="000000"/>
          <w:kern w:val="0"/>
          <w14:ligatures w14:val="none"/>
        </w:rPr>
        <w:t>versioned</w:t>
      </w:r>
      <w:r w:rsidRPr="009A0460">
        <w:rPr>
          <w:rFonts w:ascii="Times New Roman" w:eastAsia="Times New Roman" w:hAnsi="Times New Roman" w:cs="Times New Roman"/>
          <w:color w:val="000000"/>
          <w:kern w:val="0"/>
          <w14:ligatures w14:val="none"/>
        </w:rPr>
        <w:t>; otherwise, historical metrics become invalid when roles drift.</w:t>
      </w:r>
    </w:p>
    <w:p w14:paraId="5523D03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9.2.3 Anonymization and cohort protections (must be enforced product-side)</w:t>
      </w:r>
    </w:p>
    <w:p w14:paraId="59F8EB22" w14:textId="77777777" w:rsidR="003123AA" w:rsidRPr="009A0460" w:rsidRDefault="003123AA" w:rsidP="003123AA">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Default: publish only role-level views and suppress small cohorts</w:t>
      </w:r>
    </w:p>
    <w:p w14:paraId="3D6166EC" w14:textId="77777777" w:rsidR="003123AA" w:rsidRPr="009A0460" w:rsidRDefault="003123AA" w:rsidP="003123AA">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cohort is below threshold:</w:t>
      </w:r>
    </w:p>
    <w:p w14:paraId="5CB630F7" w14:textId="77777777" w:rsidR="003123AA" w:rsidRPr="009A0460" w:rsidRDefault="003123AA" w:rsidP="003123AA">
      <w:pPr>
        <w:numPr>
          <w:ilvl w:val="1"/>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aggregate further (role → job family → org unit) </w:t>
      </w:r>
      <w:r w:rsidRPr="009A0460">
        <w:rPr>
          <w:rFonts w:ascii="Times New Roman" w:eastAsia="Times New Roman" w:hAnsi="Times New Roman" w:cs="Times New Roman"/>
          <w:b/>
          <w:bCs/>
          <w:color w:val="000000"/>
          <w:kern w:val="0"/>
          <w14:ligatures w14:val="none"/>
        </w:rPr>
        <w:t>or</w:t>
      </w:r>
    </w:p>
    <w:p w14:paraId="54816DA3" w14:textId="77777777" w:rsidR="003123AA" w:rsidRPr="009A0460" w:rsidRDefault="003123AA" w:rsidP="003123AA">
      <w:pPr>
        <w:numPr>
          <w:ilvl w:val="1"/>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suppress with a clear “suppressed for privacy” message</w:t>
      </w:r>
    </w:p>
    <w:p w14:paraId="0457F45D" w14:textId="77777777" w:rsidR="003123AA" w:rsidRPr="009A0460" w:rsidRDefault="003123AA" w:rsidP="003123AA">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Identity-level drilldowns must be:</w:t>
      </w:r>
    </w:p>
    <w:p w14:paraId="3D4647B6" w14:textId="77777777" w:rsidR="003123AA" w:rsidRPr="009A0460" w:rsidRDefault="003123AA" w:rsidP="003123AA">
      <w:pPr>
        <w:numPr>
          <w:ilvl w:val="1"/>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disabled by default</w:t>
      </w:r>
    </w:p>
    <w:p w14:paraId="4C39E63C" w14:textId="77777777" w:rsidR="003123AA" w:rsidRPr="009A0460" w:rsidRDefault="003123AA" w:rsidP="003123AA">
      <w:pPr>
        <w:numPr>
          <w:ilvl w:val="1"/>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enabled only by explicit policy</w:t>
      </w:r>
    </w:p>
    <w:p w14:paraId="644272D2" w14:textId="77777777" w:rsidR="003123AA" w:rsidRPr="009A0460" w:rsidRDefault="003123AA" w:rsidP="003123AA">
      <w:pPr>
        <w:numPr>
          <w:ilvl w:val="1"/>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fully audited</w:t>
      </w:r>
    </w:p>
    <w:p w14:paraId="643BD920" w14:textId="77777777" w:rsidR="003123AA" w:rsidRPr="009A0460" w:rsidRDefault="003123AA" w:rsidP="003123AA">
      <w:pPr>
        <w:numPr>
          <w:ilvl w:val="1"/>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used only for troubleshooting correlation, not performance management</w:t>
      </w:r>
    </w:p>
    <w:p w14:paraId="67057D9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13ADD66">
          <v:rect id="_x0000_i1093" alt="" style="width:468pt;height:.05pt;mso-width-percent:0;mso-height-percent:0;mso-width-percent:0;mso-height-percent:0" o:hralign="center" o:hrstd="t" o:hr="t" fillcolor="#a0a0a0" stroked="f"/>
        </w:pict>
      </w:r>
    </w:p>
    <w:p w14:paraId="58B0B37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9.3 Consent requirements (opt-in, org-authorized, and hybrid)</w:t>
      </w:r>
    </w:p>
    <w:p w14:paraId="0DE1EEB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9.3.1 Intent</w:t>
      </w:r>
    </w:p>
    <w:p w14:paraId="2F8FC07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Consent is not a paragraph. It is enforceable state that must gate behavior.</w:t>
      </w:r>
    </w:p>
    <w:p w14:paraId="38D6805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9.3.2 How it functions / operates</w:t>
      </w:r>
    </w:p>
    <w:p w14:paraId="1806B33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support three enterprise-consistent models:</w:t>
      </w:r>
    </w:p>
    <w:p w14:paraId="5417345A" w14:textId="77777777" w:rsidR="003123AA" w:rsidRPr="009A0460" w:rsidRDefault="003123AA" w:rsidP="003123AA">
      <w:pPr>
        <w:numPr>
          <w:ilvl w:val="0"/>
          <w:numId w:val="1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Opt-in model:</w:t>
      </w:r>
      <w:r w:rsidRPr="009A0460">
        <w:rPr>
          <w:rFonts w:ascii="Times New Roman" w:eastAsia="Times New Roman" w:hAnsi="Times New Roman" w:cs="Times New Roman"/>
          <w:color w:val="000000"/>
          <w:kern w:val="0"/>
          <w14:ligatures w14:val="none"/>
        </w:rPr>
        <w:br/>
        <w:t>The widget presents consent, writes a ConsentRecord, and enables capture only after acceptance.</w:t>
      </w:r>
    </w:p>
    <w:p w14:paraId="194050F1" w14:textId="77777777" w:rsidR="003123AA" w:rsidRPr="009A0460" w:rsidRDefault="003123AA" w:rsidP="003123AA">
      <w:pPr>
        <w:numPr>
          <w:ilvl w:val="0"/>
          <w:numId w:val="1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Org-authorized model (policy-driven):</w:t>
      </w:r>
      <w:r w:rsidRPr="009A0460">
        <w:rPr>
          <w:rFonts w:ascii="Times New Roman" w:eastAsia="Times New Roman" w:hAnsi="Times New Roman" w:cs="Times New Roman"/>
          <w:color w:val="000000"/>
          <w:kern w:val="0"/>
          <w14:ligatures w14:val="none"/>
        </w:rPr>
        <w:br/>
        <w:t>Capture is enabled by policy for a defined cohort; users still receive transparency controls and pause.</w:t>
      </w:r>
    </w:p>
    <w:p w14:paraId="536DE4C6" w14:textId="77777777" w:rsidR="003123AA" w:rsidRPr="009A0460" w:rsidRDefault="003123AA" w:rsidP="003123AA">
      <w:pPr>
        <w:numPr>
          <w:ilvl w:val="0"/>
          <w:numId w:val="1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Hybrid model:</w:t>
      </w:r>
      <w:r w:rsidRPr="009A0460">
        <w:rPr>
          <w:rFonts w:ascii="Times New Roman" w:eastAsia="Times New Roman" w:hAnsi="Times New Roman" w:cs="Times New Roman"/>
          <w:color w:val="000000"/>
          <w:kern w:val="0"/>
          <w14:ligatures w14:val="none"/>
        </w:rPr>
        <w:br/>
        <w:t>Some signals enabled org-wide (minimal focus sessions), while more sensitive signals (VCE) require opt-in.</w:t>
      </w:r>
    </w:p>
    <w:p w14:paraId="39EE54C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Consent must be:</w:t>
      </w:r>
    </w:p>
    <w:p w14:paraId="073614E8" w14:textId="77777777" w:rsidR="003123AA" w:rsidRPr="009A0460" w:rsidRDefault="003123AA" w:rsidP="003123AA">
      <w:pPr>
        <w:numPr>
          <w:ilvl w:val="0"/>
          <w:numId w:val="1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versioned to the policy bundle presented</w:t>
      </w:r>
    </w:p>
    <w:p w14:paraId="40CCC2E0" w14:textId="77777777" w:rsidR="003123AA" w:rsidRPr="009A0460" w:rsidRDefault="003123AA" w:rsidP="003123AA">
      <w:pPr>
        <w:numPr>
          <w:ilvl w:val="0"/>
          <w:numId w:val="1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time-stamped</w:t>
      </w:r>
    </w:p>
    <w:p w14:paraId="0A5CE6DE" w14:textId="77777777" w:rsidR="003123AA" w:rsidRPr="009A0460" w:rsidRDefault="003123AA" w:rsidP="003123AA">
      <w:pPr>
        <w:numPr>
          <w:ilvl w:val="0"/>
          <w:numId w:val="1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revocable (opt-out switches consent_state and must halt capture for that user)</w:t>
      </w:r>
    </w:p>
    <w:p w14:paraId="29117DC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E22C98D">
          <v:rect id="_x0000_i1092" alt="" style="width:468pt;height:.05pt;mso-width-percent:0;mso-height-percent:0;mso-width-percent:0;mso-height-percent:0" o:hralign="center" o:hrstd="t" o:hr="t" fillcolor="#a0a0a0" stroked="f"/>
        </w:pict>
      </w:r>
    </w:p>
    <w:p w14:paraId="1F1439A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9.4 Identity and consent acceptance criteria</w:t>
      </w:r>
    </w:p>
    <w:p w14:paraId="65F49222" w14:textId="77777777" w:rsidR="003123AA" w:rsidRPr="009A0460" w:rsidRDefault="003123AA" w:rsidP="003123AA">
      <w:pPr>
        <w:numPr>
          <w:ilvl w:val="0"/>
          <w:numId w:val="1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an opt-in required cohort,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the user has not accepted consent,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endpoint capture must not begin and the widget must show “capture disabled until consent.”</w:t>
      </w:r>
    </w:p>
    <w:p w14:paraId="729713B7" w14:textId="77777777" w:rsidR="003123AA" w:rsidRPr="009A0460" w:rsidRDefault="003123AA" w:rsidP="003123AA">
      <w:pPr>
        <w:numPr>
          <w:ilvl w:val="0"/>
          <w:numId w:val="1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 user opts out,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consent_state changes to opted_out,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the agent must stop capture immediately and annotate the engagement that coverage decreased due to opt-out.</w:t>
      </w:r>
    </w:p>
    <w:p w14:paraId="28DC4CDE" w14:textId="77777777" w:rsidR="003123AA" w:rsidRPr="009A0460" w:rsidRDefault="003123AA" w:rsidP="003123AA">
      <w:pPr>
        <w:numPr>
          <w:ilvl w:val="0"/>
          <w:numId w:val="1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 small cohort view,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cohort size &lt; threshold,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the UI must suppress the view and provide an explanation.</w:t>
      </w:r>
    </w:p>
    <w:p w14:paraId="267D9E04"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6FBA85E">
          <v:rect id="_x0000_i1091" alt="" style="width:468pt;height:.05pt;mso-width-percent:0;mso-height-percent:0;mso-width-percent:0;mso-height-percent:0" o:hralign="center" o:hrstd="t" o:hr="t" fillcolor="#a0a0a0" stroked="f"/>
        </w:pict>
      </w:r>
    </w:p>
    <w:p w14:paraId="3C23D03A"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10) Connector Framework and Best</w:t>
      </w:r>
      <w:r w:rsidRPr="009A0460">
        <w:rPr>
          <w:rFonts w:ascii="Times New Roman" w:eastAsia="Times New Roman" w:hAnsi="Times New Roman" w:cs="Times New Roman"/>
          <w:b/>
          <w:bCs/>
          <w:color w:val="000000"/>
          <w:kern w:val="36"/>
          <w:sz w:val="48"/>
          <w:szCs w:val="48"/>
          <w14:ligatures w14:val="none"/>
        </w:rPr>
        <w:noBreakHyphen/>
        <w:t>in</w:t>
      </w:r>
      <w:r w:rsidRPr="009A0460">
        <w:rPr>
          <w:rFonts w:ascii="Times New Roman" w:eastAsia="Times New Roman" w:hAnsi="Times New Roman" w:cs="Times New Roman"/>
          <w:b/>
          <w:bCs/>
          <w:color w:val="000000"/>
          <w:kern w:val="36"/>
          <w:sz w:val="48"/>
          <w:szCs w:val="48"/>
          <w14:ligatures w14:val="none"/>
        </w:rPr>
        <w:noBreakHyphen/>
        <w:t>Class Grade Log Capture</w:t>
      </w:r>
    </w:p>
    <w:p w14:paraId="44F8139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10.1 Intent</w:t>
      </w:r>
    </w:p>
    <w:p w14:paraId="7C137AF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subsystem must deliver “process-mining-grade” and “cross-system-grade” evidence capture. The benchmark is not a named vendor; the benchmark is the functional ability to reliably produce:</w:t>
      </w:r>
    </w:p>
    <w:p w14:paraId="12622989" w14:textId="77777777" w:rsidR="003123AA" w:rsidRPr="009A0460" w:rsidRDefault="003123AA" w:rsidP="003123AA">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w:t>
      </w:r>
      <w:r w:rsidRPr="009A0460">
        <w:rPr>
          <w:rFonts w:ascii="Times New Roman" w:eastAsia="Times New Roman" w:hAnsi="Times New Roman" w:cs="Times New Roman"/>
          <w:b/>
          <w:bCs/>
          <w:color w:val="000000"/>
          <w:kern w:val="0"/>
          <w14:ligatures w14:val="none"/>
        </w:rPr>
        <w:t>case-centric longitudinal event spine</w:t>
      </w:r>
      <w:r w:rsidRPr="009A0460">
        <w:rPr>
          <w:rFonts w:ascii="Times New Roman" w:eastAsia="Times New Roman" w:hAnsi="Times New Roman" w:cs="Times New Roman"/>
          <w:color w:val="000000"/>
          <w:kern w:val="0"/>
          <w14:ligatures w14:val="none"/>
        </w:rPr>
        <w:t> (case_id + activity + timestamp + provenance)</w:t>
      </w:r>
    </w:p>
    <w:p w14:paraId="5AE0165A" w14:textId="77777777" w:rsidR="003123AA" w:rsidRPr="009A0460" w:rsidRDefault="003123AA" w:rsidP="003123AA">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with </w:t>
      </w:r>
      <w:r w:rsidRPr="009A0460">
        <w:rPr>
          <w:rFonts w:ascii="Times New Roman" w:eastAsia="Times New Roman" w:hAnsi="Times New Roman" w:cs="Times New Roman"/>
          <w:b/>
          <w:bCs/>
          <w:color w:val="000000"/>
          <w:kern w:val="0"/>
          <w14:ligatures w14:val="none"/>
        </w:rPr>
        <w:t>repeatable extraction</w:t>
      </w:r>
      <w:r w:rsidRPr="009A0460">
        <w:rPr>
          <w:rFonts w:ascii="Times New Roman" w:eastAsia="Times New Roman" w:hAnsi="Times New Roman" w:cs="Times New Roman"/>
          <w:color w:val="000000"/>
          <w:kern w:val="0"/>
          <w14:ligatures w14:val="none"/>
        </w:rPr>
        <w:t> (incremental loads, lineage, idempotency)</w:t>
      </w:r>
    </w:p>
    <w:p w14:paraId="61C673A1" w14:textId="77777777" w:rsidR="003123AA" w:rsidRPr="009A0460" w:rsidRDefault="003123AA" w:rsidP="003123AA">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across </w:t>
      </w:r>
      <w:r w:rsidRPr="009A0460">
        <w:rPr>
          <w:rFonts w:ascii="Times New Roman" w:eastAsia="Times New Roman" w:hAnsi="Times New Roman" w:cs="Times New Roman"/>
          <w:b/>
          <w:bCs/>
          <w:color w:val="000000"/>
          <w:kern w:val="0"/>
          <w14:ligatures w14:val="none"/>
        </w:rPr>
        <w:t>systems of record</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audit/change logs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integration telemetry</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observability traces</w:t>
      </w:r>
    </w:p>
    <w:p w14:paraId="154EC7C6" w14:textId="77777777" w:rsidR="003123AA" w:rsidRPr="009A0460" w:rsidRDefault="003123AA" w:rsidP="003123AA">
      <w:pPr>
        <w:numPr>
          <w:ilvl w:val="0"/>
          <w:numId w:val="1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with </w:t>
      </w:r>
      <w:r w:rsidRPr="009A0460">
        <w:rPr>
          <w:rFonts w:ascii="Times New Roman" w:eastAsia="Times New Roman" w:hAnsi="Times New Roman" w:cs="Times New Roman"/>
          <w:b/>
          <w:bCs/>
          <w:color w:val="000000"/>
          <w:kern w:val="0"/>
          <w14:ligatures w14:val="none"/>
        </w:rPr>
        <w:t>schema drift resilience</w:t>
      </w:r>
      <w:r w:rsidRPr="009A0460">
        <w:rPr>
          <w:rFonts w:ascii="Times New Roman" w:eastAsia="Times New Roman" w:hAnsi="Times New Roman" w:cs="Times New Roman"/>
          <w:color w:val="000000"/>
          <w:kern w:val="0"/>
          <w14:ligatures w14:val="none"/>
        </w:rPr>
        <w:t> and </w:t>
      </w:r>
      <w:r w:rsidRPr="009A0460">
        <w:rPr>
          <w:rFonts w:ascii="Times New Roman" w:eastAsia="Times New Roman" w:hAnsi="Times New Roman" w:cs="Times New Roman"/>
          <w:b/>
          <w:bCs/>
          <w:color w:val="000000"/>
          <w:kern w:val="0"/>
          <w14:ligatures w14:val="none"/>
        </w:rPr>
        <w:t>evidence-quality diagnostics</w:t>
      </w:r>
    </w:p>
    <w:p w14:paraId="0A52BA1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is what enables accurate discovery, variant analysis, replay/simulation, and credible BPMN export.</w:t>
      </w:r>
    </w:p>
    <w:p w14:paraId="22B8EE6D"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6FBFFC7">
          <v:rect id="_x0000_i1090" alt="" style="width:468pt;height:.05pt;mso-width-percent:0;mso-height-percent:0;mso-width-percent:0;mso-height-percent:0" o:hralign="center" o:hrstd="t" o:hr="t" fillcolor="#a0a0a0" stroked="f"/>
        </w:pict>
      </w:r>
    </w:p>
    <w:p w14:paraId="2B9F93A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10.2 How it functions / operates (connector types and responsibilities)</w:t>
      </w:r>
    </w:p>
    <w:p w14:paraId="23F14A0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10.2.1 Connector category A — SaaS / enterprise application extractors</w:t>
      </w:r>
    </w:p>
    <w:p w14:paraId="7AB119B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Purpose:</w:t>
      </w:r>
      <w:r w:rsidRPr="009A0460">
        <w:rPr>
          <w:rFonts w:ascii="Times New Roman" w:eastAsia="Times New Roman" w:hAnsi="Times New Roman" w:cs="Times New Roman"/>
          <w:color w:val="000000"/>
          <w:kern w:val="0"/>
          <w14:ligatures w14:val="none"/>
        </w:rPr>
        <w:t> capture lifecycle transitions, assignments, approvals, and audit changes that define the process steps and outcomes.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Key requirement:</w:t>
      </w:r>
      <w:r w:rsidRPr="009A0460">
        <w:rPr>
          <w:rFonts w:ascii="Times New Roman" w:eastAsia="Times New Roman" w:hAnsi="Times New Roman" w:cs="Times New Roman"/>
          <w:color w:val="000000"/>
          <w:kern w:val="0"/>
          <w14:ligatures w14:val="none"/>
        </w:rPr>
        <w:t> connectors must support both “current state” and “history/audit” sources because many processes are only reconstructable via change history.</w:t>
      </w:r>
    </w:p>
    <w:p w14:paraId="7734B6B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Examples of target systems (non-exhaustive, consistent with your stated client ecosystem):</w:t>
      </w:r>
    </w:p>
    <w:p w14:paraId="3C530CC2" w14:textId="77777777" w:rsidR="003123AA" w:rsidRPr="009A0460" w:rsidRDefault="003123AA" w:rsidP="003123AA">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CRM and case systems (e.g., Salesforce category)</w:t>
      </w:r>
    </w:p>
    <w:p w14:paraId="591D4CCF" w14:textId="77777777" w:rsidR="003123AA" w:rsidRPr="009A0460" w:rsidRDefault="003123AA" w:rsidP="003123AA">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ITSM/ticketing systems (e.g., ServiceNow category)</w:t>
      </w:r>
    </w:p>
    <w:p w14:paraId="54189556" w14:textId="77777777" w:rsidR="003123AA" w:rsidRPr="009A0460" w:rsidRDefault="003123AA" w:rsidP="003123AA">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ERP/finance operations (e.g., SAP and Oracle categories)</w:t>
      </w:r>
    </w:p>
    <w:p w14:paraId="4E25F2E9" w14:textId="77777777" w:rsidR="003123AA" w:rsidRPr="009A0460" w:rsidRDefault="003123AA" w:rsidP="003123AA">
      <w:pPr>
        <w:numPr>
          <w:ilvl w:val="0"/>
          <w:numId w:val="1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Collaboration and work management telemetry (where permitted)</w:t>
      </w:r>
    </w:p>
    <w:p w14:paraId="20E4B95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10.2.2 Connector category B — Database and data platform extractors</w:t>
      </w:r>
    </w:p>
    <w:p w14:paraId="01A769F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Purpose:</w:t>
      </w:r>
      <w:r w:rsidRPr="009A0460">
        <w:rPr>
          <w:rFonts w:ascii="Times New Roman" w:eastAsia="Times New Roman" w:hAnsi="Times New Roman" w:cs="Times New Roman"/>
          <w:color w:val="000000"/>
          <w:kern w:val="0"/>
          <w14:ligatures w14:val="none"/>
        </w:rPr>
        <w:t> capture operational tables or curated event tables from enterprise databases and lakehouse/warehouse platforms (e.g., Snowflake/Databricks class platforms).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Key requirement:</w:t>
      </w:r>
      <w:r w:rsidRPr="009A0460">
        <w:rPr>
          <w:rFonts w:ascii="Times New Roman" w:eastAsia="Times New Roman" w:hAnsi="Times New Roman" w:cs="Times New Roman"/>
          <w:color w:val="000000"/>
          <w:kern w:val="0"/>
          <w14:ligatures w14:val="none"/>
        </w:rPr>
        <w:t> must support both:</w:t>
      </w:r>
    </w:p>
    <w:p w14:paraId="0E991262" w14:textId="77777777" w:rsidR="003123AA" w:rsidRPr="009A0460" w:rsidRDefault="003123AA" w:rsidP="003123AA">
      <w:pPr>
        <w:numPr>
          <w:ilvl w:val="0"/>
          <w:numId w:val="1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extracting pre-curated event tables already maintained by clients</w:t>
      </w:r>
    </w:p>
    <w:p w14:paraId="2162F16D" w14:textId="77777777" w:rsidR="003123AA" w:rsidRPr="009A0460" w:rsidRDefault="003123AA" w:rsidP="003123AA">
      <w:pPr>
        <w:numPr>
          <w:ilvl w:val="0"/>
          <w:numId w:val="1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deriving canonical event logs from raw operational extracts using configured SQL transform steps</w:t>
      </w:r>
    </w:p>
    <w:p w14:paraId="6BD4ADF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10.2.3 Connector category C — Integration telemetry extractors</w:t>
      </w:r>
    </w:p>
    <w:p w14:paraId="5921AF6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Purpose:</w:t>
      </w:r>
      <w:r w:rsidRPr="009A0460">
        <w:rPr>
          <w:rFonts w:ascii="Times New Roman" w:eastAsia="Times New Roman" w:hAnsi="Times New Roman" w:cs="Times New Roman"/>
          <w:color w:val="000000"/>
          <w:kern w:val="0"/>
          <w14:ligatures w14:val="none"/>
        </w:rPr>
        <w:t> capture cross-system continuity signals (correlation IDs, transaction logs, latency/errors) from API gateways and middleware.</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Key requirement:</w:t>
      </w:r>
      <w:r w:rsidRPr="009A0460">
        <w:rPr>
          <w:rFonts w:ascii="Times New Roman" w:eastAsia="Times New Roman" w:hAnsi="Times New Roman" w:cs="Times New Roman"/>
          <w:color w:val="000000"/>
          <w:kern w:val="0"/>
          <w14:ligatures w14:val="none"/>
        </w:rPr>
        <w:t> enable stitching across systems even when the business case ID is not consistently propagated.</w:t>
      </w:r>
    </w:p>
    <w:p w14:paraId="7C5226E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10.2.4 Connector category D — Observability / service trace ingestion</w:t>
      </w:r>
    </w:p>
    <w:p w14:paraId="76AC5A9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Purpose:</w:t>
      </w:r>
      <w:r w:rsidRPr="009A0460">
        <w:rPr>
          <w:rFonts w:ascii="Times New Roman" w:eastAsia="Times New Roman" w:hAnsi="Times New Roman" w:cs="Times New Roman"/>
          <w:color w:val="000000"/>
          <w:kern w:val="0"/>
          <w14:ligatures w14:val="none"/>
        </w:rPr>
        <w:t> capture system-to-system spans and business-event markers (where present) so automated steps and integration latency become measurable components of the process.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Key requirement:</w:t>
      </w:r>
      <w:r w:rsidRPr="009A0460">
        <w:rPr>
          <w:rFonts w:ascii="Times New Roman" w:eastAsia="Times New Roman" w:hAnsi="Times New Roman" w:cs="Times New Roman"/>
          <w:color w:val="000000"/>
          <w:kern w:val="0"/>
          <w14:ligatures w14:val="none"/>
        </w:rPr>
        <w:t> the platform must treat trace spans as evidence with provenance and must not assume they directly represent business activities without mapping rules.</w:t>
      </w:r>
    </w:p>
    <w:p w14:paraId="4D1D374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10.2.5 Connector category E — Agent-runtime telemetry ingestion</w:t>
      </w:r>
    </w:p>
    <w:p w14:paraId="74DEEE4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Purpose:</w:t>
      </w:r>
      <w:r w:rsidRPr="009A0460">
        <w:rPr>
          <w:rFonts w:ascii="Times New Roman" w:eastAsia="Times New Roman" w:hAnsi="Times New Roman" w:cs="Times New Roman"/>
          <w:color w:val="000000"/>
          <w:kern w:val="0"/>
          <w14:ligatures w14:val="none"/>
        </w:rPr>
        <w:t> capture evidence of automated “digital labor” execution: tool calls, orchestrations, A2A interactions, and agent-run steps that increasingly participate in workflows.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Key requirement:</w:t>
      </w:r>
      <w:r w:rsidRPr="009A0460">
        <w:rPr>
          <w:rFonts w:ascii="Times New Roman" w:eastAsia="Times New Roman" w:hAnsi="Times New Roman" w:cs="Times New Roman"/>
          <w:color w:val="000000"/>
          <w:kern w:val="0"/>
          <w14:ligatures w14:val="none"/>
        </w:rPr>
        <w:t> agent steps must be represented as performers in swimlanes/RACI where validated and policy allows.</w:t>
      </w:r>
    </w:p>
    <w:p w14:paraId="2767A57C"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B499E80">
          <v:rect id="_x0000_i1089" alt="" style="width:468pt;height:.05pt;mso-width-percent:0;mso-height-percent:0;mso-width-percent:0;mso-height-percent:0" o:hralign="center" o:hrstd="t" o:hr="t" fillcolor="#a0a0a0" stroked="f"/>
        </w:pict>
      </w:r>
    </w:p>
    <w:p w14:paraId="4E44466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10.3 Extraction mechanics (what “best-in-class grade” means operationally)</w:t>
      </w:r>
    </w:p>
    <w:p w14:paraId="2C4E051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10.3.1 Incremental extraction with watermarks (must)</w:t>
      </w:r>
    </w:p>
    <w:p w14:paraId="4826CA4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Connectors must support:</w:t>
      </w:r>
    </w:p>
    <w:p w14:paraId="132AEE19" w14:textId="77777777" w:rsidR="003123AA" w:rsidRPr="009A0460" w:rsidRDefault="003123AA" w:rsidP="003123AA">
      <w:pPr>
        <w:numPr>
          <w:ilvl w:val="0"/>
          <w:numId w:val="1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configurable watermark fields (timestamp, sequence ID, or hybrid)</w:t>
      </w:r>
    </w:p>
    <w:p w14:paraId="70FCE290" w14:textId="77777777" w:rsidR="003123AA" w:rsidRPr="009A0460" w:rsidRDefault="003123AA" w:rsidP="003123AA">
      <w:pPr>
        <w:numPr>
          <w:ilvl w:val="0"/>
          <w:numId w:val="1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correctness under retries (no duplicates)</w:t>
      </w:r>
    </w:p>
    <w:p w14:paraId="308C91F8" w14:textId="77777777" w:rsidR="003123AA" w:rsidRPr="009A0460" w:rsidRDefault="003123AA" w:rsidP="003123AA">
      <w:pPr>
        <w:numPr>
          <w:ilvl w:val="0"/>
          <w:numId w:val="1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backfill jobs for historical completeness</w:t>
      </w:r>
    </w:p>
    <w:p w14:paraId="1BC8A0E7" w14:textId="77777777" w:rsidR="003123AA" w:rsidRPr="009A0460" w:rsidRDefault="003123AA" w:rsidP="003123AA">
      <w:pPr>
        <w:numPr>
          <w:ilvl w:val="0"/>
          <w:numId w:val="1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clear job run lineage metadata (job_id, start/end, watermark before/after, record counts)</w:t>
      </w:r>
    </w:p>
    <w:p w14:paraId="7AD16E2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10.3.2 Idempotency and reproducibility (must)</w:t>
      </w:r>
    </w:p>
    <w:p w14:paraId="4F7C66E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For any connector job run:</w:t>
      </w:r>
    </w:p>
    <w:p w14:paraId="72855CF3" w14:textId="77777777" w:rsidR="003123AA" w:rsidRPr="009A0460" w:rsidRDefault="003123AA" w:rsidP="003123AA">
      <w:pPr>
        <w:numPr>
          <w:ilvl w:val="0"/>
          <w:numId w:val="1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repeated execution with the same inputs must yield the same outputs</w:t>
      </w:r>
    </w:p>
    <w:p w14:paraId="014BC1BB" w14:textId="77777777" w:rsidR="003123AA" w:rsidRPr="009A0460" w:rsidRDefault="003123AA" w:rsidP="003123AA">
      <w:pPr>
        <w:numPr>
          <w:ilvl w:val="0"/>
          <w:numId w:val="1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outputs must be traceable to a specific job_run_id and mapping_version_id</w:t>
      </w:r>
    </w:p>
    <w:p w14:paraId="5253C22E" w14:textId="77777777" w:rsidR="003123AA" w:rsidRPr="009A0460" w:rsidRDefault="003123AA" w:rsidP="003123AA">
      <w:pPr>
        <w:numPr>
          <w:ilvl w:val="0"/>
          <w:numId w:val="1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versions must reference the exact set of job runs included</w:t>
      </w:r>
    </w:p>
    <w:p w14:paraId="724D2EB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10.3.3 Raw landing + normalized zone (must)</w:t>
      </w:r>
    </w:p>
    <w:p w14:paraId="1606C74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 preserve trust and debugging capability:</w:t>
      </w:r>
    </w:p>
    <w:p w14:paraId="1D18A91F" w14:textId="77777777" w:rsidR="003123AA" w:rsidRPr="009A0460" w:rsidRDefault="003123AA" w:rsidP="003123AA">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payloads must be stored immutably (or referenced immutably in client-controlled storage)</w:t>
      </w:r>
    </w:p>
    <w:p w14:paraId="561CBD10" w14:textId="77777777" w:rsidR="003123AA" w:rsidRPr="009A0460" w:rsidRDefault="003123AA" w:rsidP="003123AA">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normalized evidence records must be derived and stored separately</w:t>
      </w:r>
    </w:p>
    <w:p w14:paraId="278DEE7F" w14:textId="77777777" w:rsidR="003123AA" w:rsidRPr="009A0460" w:rsidRDefault="003123AA" w:rsidP="003123AA">
      <w:pPr>
        <w:numPr>
          <w:ilvl w:val="0"/>
          <w:numId w:val="2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 events must link back to evidence IDs (never “floating”)</w:t>
      </w:r>
    </w:p>
    <w:p w14:paraId="0B03564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10.3.4 Schema drift detection (must)</w:t>
      </w:r>
    </w:p>
    <w:p w14:paraId="1A10C67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Connectors must:</w:t>
      </w:r>
    </w:p>
    <w:p w14:paraId="109AAEAE" w14:textId="77777777" w:rsidR="003123AA" w:rsidRPr="009A0460" w:rsidRDefault="003123AA" w:rsidP="003123AA">
      <w:pPr>
        <w:numPr>
          <w:ilvl w:val="0"/>
          <w:numId w:val="2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detect changes in source schema or API payload shape</w:t>
      </w:r>
    </w:p>
    <w:p w14:paraId="192C0ED2" w14:textId="77777777" w:rsidR="003123AA" w:rsidRPr="009A0460" w:rsidRDefault="003123AA" w:rsidP="003123AA">
      <w:pPr>
        <w:numPr>
          <w:ilvl w:val="0"/>
          <w:numId w:val="2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alert operators and mark affected evidence as degraded</w:t>
      </w:r>
    </w:p>
    <w:p w14:paraId="4A415E50" w14:textId="77777777" w:rsidR="003123AA" w:rsidRPr="009A0460" w:rsidRDefault="003123AA" w:rsidP="003123AA">
      <w:pPr>
        <w:numPr>
          <w:ilvl w:val="0"/>
          <w:numId w:val="2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prevent silent publication using broken mappings</w:t>
      </w:r>
    </w:p>
    <w:p w14:paraId="48CBFC9A"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71730F8">
          <v:rect id="_x0000_i1088" alt="" style="width:468pt;height:.05pt;mso-width-percent:0;mso-height-percent:0;mso-width-percent:0;mso-height-percent:0" o:hralign="center" o:hrstd="t" o:hr="t" fillcolor="#a0a0a0" stroked="f"/>
        </w:pict>
      </w:r>
    </w:p>
    <w:p w14:paraId="54A67C1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10.4 Process-mining-grade event spine requirements (explicit)</w:t>
      </w:r>
    </w:p>
    <w:p w14:paraId="11F401A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10.4.1 Minimum canonical event spine fields (must)</w:t>
      </w:r>
    </w:p>
    <w:p w14:paraId="58F1634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To support discovery, BPMN export, and replay, WGI must build canonical activity events with at least:</w:t>
      </w:r>
    </w:p>
    <w:p w14:paraId="3F7B5AD0" w14:textId="77777777" w:rsidR="003123AA" w:rsidRPr="009A0460" w:rsidRDefault="003123AA" w:rsidP="003123AA">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 case_id (or case proxy + confidence)</w:t>
      </w:r>
    </w:p>
    <w:p w14:paraId="7A57AF3B" w14:textId="77777777" w:rsidR="003123AA" w:rsidRPr="009A0460" w:rsidRDefault="003123AA" w:rsidP="003123AA">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 activity_name / activity_id (mapped to taxonomy)</w:t>
      </w:r>
    </w:p>
    <w:p w14:paraId="10EA6A31" w14:textId="77777777" w:rsidR="003123AA" w:rsidRPr="009A0460" w:rsidRDefault="003123AA" w:rsidP="003123AA">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timestamp (start at minimum; end optional)</w:t>
      </w:r>
    </w:p>
    <w:p w14:paraId="0BF881BE" w14:textId="77777777" w:rsidR="003123AA" w:rsidRPr="009A0460" w:rsidRDefault="003123AA" w:rsidP="003123AA">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source_system</w:t>
      </w:r>
    </w:p>
    <w:p w14:paraId="57960261" w14:textId="77777777" w:rsidR="003123AA" w:rsidRPr="009A0460" w:rsidRDefault="003123AA" w:rsidP="003123AA">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performer role_ref (if inferable/allowed)</w:t>
      </w:r>
    </w:p>
    <w:p w14:paraId="30E63176" w14:textId="77777777" w:rsidR="003123AA" w:rsidRPr="009A0460" w:rsidRDefault="003123AA" w:rsidP="003123AA">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references (raw/normalized IDs, endpoint session IDs, survey claim IDs)</w:t>
      </w:r>
    </w:p>
    <w:p w14:paraId="0A0436C4" w14:textId="77777777" w:rsidR="003123AA" w:rsidRPr="009A0460" w:rsidRDefault="003123AA" w:rsidP="003123AA">
      <w:pPr>
        <w:numPr>
          <w:ilvl w:val="0"/>
          <w:numId w:val="2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confidence_score and Bright/Dim/Dark classification</w:t>
      </w:r>
    </w:p>
    <w:p w14:paraId="5EB5A7D6"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10.4.2 Multi-source evidence join requirements (must)</w:t>
      </w:r>
    </w:p>
    <w:p w14:paraId="79F4A42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event spine builder must be able to:</w:t>
      </w:r>
    </w:p>
    <w:p w14:paraId="3949EC65" w14:textId="77777777" w:rsidR="003123AA" w:rsidRPr="009A0460" w:rsidRDefault="003123AA" w:rsidP="003123AA">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join lifecycle transitions with audit changes</w:t>
      </w:r>
    </w:p>
    <w:p w14:paraId="63FEA725" w14:textId="77777777" w:rsidR="003123AA" w:rsidRPr="009A0460" w:rsidRDefault="003123AA" w:rsidP="003123AA">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join integration telemetry where correlation IDs exist</w:t>
      </w:r>
    </w:p>
    <w:p w14:paraId="3B5F2915" w14:textId="77777777" w:rsidR="003123AA" w:rsidRPr="009A0460" w:rsidRDefault="003123AA" w:rsidP="003123AA">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attach endpoint evidence and VCE metadata via case-link edges</w:t>
      </w:r>
    </w:p>
    <w:p w14:paraId="4CB7E105" w14:textId="77777777" w:rsidR="003123AA" w:rsidRPr="009A0460" w:rsidRDefault="003123AA" w:rsidP="003123AA">
      <w:pPr>
        <w:numPr>
          <w:ilvl w:val="0"/>
          <w:numId w:val="2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attach survey claims as supporting or contradicting evidence</w:t>
      </w:r>
    </w:p>
    <w:p w14:paraId="4540673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is the “coherent process” requirement: not just collecting logs, but assembling longitudinal storylines.</w:t>
      </w:r>
    </w:p>
    <w:p w14:paraId="52C4801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C792332">
          <v:rect id="_x0000_i1087" alt="" style="width:468pt;height:.05pt;mso-width-percent:0;mso-height-percent:0;mso-width-percent:0;mso-height-percent:0" o:hralign="center" o:hrstd="t" o:hr="t" fillcolor="#a0a0a0" stroked="f"/>
        </w:pict>
      </w:r>
    </w:p>
    <w:p w14:paraId="5774089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10.5 Connector acceptance criteria (testable)</w:t>
      </w:r>
    </w:p>
    <w:p w14:paraId="197B69B2" w14:textId="77777777" w:rsidR="003123AA" w:rsidRPr="009A0460" w:rsidRDefault="003123AA" w:rsidP="003123AA">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 configured connector with a watermark strategy,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the job runs twice,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output must be idempotent (no duplicates) and lineage must show consistent watermark progression.</w:t>
      </w:r>
    </w:p>
    <w:p w14:paraId="2E929267" w14:textId="77777777" w:rsidR="003123AA" w:rsidRPr="009A0460" w:rsidRDefault="003123AA" w:rsidP="003123AA">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 schema change in source,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payload shape changes,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connector must flag drift and prevent silent mapping failures from being published.</w:t>
      </w:r>
    </w:p>
    <w:p w14:paraId="480750DC" w14:textId="77777777" w:rsidR="003123AA" w:rsidRPr="009A0460" w:rsidRDefault="003123AA" w:rsidP="003123AA">
      <w:pPr>
        <w:numPr>
          <w:ilvl w:val="0"/>
          <w:numId w:val="2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 process case with lifecycle history,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evidence is ingested,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the platform must be able to produce a reconstructable event sequence for that case (even if some segments remain Dim/Dark and are labeled as such).</w:t>
      </w:r>
    </w:p>
    <w:p w14:paraId="5BB5E0C9"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28967A3E">
          <v:rect id="_x0000_i1086" alt="" style="width:468pt;height:.05pt;mso-width-percent:0;mso-height-percent:0;mso-width-percent:0;mso-height-percent:0" o:hralign="center" o:hrstd="t" o:hr="t" fillcolor="#a0a0a0" stroked="f"/>
        </w:pict>
      </w:r>
    </w:p>
    <w:p w14:paraId="6B7D6931"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11) Schema Intelligence Library (Templates + Correlation Recipes)</w:t>
      </w:r>
    </w:p>
    <w:p w14:paraId="4539656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11.1 Intent</w:t>
      </w:r>
    </w:p>
    <w:p w14:paraId="45F3E9C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WGI’s acceleration promise depends on not “starting from scratch” per client. This subsystem turns prior knowledge of enterprise schemas into productized configuration assets:</w:t>
      </w:r>
    </w:p>
    <w:p w14:paraId="395C241A" w14:textId="77777777" w:rsidR="003123AA" w:rsidRPr="009A0460" w:rsidRDefault="003123AA" w:rsidP="003123AA">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extraction templates (what objects/tables/endpoints typically matter)</w:t>
      </w:r>
    </w:p>
    <w:p w14:paraId="1EE1C4C0" w14:textId="77777777" w:rsidR="003123AA" w:rsidRPr="009A0460" w:rsidRDefault="003123AA" w:rsidP="003123AA">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recipes (how to stitch across systems)</w:t>
      </w:r>
    </w:p>
    <w:p w14:paraId="5645C248" w14:textId="77777777" w:rsidR="003123AA" w:rsidRPr="009A0460" w:rsidRDefault="003123AA" w:rsidP="003123AA">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heuristics (how to derive activities from audit changes)</w:t>
      </w:r>
    </w:p>
    <w:p w14:paraId="4D3B1767" w14:textId="77777777" w:rsidR="003123AA" w:rsidRPr="009A0460" w:rsidRDefault="003123AA" w:rsidP="003123AA">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sanity checks (how to detect incomplete extraction early)</w:t>
      </w:r>
    </w:p>
    <w:p w14:paraId="6EFD9CB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library must be product-integrated (driving configuration and validation), not a static document repository.</w:t>
      </w:r>
    </w:p>
    <w:p w14:paraId="1270F6B7"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CE9FE75">
          <v:rect id="_x0000_i1085" alt="" style="width:468pt;height:.05pt;mso-width-percent:0;mso-height-percent:0;mso-width-percent:0;mso-height-percent:0" o:hralign="center" o:hrstd="t" o:hr="t" fillcolor="#a0a0a0" stroked="f"/>
        </w:pict>
      </w:r>
    </w:p>
    <w:p w14:paraId="12B577D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11.2 How it functions / operates (capabilities)</w:t>
      </w:r>
    </w:p>
    <w:p w14:paraId="56C23C4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11.2.1 Template-driven connector configuration (must)</w:t>
      </w:r>
    </w:p>
    <w:p w14:paraId="748F683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an engagement declares target systems, the platform must:</w:t>
      </w:r>
    </w:p>
    <w:p w14:paraId="3C9D68C2" w14:textId="77777777" w:rsidR="003123AA" w:rsidRPr="009A0460" w:rsidRDefault="003123AA" w:rsidP="003123AA">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propose the minimal set of extracts likely needed for a reconstructable event spine</w:t>
      </w:r>
    </w:p>
    <w:p w14:paraId="7DC8BA75" w14:textId="77777777" w:rsidR="003123AA" w:rsidRPr="009A0460" w:rsidRDefault="003123AA" w:rsidP="003123AA">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propose default mappings to canonical activity taxonomy slots</w:t>
      </w:r>
    </w:p>
    <w:p w14:paraId="18A60E7F" w14:textId="77777777" w:rsidR="003123AA" w:rsidRPr="009A0460" w:rsidRDefault="003123AA" w:rsidP="003123AA">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propose recommended correlation keys and join paths</w:t>
      </w:r>
    </w:p>
    <w:p w14:paraId="3586D882" w14:textId="77777777" w:rsidR="003123AA" w:rsidRPr="009A0460" w:rsidRDefault="003123AA" w:rsidP="003123AA">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label proposals as “recommended defaults” and require operator confirmation/edit</w:t>
      </w:r>
    </w:p>
    <w:p w14:paraId="112CB9D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11.2.2 Correlation recipe catalog (must)</w:t>
      </w:r>
    </w:p>
    <w:p w14:paraId="7BE1181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library must include stitch strategies such as:</w:t>
      </w:r>
    </w:p>
    <w:p w14:paraId="0565CE53" w14:textId="77777777" w:rsidR="003123AA" w:rsidRPr="009A0460" w:rsidRDefault="003123AA" w:rsidP="003123AA">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business case ID propagation (best)</w:t>
      </w:r>
    </w:p>
    <w:p w14:paraId="2DA900D3" w14:textId="77777777" w:rsidR="003123AA" w:rsidRPr="009A0460" w:rsidRDefault="003123AA" w:rsidP="003123AA">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ID in gateway logs bridging systems</w:t>
      </w:r>
    </w:p>
    <w:p w14:paraId="47915ABF" w14:textId="77777777" w:rsidR="003123AA" w:rsidRPr="009A0460" w:rsidRDefault="003123AA" w:rsidP="003123AA">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parent-child entity chains (request → task → fulfillment)</w:t>
      </w:r>
    </w:p>
    <w:p w14:paraId="2E531ECA" w14:textId="77777777" w:rsidR="003123AA" w:rsidRPr="009A0460" w:rsidRDefault="003123AA" w:rsidP="003123AA">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actor/time-window alignment (assisted mode)</w:t>
      </w:r>
    </w:p>
    <w:p w14:paraId="45D0F73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Each recipe must include:</w:t>
      </w:r>
    </w:p>
    <w:p w14:paraId="7CA8A58F" w14:textId="77777777" w:rsidR="003123AA" w:rsidRPr="009A0460" w:rsidRDefault="003123AA" w:rsidP="003123AA">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required fields</w:t>
      </w:r>
    </w:p>
    <w:p w14:paraId="6CE46212" w14:textId="77777777" w:rsidR="003123AA" w:rsidRPr="009A0460" w:rsidRDefault="003123AA" w:rsidP="003123AA">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posture expectation (bright-eligible vs dim-expected)</w:t>
      </w:r>
    </w:p>
    <w:p w14:paraId="109347CD" w14:textId="77777777" w:rsidR="003123AA" w:rsidRPr="009A0460" w:rsidRDefault="003123AA" w:rsidP="003123AA">
      <w:pPr>
        <w:numPr>
          <w:ilvl w:val="0"/>
          <w:numId w:val="2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known failure modes (e.g., missing history due to retention)</w:t>
      </w:r>
    </w:p>
    <w:p w14:paraId="7D362F4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11.2.3 Built-in sanity checks (must)</w:t>
      </w:r>
    </w:p>
    <w:p w14:paraId="22C1A72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platform must run checks such as:</w:t>
      </w:r>
    </w:p>
    <w:p w14:paraId="7A35E7D1" w14:textId="77777777" w:rsidR="003123AA" w:rsidRPr="009A0460" w:rsidRDefault="003123AA" w:rsidP="003123AA">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 cases with start and end markers</w:t>
      </w:r>
    </w:p>
    <w:p w14:paraId="010B31AB" w14:textId="77777777" w:rsidR="003123AA" w:rsidRPr="009A0460" w:rsidRDefault="003123AA" w:rsidP="003123AA">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monotonicity of timestamps per case</w:t>
      </w:r>
    </w:p>
    <w:p w14:paraId="257D2073" w14:textId="77777777" w:rsidR="003123AA" w:rsidRPr="009A0460" w:rsidRDefault="003123AA" w:rsidP="003123AA">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missingness of key fields (case id, timestamp, state change)</w:t>
      </w:r>
    </w:p>
    <w:p w14:paraId="4C529F83" w14:textId="77777777" w:rsidR="003123AA" w:rsidRPr="009A0460" w:rsidRDefault="003123AA" w:rsidP="003123AA">
      <w:pPr>
        <w:numPr>
          <w:ilvl w:val="0"/>
          <w:numId w:val="2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distribution anomalies (e.g., sudden drop in events per case)</w:t>
      </w:r>
      <w:r w:rsidRPr="009A0460">
        <w:rPr>
          <w:rFonts w:ascii="Times New Roman" w:eastAsia="Times New Roman" w:hAnsi="Times New Roman" w:cs="Times New Roman"/>
          <w:color w:val="000000"/>
          <w:kern w:val="0"/>
          <w14:ligatures w14:val="none"/>
        </w:rPr>
        <w:br/>
        <w:t>These checks must feed uncertainty items and operator dashboards.</w:t>
      </w:r>
    </w:p>
    <w:p w14:paraId="18BE51BA"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F641765">
          <v:rect id="_x0000_i1084" alt="" style="width:468pt;height:.05pt;mso-width-percent:0;mso-height-percent:0;mso-width-percent:0;mso-height-percent:0" o:hralign="center" o:hrstd="t" o:hr="t" fillcolor="#a0a0a0" stroked="f"/>
        </w:pict>
      </w:r>
    </w:p>
    <w:p w14:paraId="5852025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11.3 Schema intelligence acceptance criteria</w:t>
      </w:r>
    </w:p>
    <w:p w14:paraId="5D31BA05" w14:textId="77777777" w:rsidR="003123AA" w:rsidRPr="009A0460" w:rsidRDefault="003123AA" w:rsidP="003123AA">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a declared system category and process type,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an operator creates an engagement,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the platform must propose connector extracts and mappings that are editable, versioned, and traceable.</w:t>
      </w:r>
    </w:p>
    <w:p w14:paraId="57BA44E8" w14:textId="77777777" w:rsidR="003123AA" w:rsidRPr="009A0460" w:rsidRDefault="003123AA" w:rsidP="003123AA">
      <w:pPr>
        <w:numPr>
          <w:ilvl w:val="0"/>
          <w:numId w:val="2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Given</w:t>
      </w:r>
      <w:r w:rsidRPr="009A0460">
        <w:rPr>
          <w:rFonts w:ascii="Times New Roman" w:eastAsia="Times New Roman" w:hAnsi="Times New Roman" w:cs="Times New Roman"/>
          <w:color w:val="000000"/>
          <w:kern w:val="0"/>
          <w14:ligatures w14:val="none"/>
        </w:rPr>
        <w:t> extracted data lacks required lifecycle history, </w:t>
      </w:r>
      <w:r w:rsidRPr="009A0460">
        <w:rPr>
          <w:rFonts w:ascii="Times New Roman" w:eastAsia="Times New Roman" w:hAnsi="Times New Roman" w:cs="Times New Roman"/>
          <w:i/>
          <w:iCs/>
          <w:color w:val="000000"/>
          <w:kern w:val="0"/>
          <w14:ligatures w14:val="none"/>
        </w:rPr>
        <w:t>when</w:t>
      </w:r>
      <w:r w:rsidRPr="009A0460">
        <w:rPr>
          <w:rFonts w:ascii="Times New Roman" w:eastAsia="Times New Roman" w:hAnsi="Times New Roman" w:cs="Times New Roman"/>
          <w:color w:val="000000"/>
          <w:kern w:val="0"/>
          <w14:ligatures w14:val="none"/>
        </w:rPr>
        <w:t> sanity checks fail, </w:t>
      </w:r>
      <w:r w:rsidRPr="009A0460">
        <w:rPr>
          <w:rFonts w:ascii="Times New Roman" w:eastAsia="Times New Roman" w:hAnsi="Times New Roman" w:cs="Times New Roman"/>
          <w:i/>
          <w:iCs/>
          <w:color w:val="000000"/>
          <w:kern w:val="0"/>
          <w14:ligatures w14:val="none"/>
        </w:rPr>
        <w:t>then</w:t>
      </w:r>
      <w:r w:rsidRPr="009A0460">
        <w:rPr>
          <w:rFonts w:ascii="Times New Roman" w:eastAsia="Times New Roman" w:hAnsi="Times New Roman" w:cs="Times New Roman"/>
          <w:color w:val="000000"/>
          <w:kern w:val="0"/>
          <w14:ligatures w14:val="none"/>
        </w:rPr>
        <w:t> the platform must generate an uncertainty item and recommend a specific corrective action (e.g., enable audit history extraction, adjust retention window, add a missing table/object).</w:t>
      </w:r>
    </w:p>
    <w:p w14:paraId="1FF2521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216CDE2">
          <v:rect id="_x0000_i1083" alt="" style="width:468pt;height:.05pt;mso-width-percent:0;mso-height-percent:0;mso-width-percent:0;mso-height-percent:0" o:hralign="center" o:hrstd="t" o:hr="t" fillcolor="#a0a0a0" stroked="f"/>
        </w:pict>
      </w:r>
    </w:p>
    <w:p w14:paraId="2E4540E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Continue</w:t>
      </w:r>
    </w:p>
    <w:p w14:paraId="31D8EA3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Reply </w:t>
      </w:r>
      <w:r w:rsidRPr="009A0460">
        <w:rPr>
          <w:rFonts w:ascii="Times New Roman" w:eastAsia="Times New Roman" w:hAnsi="Times New Roman" w:cs="Times New Roman"/>
          <w:b/>
          <w:bCs/>
          <w:color w:val="000000"/>
          <w:kern w:val="0"/>
          <w14:ligatures w14:val="none"/>
        </w:rPr>
        <w:t>“Continue”</w:t>
      </w:r>
      <w:r w:rsidRPr="009A0460">
        <w:rPr>
          <w:rFonts w:ascii="Times New Roman" w:eastAsia="Times New Roman" w:hAnsi="Times New Roman" w:cs="Times New Roman"/>
          <w:color w:val="000000"/>
          <w:kern w:val="0"/>
          <w14:ligatures w14:val="none"/>
        </w:rPr>
        <w:t> and I will provide </w:t>
      </w:r>
      <w:r w:rsidRPr="009A0460">
        <w:rPr>
          <w:rFonts w:ascii="Times New Roman" w:eastAsia="Times New Roman" w:hAnsi="Times New Roman" w:cs="Times New Roman"/>
          <w:b/>
          <w:bCs/>
          <w:color w:val="000000"/>
          <w:kern w:val="0"/>
          <w14:ligatures w14:val="none"/>
        </w:rPr>
        <w:t>PRD Segment 3 of 4</w:t>
      </w:r>
      <w:r w:rsidRPr="009A0460">
        <w:rPr>
          <w:rFonts w:ascii="Times New Roman" w:eastAsia="Times New Roman" w:hAnsi="Times New Roman" w:cs="Times New Roman"/>
          <w:color w:val="000000"/>
          <w:kern w:val="0"/>
          <w14:ligatures w14:val="none"/>
        </w:rPr>
        <w:t>, covering the remaining core subsystems in the same depth and specificity:</w:t>
      </w:r>
    </w:p>
    <w:p w14:paraId="699E0E34" w14:textId="77777777" w:rsidR="003123AA" w:rsidRPr="009A0460" w:rsidRDefault="003123AA" w:rsidP="003123AA">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bot (certainty/uncertainty capture) and its structured outputs</w:t>
      </w:r>
    </w:p>
    <w:p w14:paraId="6F93D301" w14:textId="77777777" w:rsidR="003123AA" w:rsidRPr="009A0460" w:rsidRDefault="003123AA" w:rsidP="003123AA">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Canonicalization + event spine builder (detailed logic and mapping versions)</w:t>
      </w:r>
    </w:p>
    <w:p w14:paraId="1512BFB5" w14:textId="77777777" w:rsidR="003123AA" w:rsidRPr="009A0460" w:rsidRDefault="003123AA" w:rsidP="003123AA">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engine (deterministic and assisted modes; explainability)</w:t>
      </w:r>
    </w:p>
    <w:p w14:paraId="0B513D47" w14:textId="77777777" w:rsidR="003123AA" w:rsidRPr="009A0460" w:rsidRDefault="003123AA" w:rsidP="003123AA">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Work Reality Graph service (data model obligations and query contracts)</w:t>
      </w:r>
    </w:p>
    <w:p w14:paraId="46A87AF3" w14:textId="77777777" w:rsidR="003123AA" w:rsidRPr="009A0460" w:rsidRDefault="003123AA" w:rsidP="003123AA">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Process modeling engine (variants, loops, Bright/Dim/Dark publishing rules)</w:t>
      </w:r>
    </w:p>
    <w:p w14:paraId="488191EC" w14:textId="77777777" w:rsidR="003123AA" w:rsidRPr="009A0460" w:rsidRDefault="003123AA" w:rsidP="003123AA">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Replay/simulation engine (volume playback, traceability to heat maps)</w:t>
      </w:r>
    </w:p>
    <w:p w14:paraId="2DC7D5D0" w14:textId="77777777" w:rsidR="003123AA" w:rsidRPr="009A0460" w:rsidRDefault="003123AA" w:rsidP="003123AA">
      <w:pPr>
        <w:numPr>
          <w:ilvl w:val="0"/>
          <w:numId w:val="2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Publishing engine (BPMN 2.0, swimlanes, RACI, narratives, artifact packaging)</w:t>
      </w:r>
    </w:p>
    <w:p w14:paraId="6662668D"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68050ED4"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continue</w:t>
      </w:r>
    </w:p>
    <w:p w14:paraId="2516D287"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4m 57s</w:t>
      </w:r>
    </w:p>
    <w:p w14:paraId="7797540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PRD Segment 3 of 4</w:t>
      </w:r>
    </w:p>
    <w:p w14:paraId="037F0888"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WorkGraph Intelligence (WGI) — Requirements for Survey, Event Spine, Correlation, Graph, Modeling, Replay, Publishing, and Validation </w:t>
      </w:r>
    </w:p>
    <w:p w14:paraId="3B76EC4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lastRenderedPageBreak/>
        <w:t>Knowledge Capture Functional Re…</w:t>
      </w:r>
    </w:p>
    <w:p w14:paraId="5C52187B" w14:textId="77777777" w:rsidR="003123AA" w:rsidRPr="009A0460" w:rsidRDefault="003123AA" w:rsidP="003123AA">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 </w:t>
      </w:r>
    </w:p>
    <w:p w14:paraId="5482209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Knowledge Capture Functional Re…</w:t>
      </w:r>
    </w:p>
    <w:p w14:paraId="1F292F0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segment specifies the “middle and back half” of WGI: how we convert multi-source evidence into a coherent Work Reality Graph, how we derive process models and performance insights, how we </w:t>
      </w:r>
      <w:r w:rsidRPr="009A0460">
        <w:rPr>
          <w:rFonts w:ascii="Times New Roman" w:eastAsia="Times New Roman" w:hAnsi="Times New Roman" w:cs="Times New Roman"/>
          <w:b/>
          <w:bCs/>
          <w:color w:val="000000"/>
          <w:kern w:val="0"/>
          <w14:ligatures w14:val="none"/>
        </w:rPr>
        <w:t>replay work with activity volumes</w:t>
      </w:r>
      <w:r w:rsidRPr="009A0460">
        <w:rPr>
          <w:rFonts w:ascii="Times New Roman" w:eastAsia="Times New Roman" w:hAnsi="Times New Roman" w:cs="Times New Roman"/>
          <w:color w:val="000000"/>
          <w:kern w:val="0"/>
          <w14:ligatures w14:val="none"/>
        </w:rPr>
        <w:t> (so heat maps are explainable and trustworthy), and how we publish/validate artifacts.</w:t>
      </w:r>
    </w:p>
    <w:p w14:paraId="09FCED4B"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6FCA13E">
          <v:rect id="_x0000_i1082" alt="" style="width:468pt;height:.05pt;mso-width-percent:0;mso-height-percent:0;mso-width-percent:0;mso-height-percent:0" o:hralign="center" o:hrstd="t" o:hr="t" fillcolor="#a0a0a0" stroked="f"/>
        </w:pict>
      </w:r>
    </w:p>
    <w:p w14:paraId="47280500"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12) Survey Bot and Qualitative Capture System</w:t>
      </w:r>
    </w:p>
    <w:p w14:paraId="6554B80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(Inquisitive, certainty-aware, and reconciled against telemetry)</w:t>
      </w:r>
    </w:p>
    <w:p w14:paraId="7E24B50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12.1 Intent</w:t>
      </w:r>
    </w:p>
    <w:p w14:paraId="6141377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Survey Bot exists to capture what telemetry cannot reliably infer:</w:t>
      </w:r>
    </w:p>
    <w:p w14:paraId="1DF8AD90" w14:textId="77777777" w:rsidR="003123AA" w:rsidRPr="009A0460" w:rsidRDefault="003123AA" w:rsidP="003123AA">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Where workers believe friction exists</w:t>
      </w:r>
      <w:r w:rsidRPr="009A0460">
        <w:rPr>
          <w:rFonts w:ascii="Times New Roman" w:eastAsia="Times New Roman" w:hAnsi="Times New Roman" w:cs="Times New Roman"/>
          <w:color w:val="000000"/>
          <w:kern w:val="0"/>
          <w14:ligatures w14:val="none"/>
        </w:rPr>
        <w:t> (and why)</w:t>
      </w:r>
    </w:p>
    <w:p w14:paraId="68273A09" w14:textId="77777777" w:rsidR="003123AA" w:rsidRPr="009A0460" w:rsidRDefault="003123AA" w:rsidP="003123AA">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Process boundaries as practiced</w:t>
      </w:r>
      <w:r w:rsidRPr="009A0460">
        <w:rPr>
          <w:rFonts w:ascii="Times New Roman" w:eastAsia="Times New Roman" w:hAnsi="Times New Roman" w:cs="Times New Roman"/>
          <w:color w:val="000000"/>
          <w:kern w:val="0"/>
          <w14:ligatures w14:val="none"/>
        </w:rPr>
        <w:t> (where work “starts” and “ends” operationally)</w:t>
      </w:r>
    </w:p>
    <w:p w14:paraId="43EA6B79" w14:textId="77777777" w:rsidR="003123AA" w:rsidRPr="009A0460" w:rsidRDefault="003123AA" w:rsidP="003123AA">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Common variants and exception triggers</w:t>
      </w:r>
      <w:r w:rsidRPr="009A0460">
        <w:rPr>
          <w:rFonts w:ascii="Times New Roman" w:eastAsia="Times New Roman" w:hAnsi="Times New Roman" w:cs="Times New Roman"/>
          <w:color w:val="000000"/>
          <w:kern w:val="0"/>
          <w14:ligatures w14:val="none"/>
        </w:rPr>
        <w:t> that may not be obvious from logs</w:t>
      </w:r>
    </w:p>
    <w:p w14:paraId="1329D2A2" w14:textId="77777777" w:rsidR="003123AA" w:rsidRPr="009A0460" w:rsidRDefault="003123AA" w:rsidP="003123AA">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Explicit certainty vs uncertainty</w:t>
      </w:r>
      <w:r w:rsidRPr="009A0460">
        <w:rPr>
          <w:rFonts w:ascii="Times New Roman" w:eastAsia="Times New Roman" w:hAnsi="Times New Roman" w:cs="Times New Roman"/>
          <w:color w:val="000000"/>
          <w:kern w:val="0"/>
          <w14:ligatures w14:val="none"/>
        </w:rPr>
        <w:t>: what the worker knows as fact, what they suspect, and what they cannot see (the “dark room”)</w:t>
      </w:r>
    </w:p>
    <w:p w14:paraId="468243E1" w14:textId="77777777" w:rsidR="003123AA" w:rsidRPr="009A0460" w:rsidRDefault="003123AA" w:rsidP="003123AA">
      <w:pPr>
        <w:numPr>
          <w:ilvl w:val="0"/>
          <w:numId w:val="2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Proof requirements</w:t>
      </w:r>
      <w:r w:rsidRPr="009A0460">
        <w:rPr>
          <w:rFonts w:ascii="Times New Roman" w:eastAsia="Times New Roman" w:hAnsi="Times New Roman" w:cs="Times New Roman"/>
          <w:color w:val="000000"/>
          <w:kern w:val="0"/>
          <w14:ligatures w14:val="none"/>
        </w:rPr>
        <w:t>: what evidence would validate uncertain claims (e.g., “You’d see X in the audit history,” “It would show as Y in the ticket timeline,” “It would appear as a gateway failure pattern,” etc.)</w:t>
      </w:r>
    </w:p>
    <w:p w14:paraId="0E72DCF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Survey Bot is not a sentiment tool. It is a structured evidence channel whose outputs must be reconcilable with the event spine and endpoint evidence.</w:t>
      </w:r>
    </w:p>
    <w:p w14:paraId="6793BB7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12.2 How it functions / operates (survey modes and timing)</w:t>
      </w:r>
    </w:p>
    <w:p w14:paraId="298C500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12.2.1 Survey modes (all supported; client chooses posture)</w:t>
      </w:r>
    </w:p>
    <w:p w14:paraId="06E6D71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support three survey modes because enterprise constraints vary:</w:t>
      </w:r>
    </w:p>
    <w:p w14:paraId="60D55554" w14:textId="77777777" w:rsidR="003123AA" w:rsidRPr="009A0460" w:rsidRDefault="003123AA" w:rsidP="003123AA">
      <w:pPr>
        <w:numPr>
          <w:ilvl w:val="0"/>
          <w:numId w:val="2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Baseline survey (Day 0–2)</w:t>
      </w:r>
      <w:r w:rsidRPr="009A0460">
        <w:rPr>
          <w:rFonts w:ascii="Times New Roman" w:eastAsia="Times New Roman" w:hAnsi="Times New Roman" w:cs="Times New Roman"/>
          <w:color w:val="000000"/>
          <w:kern w:val="0"/>
          <w14:ligatures w14:val="none"/>
        </w:rPr>
        <w:br/>
        <w:t>Captures hypotheses before the run window: systems used, perceived hotspots, boundaries, known exceptions, and constraints on capture (blocked apps, sensitive workflows).</w:t>
      </w:r>
    </w:p>
    <w:p w14:paraId="73377385" w14:textId="77777777" w:rsidR="003123AA" w:rsidRPr="009A0460" w:rsidRDefault="003123AA" w:rsidP="003123AA">
      <w:pPr>
        <w:numPr>
          <w:ilvl w:val="0"/>
          <w:numId w:val="2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In-run micro-surveys (Week 1–2, optional but recommended)</w:t>
      </w:r>
      <w:r w:rsidRPr="009A0460">
        <w:rPr>
          <w:rFonts w:ascii="Times New Roman" w:eastAsia="Times New Roman" w:hAnsi="Times New Roman" w:cs="Times New Roman"/>
          <w:color w:val="000000"/>
          <w:kern w:val="0"/>
          <w14:ligatures w14:val="none"/>
        </w:rPr>
        <w:br/>
        <w:t>Targeted prompts triggered by ambiguity or hotspots detected in telemetry. This is how WGI reduces end-of-run surprises and shrinks the dark room proactively.</w:t>
      </w:r>
    </w:p>
    <w:p w14:paraId="3157A6C2" w14:textId="77777777" w:rsidR="003123AA" w:rsidRPr="009A0460" w:rsidRDefault="003123AA" w:rsidP="003123AA">
      <w:pPr>
        <w:numPr>
          <w:ilvl w:val="0"/>
          <w:numId w:val="2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 surveys (post-publication)</w:t>
      </w:r>
      <w:r w:rsidRPr="009A0460">
        <w:rPr>
          <w:rFonts w:ascii="Times New Roman" w:eastAsia="Times New Roman" w:hAnsi="Times New Roman" w:cs="Times New Roman"/>
          <w:color w:val="000000"/>
          <w:kern w:val="0"/>
          <w14:ligatures w14:val="none"/>
        </w:rPr>
        <w:br/>
        <w:t>Interactive validation tied to the published BPMN segments and narrative paragraphs; converts Dim/Dark to Bright through structured review.</w:t>
      </w:r>
    </w:p>
    <w:p w14:paraId="0AA53A7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12.2.2 Survey delivery channels (implementation requirement, not preference)</w:t>
      </w:r>
    </w:p>
    <w:p w14:paraId="7FC0C6D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Because Fortune-500 clients standardize different comms stacks, WGI must support:</w:t>
      </w:r>
    </w:p>
    <w:p w14:paraId="2198F741" w14:textId="77777777" w:rsidR="003123AA" w:rsidRPr="009A0460" w:rsidRDefault="003123AA" w:rsidP="003123AA">
      <w:pPr>
        <w:numPr>
          <w:ilvl w:val="0"/>
          <w:numId w:val="2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Native survey UI in WGI (web-based, SSO)</w:t>
      </w:r>
    </w:p>
    <w:p w14:paraId="045247AB" w14:textId="77777777" w:rsidR="003123AA" w:rsidRPr="009A0460" w:rsidRDefault="003123AA" w:rsidP="003123AA">
      <w:pPr>
        <w:numPr>
          <w:ilvl w:val="0"/>
          <w:numId w:val="2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Embeddable survey links (email/enterprise messenger)</w:t>
      </w:r>
    </w:p>
    <w:p w14:paraId="6394106F" w14:textId="77777777" w:rsidR="003123AA" w:rsidRPr="009A0460" w:rsidRDefault="003123AA" w:rsidP="003123AA">
      <w:pPr>
        <w:numPr>
          <w:ilvl w:val="0"/>
          <w:numId w:val="2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Import of survey results from client-standard tools (via CSV/API), with normalization into WGI’s claim schema</w:t>
      </w:r>
    </w:p>
    <w:p w14:paraId="42475DB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12.2.3 Consent and anonymity coupling</w:t>
      </w:r>
    </w:p>
    <w:p w14:paraId="46E25AA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participation must respect the same consent and identity posture as endpoint capture:</w:t>
      </w:r>
    </w:p>
    <w:p w14:paraId="74BD2643" w14:textId="77777777" w:rsidR="003123AA" w:rsidRPr="009A0460" w:rsidRDefault="003123AA" w:rsidP="003123AA">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Surveys can be </w:t>
      </w:r>
      <w:r w:rsidRPr="009A0460">
        <w:rPr>
          <w:rFonts w:ascii="Times New Roman" w:eastAsia="Times New Roman" w:hAnsi="Times New Roman" w:cs="Times New Roman"/>
          <w:b/>
          <w:bCs/>
          <w:color w:val="000000"/>
          <w:kern w:val="0"/>
          <w14:ligatures w14:val="none"/>
        </w:rPr>
        <w:t>role-attributed only</w:t>
      </w:r>
      <w:r w:rsidRPr="009A0460">
        <w:rPr>
          <w:rFonts w:ascii="Times New Roman" w:eastAsia="Times New Roman" w:hAnsi="Times New Roman" w:cs="Times New Roman"/>
          <w:color w:val="000000"/>
          <w:kern w:val="0"/>
          <w14:ligatures w14:val="none"/>
        </w:rPr>
        <w:t> by default</w:t>
      </w:r>
    </w:p>
    <w:p w14:paraId="1771D7DF" w14:textId="77777777" w:rsidR="003123AA" w:rsidRPr="009A0460" w:rsidRDefault="003123AA" w:rsidP="003123AA">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submissions may be </w:t>
      </w:r>
      <w:r w:rsidRPr="009A0460">
        <w:rPr>
          <w:rFonts w:ascii="Times New Roman" w:eastAsia="Times New Roman" w:hAnsi="Times New Roman" w:cs="Times New Roman"/>
          <w:b/>
          <w:bCs/>
          <w:color w:val="000000"/>
          <w:kern w:val="0"/>
          <w14:ligatures w14:val="none"/>
        </w:rPr>
        <w:t>pseudonymous</w:t>
      </w:r>
      <w:r w:rsidRPr="009A0460">
        <w:rPr>
          <w:rFonts w:ascii="Times New Roman" w:eastAsia="Times New Roman" w:hAnsi="Times New Roman" w:cs="Times New Roman"/>
          <w:color w:val="000000"/>
          <w:kern w:val="0"/>
          <w14:ligatures w14:val="none"/>
        </w:rPr>
        <w:t> (user_ref stored but not exposed)</w:t>
      </w:r>
    </w:p>
    <w:p w14:paraId="05733F56" w14:textId="77777777" w:rsidR="003123AA" w:rsidRPr="009A0460" w:rsidRDefault="003123AA" w:rsidP="003123AA">
      <w:pPr>
        <w:numPr>
          <w:ilvl w:val="0"/>
          <w:numId w:val="2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the engagement’s privacy posture requires, survey responses must be ingested without storing contributor identity beyond cohort membership</w:t>
      </w:r>
    </w:p>
    <w:p w14:paraId="315177F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12.3 Structured survey output schema (what the bot must produce)</w:t>
      </w:r>
    </w:p>
    <w:p w14:paraId="1D753C7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Survey Bot must output </w:t>
      </w:r>
      <w:r w:rsidRPr="009A0460">
        <w:rPr>
          <w:rFonts w:ascii="Times New Roman" w:eastAsia="Times New Roman" w:hAnsi="Times New Roman" w:cs="Times New Roman"/>
          <w:b/>
          <w:bCs/>
          <w:color w:val="000000"/>
          <w:kern w:val="0"/>
          <w14:ligatures w14:val="none"/>
        </w:rPr>
        <w:t>structured claims</w:t>
      </w:r>
      <w:r w:rsidRPr="009A0460">
        <w:rPr>
          <w:rFonts w:ascii="Times New Roman" w:eastAsia="Times New Roman" w:hAnsi="Times New Roman" w:cs="Times New Roman"/>
          <w:color w:val="000000"/>
          <w:kern w:val="0"/>
          <w14:ligatures w14:val="none"/>
        </w:rPr>
        <w:t>, not only text responses, so reconciliation can occur programmatically.</w:t>
      </w:r>
    </w:p>
    <w:p w14:paraId="359E72D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Each survey submission must be converted into one or more </w:t>
      </w:r>
      <w:r w:rsidRPr="009A0460">
        <w:rPr>
          <w:rFonts w:ascii="Courier New" w:eastAsia="Times New Roman" w:hAnsi="Courier New" w:cs="Courier New"/>
          <w:color w:val="000000"/>
          <w:kern w:val="0"/>
          <w:sz w:val="20"/>
          <w:szCs w:val="20"/>
          <w14:ligatures w14:val="none"/>
        </w:rPr>
        <w:t>SurveyClaim</w:t>
      </w:r>
      <w:r w:rsidRPr="009A0460">
        <w:rPr>
          <w:rFonts w:ascii="Times New Roman" w:eastAsia="Times New Roman" w:hAnsi="Times New Roman" w:cs="Times New Roman"/>
          <w:color w:val="000000"/>
          <w:kern w:val="0"/>
          <w14:ligatures w14:val="none"/>
        </w:rPr>
        <w:t> objects containing:</w:t>
      </w:r>
    </w:p>
    <w:p w14:paraId="1AA92788"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Claim text (human-readable)</w:t>
      </w:r>
    </w:p>
    <w:p w14:paraId="665E5C6D"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Claim type (taxonomy-aligned category), e.g.:</w:t>
      </w:r>
    </w:p>
    <w:p w14:paraId="4D0CC180" w14:textId="77777777" w:rsidR="003123AA" w:rsidRPr="009A0460" w:rsidRDefault="003123AA" w:rsidP="003123AA">
      <w:pPr>
        <w:numPr>
          <w:ilvl w:val="1"/>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“step exists / step missing”</w:t>
      </w:r>
    </w:p>
    <w:p w14:paraId="7D6827A9" w14:textId="77777777" w:rsidR="003123AA" w:rsidRPr="009A0460" w:rsidRDefault="003123AA" w:rsidP="003123AA">
      <w:pPr>
        <w:numPr>
          <w:ilvl w:val="1"/>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 performs step”</w:t>
      </w:r>
    </w:p>
    <w:p w14:paraId="1FC66845" w14:textId="77777777" w:rsidR="003123AA" w:rsidRPr="009A0460" w:rsidRDefault="003123AA" w:rsidP="003123AA">
      <w:pPr>
        <w:numPr>
          <w:ilvl w:val="1"/>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used”</w:t>
      </w:r>
    </w:p>
    <w:p w14:paraId="199AEBDF" w14:textId="77777777" w:rsidR="003123AA" w:rsidRPr="009A0460" w:rsidRDefault="003123AA" w:rsidP="003123AA">
      <w:pPr>
        <w:numPr>
          <w:ilvl w:val="1"/>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“branch trigger”</w:t>
      </w:r>
    </w:p>
    <w:p w14:paraId="67578474" w14:textId="77777777" w:rsidR="003123AA" w:rsidRPr="009A0460" w:rsidRDefault="003123AA" w:rsidP="003123AA">
      <w:pPr>
        <w:numPr>
          <w:ilvl w:val="1"/>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“wait/queue cause”</w:t>
      </w:r>
    </w:p>
    <w:p w14:paraId="23814A0F" w14:textId="77777777" w:rsidR="003123AA" w:rsidRPr="009A0460" w:rsidRDefault="003123AA" w:rsidP="003123AA">
      <w:pPr>
        <w:numPr>
          <w:ilvl w:val="1"/>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“rework loop cause”</w:t>
      </w:r>
    </w:p>
    <w:p w14:paraId="3202D4DA" w14:textId="77777777" w:rsidR="003123AA" w:rsidRPr="009A0460" w:rsidRDefault="003123AA" w:rsidP="003123AA">
      <w:pPr>
        <w:numPr>
          <w:ilvl w:val="1"/>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“data quality blocker”</w:t>
      </w:r>
    </w:p>
    <w:p w14:paraId="31AC79E6"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Friction category (search/wait/rework/approval/handoff/tool-latency/data-quality/other)</w:t>
      </w:r>
    </w:p>
    <w:p w14:paraId="40CD4A11"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Certainty tier (known / suspected / unknown)</w:t>
      </w:r>
    </w:p>
    <w:p w14:paraId="1E9F3C07"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Rationale (“why do you believe this?”)</w:t>
      </w:r>
    </w:p>
    <w:p w14:paraId="5DCEA7D1"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Proof expectation (“what evidence would prove it?”)</w:t>
      </w:r>
    </w:p>
    <w:p w14:paraId="5C08DD82"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Disconfirmers (“what would change your mind?”)</w:t>
      </w:r>
    </w:p>
    <w:p w14:paraId="5B26A33C"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Pointers to relevant systems, artifacts, or cases (if provided)</w:t>
      </w:r>
    </w:p>
    <w:p w14:paraId="74511AEC" w14:textId="77777777" w:rsidR="003123AA" w:rsidRPr="009A0460" w:rsidRDefault="003123AA" w:rsidP="003123AA">
      <w:pPr>
        <w:numPr>
          <w:ilvl w:val="0"/>
          <w:numId w:val="2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Reconciliation status (unreconciled → supported → contradicted → resolved/validated)</w:t>
      </w:r>
    </w:p>
    <w:p w14:paraId="6682BFA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12.4 Inquisitive logic requirements (how the bot must behave)</w:t>
      </w:r>
    </w:p>
    <w:p w14:paraId="410037E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Engineers should not treat this as a static form. The bot must be multi-turn and gap-seeking.</w:t>
      </w:r>
    </w:p>
    <w:p w14:paraId="406E3E0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12.4.1 Gap detection behaviors (required)</w:t>
      </w:r>
    </w:p>
    <w:p w14:paraId="604ECF4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the participant provides ambiguous language (“it depends,” “sometimes,” “we often,” “usually”), the bot must respond with a targeted follow-up that converts ambiguity into structured conditions, such as:</w:t>
      </w:r>
    </w:p>
    <w:p w14:paraId="4A731290" w14:textId="77777777" w:rsidR="003123AA" w:rsidRPr="009A0460" w:rsidRDefault="003123AA" w:rsidP="003123AA">
      <w:pPr>
        <w:numPr>
          <w:ilvl w:val="0"/>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does it depend on?” → creates Condition candidates</w:t>
      </w:r>
    </w:p>
    <w:p w14:paraId="3B9BFF7F" w14:textId="77777777" w:rsidR="003123AA" w:rsidRPr="009A0460" w:rsidRDefault="003123AA" w:rsidP="003123AA">
      <w:pPr>
        <w:numPr>
          <w:ilvl w:val="0"/>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triggers the exception?” → creates branch discriminators</w:t>
      </w:r>
    </w:p>
    <w:p w14:paraId="6AA5752A" w14:textId="77777777" w:rsidR="003123AA" w:rsidRPr="009A0460" w:rsidRDefault="003123AA" w:rsidP="003123AA">
      <w:pPr>
        <w:numPr>
          <w:ilvl w:val="0"/>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“How do you know?” → captures evidence posture</w:t>
      </w:r>
    </w:p>
    <w:p w14:paraId="688CB7C7" w14:textId="77777777" w:rsidR="003123AA" w:rsidRPr="009A0460" w:rsidRDefault="003123AA" w:rsidP="003123AA">
      <w:pPr>
        <w:numPr>
          <w:ilvl w:val="0"/>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would we see proof?” → creates evidence expectations</w:t>
      </w:r>
    </w:p>
    <w:p w14:paraId="7973403B" w14:textId="77777777" w:rsidR="003123AA" w:rsidRPr="009A0460" w:rsidRDefault="003123AA" w:rsidP="003123AA">
      <w:pPr>
        <w:numPr>
          <w:ilvl w:val="0"/>
          <w:numId w:val="2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you cannot verify, what is the safe assumption?” → captures safe defaults for uncertain segments</w:t>
      </w:r>
    </w:p>
    <w:p w14:paraId="557409B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12.4.2 Anti-hallucination guardrail (required)</w:t>
      </w:r>
    </w:p>
    <w:p w14:paraId="5FA4F20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bot must </w:t>
      </w:r>
      <w:r w:rsidRPr="009A0460">
        <w:rPr>
          <w:rFonts w:ascii="Times New Roman" w:eastAsia="Times New Roman" w:hAnsi="Times New Roman" w:cs="Times New Roman"/>
          <w:b/>
          <w:bCs/>
          <w:color w:val="000000"/>
          <w:kern w:val="0"/>
          <w14:ligatures w14:val="none"/>
        </w:rPr>
        <w:t>never</w:t>
      </w:r>
      <w:r w:rsidRPr="009A0460">
        <w:rPr>
          <w:rFonts w:ascii="Times New Roman" w:eastAsia="Times New Roman" w:hAnsi="Times New Roman" w:cs="Times New Roman"/>
          <w:color w:val="000000"/>
          <w:kern w:val="0"/>
          <w14:ligatures w14:val="none"/>
        </w:rPr>
        <w:t> claim that telemetry “shows” something unless it actually does. Where the bot references telemetry, it must phrase it as:</w:t>
      </w:r>
    </w:p>
    <w:p w14:paraId="55E56310" w14:textId="77777777" w:rsidR="003123AA" w:rsidRPr="009A0460" w:rsidRDefault="003123AA" w:rsidP="003123AA">
      <w:pPr>
        <w:numPr>
          <w:ilvl w:val="0"/>
          <w:numId w:val="2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“We will attempt to validate this against logs/endpoint evidence,” or</w:t>
      </w:r>
    </w:p>
    <w:p w14:paraId="5C162DF5" w14:textId="77777777" w:rsidR="003123AA" w:rsidRPr="009A0460" w:rsidRDefault="003123AA" w:rsidP="003123AA">
      <w:pPr>
        <w:numPr>
          <w:ilvl w:val="0"/>
          <w:numId w:val="2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“We see a pattern consistent with X, but confidence is low and needs validation.”</w:t>
      </w:r>
    </w:p>
    <w:p w14:paraId="59EE055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12.5 Telemetry-driven micro-surveys (how surveys and capture reinforce each other)</w:t>
      </w:r>
    </w:p>
    <w:p w14:paraId="1B4FC5A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support micro-surveys triggered by telemetry events, because this is how Dim/Dark segments become explainable.</w:t>
      </w:r>
    </w:p>
    <w:p w14:paraId="5E5F6D5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Examples of trigger-to-question mapping (not hard-coded; configurable per engagement):</w:t>
      </w:r>
    </w:p>
    <w:p w14:paraId="0DF2873D" w14:textId="77777777" w:rsidR="003123AA" w:rsidRPr="009A0460" w:rsidRDefault="003123AA" w:rsidP="003123AA">
      <w:pPr>
        <w:numPr>
          <w:ilvl w:val="0"/>
          <w:numId w:val="2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High dwell cluster in a system module</w:t>
      </w:r>
      <w:r w:rsidRPr="009A0460">
        <w:rPr>
          <w:rFonts w:ascii="Times New Roman" w:eastAsia="Times New Roman" w:hAnsi="Times New Roman" w:cs="Times New Roman"/>
          <w:color w:val="000000"/>
          <w:kern w:val="0"/>
          <w14:ligatures w14:val="none"/>
        </w:rPr>
        <w:t> → “What typically causes delays here?”</w:t>
      </w:r>
    </w:p>
    <w:p w14:paraId="2C3AE077" w14:textId="77777777" w:rsidR="003123AA" w:rsidRPr="009A0460" w:rsidRDefault="003123AA" w:rsidP="003123AA">
      <w:pPr>
        <w:numPr>
          <w:ilvl w:val="0"/>
          <w:numId w:val="2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Repeated rework loop</w:t>
      </w:r>
      <w:r w:rsidRPr="009A0460">
        <w:rPr>
          <w:rFonts w:ascii="Times New Roman" w:eastAsia="Times New Roman" w:hAnsi="Times New Roman" w:cs="Times New Roman"/>
          <w:color w:val="000000"/>
          <w:kern w:val="0"/>
          <w14:ligatures w14:val="none"/>
        </w:rPr>
        <w:t> → “What’s the usual reason for rework at this step?”</w:t>
      </w:r>
    </w:p>
    <w:p w14:paraId="69C1FCA3" w14:textId="77777777" w:rsidR="003123AA" w:rsidRPr="009A0460" w:rsidRDefault="003123AA" w:rsidP="003123AA">
      <w:pPr>
        <w:numPr>
          <w:ilvl w:val="0"/>
          <w:numId w:val="2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Unclassified screen-state clusters (VCE unknown)</w:t>
      </w:r>
      <w:r w:rsidRPr="009A0460">
        <w:rPr>
          <w:rFonts w:ascii="Times New Roman" w:eastAsia="Times New Roman" w:hAnsi="Times New Roman" w:cs="Times New Roman"/>
          <w:color w:val="000000"/>
          <w:kern w:val="0"/>
          <w14:ligatures w14:val="none"/>
        </w:rPr>
        <w:t> → “Which of these best describes what you were doing?” (multi-choice)</w:t>
      </w:r>
    </w:p>
    <w:p w14:paraId="5205D706" w14:textId="77777777" w:rsidR="003123AA" w:rsidRPr="009A0460" w:rsidRDefault="003123AA" w:rsidP="003123AA">
      <w:pPr>
        <w:numPr>
          <w:ilvl w:val="0"/>
          <w:numId w:val="2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Mismatch: survey says system A, endpoint indicates system B</w:t>
      </w:r>
      <w:r w:rsidRPr="009A0460">
        <w:rPr>
          <w:rFonts w:ascii="Times New Roman" w:eastAsia="Times New Roman" w:hAnsi="Times New Roman" w:cs="Times New Roman"/>
          <w:color w:val="000000"/>
          <w:kern w:val="0"/>
          <w14:ligatures w14:val="none"/>
        </w:rPr>
        <w:t> → “Which system is actually used in this step and under what conditions?”</w:t>
      </w:r>
    </w:p>
    <w:p w14:paraId="4516EAE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12.6 Survey acceptance criteria (testable)</w:t>
      </w:r>
    </w:p>
    <w:p w14:paraId="1B3E8513" w14:textId="77777777" w:rsidR="003123AA" w:rsidRPr="009A0460" w:rsidRDefault="003123AA" w:rsidP="003123AA">
      <w:pPr>
        <w:numPr>
          <w:ilvl w:val="0"/>
          <w:numId w:val="2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produce structured </w:t>
      </w:r>
      <w:r w:rsidRPr="009A0460">
        <w:rPr>
          <w:rFonts w:ascii="Courier New" w:eastAsia="Times New Roman" w:hAnsi="Courier New" w:cs="Courier New"/>
          <w:color w:val="000000"/>
          <w:kern w:val="0"/>
          <w:sz w:val="20"/>
          <w:szCs w:val="20"/>
          <w14:ligatures w14:val="none"/>
        </w:rPr>
        <w:t>SurveyClaim</w:t>
      </w:r>
      <w:r w:rsidRPr="009A0460">
        <w:rPr>
          <w:rFonts w:ascii="Times New Roman" w:eastAsia="Times New Roman" w:hAnsi="Times New Roman" w:cs="Times New Roman"/>
          <w:color w:val="000000"/>
          <w:kern w:val="0"/>
          <w14:ligatures w14:val="none"/>
        </w:rPr>
        <w:t> objects with certainty and proof fields populated (or flagged as missing).</w:t>
      </w:r>
    </w:p>
    <w:p w14:paraId="4883E59F" w14:textId="77777777" w:rsidR="003123AA" w:rsidRPr="009A0460" w:rsidRDefault="003123AA" w:rsidP="003123AA">
      <w:pPr>
        <w:numPr>
          <w:ilvl w:val="0"/>
          <w:numId w:val="2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allow mapping claims to activities/systems/roles after initial ingestion (reconciliation stage).</w:t>
      </w:r>
    </w:p>
    <w:p w14:paraId="070CD5B0" w14:textId="77777777" w:rsidR="003123AA" w:rsidRPr="009A0460" w:rsidRDefault="003123AA" w:rsidP="003123AA">
      <w:pPr>
        <w:numPr>
          <w:ilvl w:val="0"/>
          <w:numId w:val="2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support micro-survey prompts tied to telemetry clusters and must log the trigger cause.</w:t>
      </w:r>
    </w:p>
    <w:p w14:paraId="126E7B03"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5891159">
          <v:rect id="_x0000_i1081" alt="" style="width:468pt;height:.05pt;mso-width-percent:0;mso-height-percent:0;mso-width-percent:0;mso-height-percent:0" o:hralign="center" o:hrstd="t" o:hr="t" fillcolor="#a0a0a0" stroked="f"/>
        </w:pict>
      </w:r>
    </w:p>
    <w:p w14:paraId="3371CCCD"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13) Canonicalization and Event Spine Builder</w:t>
      </w:r>
    </w:p>
    <w:p w14:paraId="2FCA9C7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(Case-centric longitudinal process reconstruction with confidence and provenance)</w:t>
      </w:r>
    </w:p>
    <w:p w14:paraId="0AE1E38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13.1 Intent</w:t>
      </w:r>
    </w:p>
    <w:p w14:paraId="16E207B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subsystem transforms raw system logs + integration telemetry + observability traces into a </w:t>
      </w:r>
      <w:r w:rsidRPr="009A0460">
        <w:rPr>
          <w:rFonts w:ascii="Times New Roman" w:eastAsia="Times New Roman" w:hAnsi="Times New Roman" w:cs="Times New Roman"/>
          <w:b/>
          <w:bCs/>
          <w:color w:val="000000"/>
          <w:kern w:val="0"/>
          <w14:ligatures w14:val="none"/>
        </w:rPr>
        <w:t>canonical, case-centric event spine</w:t>
      </w:r>
      <w:r w:rsidRPr="009A0460">
        <w:rPr>
          <w:rFonts w:ascii="Times New Roman" w:eastAsia="Times New Roman" w:hAnsi="Times New Roman" w:cs="Times New Roman"/>
          <w:color w:val="000000"/>
          <w:kern w:val="0"/>
          <w14:ligatures w14:val="none"/>
        </w:rPr>
        <w:t>, suitable for:</w:t>
      </w:r>
    </w:p>
    <w:p w14:paraId="784E92E7" w14:textId="77777777" w:rsidR="003123AA" w:rsidRPr="009A0460" w:rsidRDefault="003123AA" w:rsidP="003123AA">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process discovery and modeling</w:t>
      </w:r>
    </w:p>
    <w:p w14:paraId="79669430" w14:textId="77777777" w:rsidR="003123AA" w:rsidRPr="009A0460" w:rsidRDefault="003123AA" w:rsidP="003123AA">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 analysis and loop detection</w:t>
      </w:r>
    </w:p>
    <w:p w14:paraId="6F4FE168" w14:textId="77777777" w:rsidR="003123AA" w:rsidRPr="009A0460" w:rsidRDefault="003123AA" w:rsidP="003123AA">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replay/simulation visualization</w:t>
      </w:r>
    </w:p>
    <w:p w14:paraId="6687493E" w14:textId="77777777" w:rsidR="003123AA" w:rsidRPr="009A0460" w:rsidRDefault="003123AA" w:rsidP="003123AA">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2.0 export</w:t>
      </w:r>
    </w:p>
    <w:p w14:paraId="6F11B01A" w14:textId="77777777" w:rsidR="003123AA" w:rsidRPr="009A0460" w:rsidRDefault="003123AA" w:rsidP="003123AA">
      <w:pPr>
        <w:numPr>
          <w:ilvl w:val="0"/>
          <w:numId w:val="2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performance analytics (cycle time contribution, residual/unknown time)</w:t>
      </w:r>
    </w:p>
    <w:p w14:paraId="149DDAD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event spine must be </w:t>
      </w:r>
      <w:r w:rsidRPr="009A0460">
        <w:rPr>
          <w:rFonts w:ascii="Times New Roman" w:eastAsia="Times New Roman" w:hAnsi="Times New Roman" w:cs="Times New Roman"/>
          <w:b/>
          <w:bCs/>
          <w:color w:val="000000"/>
          <w:kern w:val="0"/>
          <w14:ligatures w14:val="none"/>
        </w:rPr>
        <w:t>repeatable</w:t>
      </w:r>
      <w:r w:rsidRPr="009A0460">
        <w:rPr>
          <w:rFonts w:ascii="Times New Roman" w:eastAsia="Times New Roman" w:hAnsi="Times New Roman" w:cs="Times New Roman"/>
          <w:color w:val="000000"/>
          <w:kern w:val="0"/>
          <w14:ligatures w14:val="none"/>
        </w:rPr>
        <w:t> (versioned mappings and lineage), </w:t>
      </w:r>
      <w:r w:rsidRPr="009A0460">
        <w:rPr>
          <w:rFonts w:ascii="Times New Roman" w:eastAsia="Times New Roman" w:hAnsi="Times New Roman" w:cs="Times New Roman"/>
          <w:b/>
          <w:bCs/>
          <w:color w:val="000000"/>
          <w:kern w:val="0"/>
          <w14:ligatures w14:val="none"/>
        </w:rPr>
        <w:t>auditable</w:t>
      </w:r>
      <w:r w:rsidRPr="009A0460">
        <w:rPr>
          <w:rFonts w:ascii="Times New Roman" w:eastAsia="Times New Roman" w:hAnsi="Times New Roman" w:cs="Times New Roman"/>
          <w:color w:val="000000"/>
          <w:kern w:val="0"/>
          <w14:ligatures w14:val="none"/>
        </w:rPr>
        <w:t> (evidence pointers), and </w:t>
      </w:r>
      <w:r w:rsidRPr="009A0460">
        <w:rPr>
          <w:rFonts w:ascii="Times New Roman" w:eastAsia="Times New Roman" w:hAnsi="Times New Roman" w:cs="Times New Roman"/>
          <w:b/>
          <w:bCs/>
          <w:color w:val="000000"/>
          <w:kern w:val="0"/>
          <w14:ligatures w14:val="none"/>
        </w:rPr>
        <w:t>honest</w:t>
      </w:r>
      <w:r w:rsidRPr="009A0460">
        <w:rPr>
          <w:rFonts w:ascii="Times New Roman" w:eastAsia="Times New Roman" w:hAnsi="Times New Roman" w:cs="Times New Roman"/>
          <w:color w:val="000000"/>
          <w:kern w:val="0"/>
          <w14:ligatures w14:val="none"/>
        </w:rPr>
        <w:t>(confidence and Bright/Dim/Dark).</w:t>
      </w:r>
    </w:p>
    <w:p w14:paraId="06E06A0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13.2 How it functions / operates (pipeline structure)</w:t>
      </w:r>
    </w:p>
    <w:p w14:paraId="6A5164A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13.2.1 Inputs (evidence classes)</w:t>
      </w:r>
    </w:p>
    <w:p w14:paraId="4F8FB5D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event spine builder consumes:</w:t>
      </w:r>
    </w:p>
    <w:p w14:paraId="573F91AE" w14:textId="77777777" w:rsidR="003123AA" w:rsidRPr="009A0460" w:rsidRDefault="003123AA" w:rsidP="003123AA">
      <w:pPr>
        <w:numPr>
          <w:ilvl w:val="0"/>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Normalized system evidence events (from connectors)</w:t>
      </w:r>
    </w:p>
    <w:p w14:paraId="3CC4B03B" w14:textId="77777777" w:rsidR="003123AA" w:rsidRPr="009A0460" w:rsidRDefault="003123AA" w:rsidP="003123AA">
      <w:pPr>
        <w:numPr>
          <w:ilvl w:val="0"/>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Endpoint evidence and VCE metadata (via correlation links, not directly as canonical business events unless explicitly mapped)</w:t>
      </w:r>
    </w:p>
    <w:p w14:paraId="60A9901D" w14:textId="77777777" w:rsidR="003123AA" w:rsidRPr="009A0460" w:rsidRDefault="003123AA" w:rsidP="003123AA">
      <w:pPr>
        <w:numPr>
          <w:ilvl w:val="0"/>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claims (as supporting/contradicting evidence and hypothesis hints)</w:t>
      </w:r>
    </w:p>
    <w:p w14:paraId="640A89B7" w14:textId="77777777" w:rsidR="003123AA" w:rsidRPr="009A0460" w:rsidRDefault="003123AA" w:rsidP="003123AA">
      <w:pPr>
        <w:numPr>
          <w:ilvl w:val="0"/>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Engagement configuration:</w:t>
      </w:r>
    </w:p>
    <w:p w14:paraId="035221E0" w14:textId="77777777" w:rsidR="003123AA" w:rsidRPr="009A0460" w:rsidRDefault="003123AA" w:rsidP="003123AA">
      <w:pPr>
        <w:numPr>
          <w:ilvl w:val="1"/>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 model definition (what is a case, how to identify)</w:t>
      </w:r>
    </w:p>
    <w:p w14:paraId="00EA538A" w14:textId="77777777" w:rsidR="003123AA" w:rsidRPr="009A0460" w:rsidRDefault="003123AA" w:rsidP="003123AA">
      <w:pPr>
        <w:numPr>
          <w:ilvl w:val="1"/>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Activity taxonomy (L0–L2)</w:t>
      </w:r>
    </w:p>
    <w:p w14:paraId="38937B59" w14:textId="77777777" w:rsidR="003123AA" w:rsidRPr="009A0460" w:rsidRDefault="003123AA" w:rsidP="003123AA">
      <w:pPr>
        <w:numPr>
          <w:ilvl w:val="1"/>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rule set version</w:t>
      </w:r>
    </w:p>
    <w:p w14:paraId="0CEFE83C" w14:textId="77777777" w:rsidR="003123AA" w:rsidRPr="009A0460" w:rsidRDefault="003123AA" w:rsidP="003123AA">
      <w:pPr>
        <w:numPr>
          <w:ilvl w:val="1"/>
          <w:numId w:val="2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posture (identity availability, field availability)</w:t>
      </w:r>
    </w:p>
    <w:p w14:paraId="6AAD038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13.2.2 Canonical event record (minimum)</w:t>
      </w:r>
    </w:p>
    <w:p w14:paraId="0A6D926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For each canonical event, WGI must store at least:</w:t>
      </w:r>
    </w:p>
    <w:p w14:paraId="28959DDB"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case_id</w:t>
      </w:r>
      <w:r w:rsidRPr="009A0460">
        <w:rPr>
          <w:rFonts w:ascii="Times New Roman" w:eastAsia="Times New Roman" w:hAnsi="Times New Roman" w:cs="Times New Roman"/>
          <w:color w:val="000000"/>
          <w:kern w:val="0"/>
          <w14:ligatures w14:val="none"/>
        </w:rPr>
        <w:t> (or case proxy + confidence and reason)</w:t>
      </w:r>
    </w:p>
    <w:p w14:paraId="0ED5B5C0"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activity_id</w:t>
      </w:r>
      <w:r w:rsidRPr="009A0460">
        <w:rPr>
          <w:rFonts w:ascii="Times New Roman" w:eastAsia="Times New Roman" w:hAnsi="Times New Roman" w:cs="Times New Roman"/>
          <w:color w:val="000000"/>
          <w:kern w:val="0"/>
          <w14:ligatures w14:val="none"/>
        </w:rPr>
        <w:t> and </w:t>
      </w:r>
      <w:r w:rsidRPr="009A0460">
        <w:rPr>
          <w:rFonts w:ascii="Courier New" w:eastAsia="Times New Roman" w:hAnsi="Courier New" w:cs="Courier New"/>
          <w:color w:val="000000"/>
          <w:kern w:val="0"/>
          <w:sz w:val="20"/>
          <w:szCs w:val="20"/>
          <w14:ligatures w14:val="none"/>
        </w:rPr>
        <w:t>activity_name</w:t>
      </w:r>
      <w:r w:rsidRPr="009A0460">
        <w:rPr>
          <w:rFonts w:ascii="Times New Roman" w:eastAsia="Times New Roman" w:hAnsi="Times New Roman" w:cs="Times New Roman"/>
          <w:color w:val="000000"/>
          <w:kern w:val="0"/>
          <w14:ligatures w14:val="none"/>
        </w:rPr>
        <w:t> (mapped to taxonomy)</w:t>
      </w:r>
    </w:p>
    <w:p w14:paraId="37AA3C66"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timestamp_start_utc</w:t>
      </w:r>
      <w:r w:rsidRPr="009A0460">
        <w:rPr>
          <w:rFonts w:ascii="Times New Roman" w:eastAsia="Times New Roman" w:hAnsi="Times New Roman" w:cs="Times New Roman"/>
          <w:color w:val="000000"/>
          <w:kern w:val="0"/>
          <w14:ligatures w14:val="none"/>
        </w:rPr>
        <w:t> (required)</w:t>
      </w:r>
    </w:p>
    <w:p w14:paraId="18DBF0FF"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timestamp_end_utc</w:t>
      </w:r>
      <w:r w:rsidRPr="009A0460">
        <w:rPr>
          <w:rFonts w:ascii="Times New Roman" w:eastAsia="Times New Roman" w:hAnsi="Times New Roman" w:cs="Times New Roman"/>
          <w:color w:val="000000"/>
          <w:kern w:val="0"/>
          <w14:ligatures w14:val="none"/>
        </w:rPr>
        <w:t> (optional)</w:t>
      </w:r>
    </w:p>
    <w:p w14:paraId="48B9153E"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source_system</w:t>
      </w:r>
      <w:r w:rsidRPr="009A0460">
        <w:rPr>
          <w:rFonts w:ascii="Times New Roman" w:eastAsia="Times New Roman" w:hAnsi="Times New Roman" w:cs="Times New Roman"/>
          <w:color w:val="000000"/>
          <w:kern w:val="0"/>
          <w14:ligatures w14:val="none"/>
        </w:rPr>
        <w:t> (and optionally source object type)</w:t>
      </w:r>
    </w:p>
    <w:p w14:paraId="7F70C49C"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performer_role_ref</w:t>
      </w:r>
      <w:r w:rsidRPr="009A0460">
        <w:rPr>
          <w:rFonts w:ascii="Times New Roman" w:eastAsia="Times New Roman" w:hAnsi="Times New Roman" w:cs="Times New Roman"/>
          <w:color w:val="000000"/>
          <w:kern w:val="0"/>
          <w14:ligatures w14:val="none"/>
        </w:rPr>
        <w:t> (if inferable)</w:t>
      </w:r>
    </w:p>
    <w:p w14:paraId="243393C1"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evidence_refs</w:t>
      </w:r>
      <w:r w:rsidRPr="009A0460">
        <w:rPr>
          <w:rFonts w:ascii="Times New Roman" w:eastAsia="Times New Roman" w:hAnsi="Times New Roman" w:cs="Times New Roman"/>
          <w:color w:val="000000"/>
          <w:kern w:val="0"/>
          <w14:ligatures w14:val="none"/>
        </w:rPr>
        <w:t> (IDs of the normalized/raw records supporting this)</w:t>
      </w:r>
    </w:p>
    <w:p w14:paraId="69B808FC"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confidence_score</w:t>
      </w:r>
      <w:r w:rsidRPr="009A0460">
        <w:rPr>
          <w:rFonts w:ascii="Times New Roman" w:eastAsia="Times New Roman" w:hAnsi="Times New Roman" w:cs="Times New Roman"/>
          <w:color w:val="000000"/>
          <w:kern w:val="0"/>
          <w14:ligatures w14:val="none"/>
        </w:rPr>
        <w:t> (0–1)</w:t>
      </w:r>
    </w:p>
    <w:p w14:paraId="543D9C63"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brightness</w:t>
      </w:r>
      <w:r w:rsidRPr="009A0460">
        <w:rPr>
          <w:rFonts w:ascii="Times New Roman" w:eastAsia="Times New Roman" w:hAnsi="Times New Roman" w:cs="Times New Roman"/>
          <w:color w:val="000000"/>
          <w:kern w:val="0"/>
          <w14:ligatures w14:val="none"/>
        </w:rPr>
        <w:t> (Bright/Dim/Dark)</w:t>
      </w:r>
    </w:p>
    <w:p w14:paraId="5AA570EF" w14:textId="77777777" w:rsidR="003123AA" w:rsidRPr="009A0460" w:rsidRDefault="003123AA" w:rsidP="003123AA">
      <w:pPr>
        <w:numPr>
          <w:ilvl w:val="0"/>
          <w:numId w:val="2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lineage: taxonomy version + mapping version + connector job run references</w:t>
      </w:r>
    </w:p>
    <w:p w14:paraId="17EA5B0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13.2.3 Mapping rules (how raw becomes activity)</w:t>
      </w:r>
    </w:p>
    <w:p w14:paraId="14B35CC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Engineering must treat mapping as configuration + versioned logic, not ad-hoc SQL.</w:t>
      </w:r>
    </w:p>
    <w:p w14:paraId="3FFB4FC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rules must support:</w:t>
      </w:r>
    </w:p>
    <w:p w14:paraId="273161F0" w14:textId="77777777" w:rsidR="003123AA" w:rsidRPr="009A0460" w:rsidRDefault="003123AA" w:rsidP="003123AA">
      <w:pPr>
        <w:numPr>
          <w:ilvl w:val="0"/>
          <w:numId w:val="2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Direct mappings</w:t>
      </w:r>
      <w:r w:rsidRPr="009A0460">
        <w:rPr>
          <w:rFonts w:ascii="Times New Roman" w:eastAsia="Times New Roman" w:hAnsi="Times New Roman" w:cs="Times New Roman"/>
          <w:color w:val="000000"/>
          <w:kern w:val="0"/>
          <w14:ligatures w14:val="none"/>
        </w:rPr>
        <w:t> (a specific system action maps to an activity)</w:t>
      </w:r>
    </w:p>
    <w:p w14:paraId="2C86EE55" w14:textId="77777777" w:rsidR="003123AA" w:rsidRPr="009A0460" w:rsidRDefault="003123AA" w:rsidP="003123AA">
      <w:pPr>
        <w:numPr>
          <w:ilvl w:val="0"/>
          <w:numId w:val="2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Derived mappings</w:t>
      </w:r>
      <w:r w:rsidRPr="009A0460">
        <w:rPr>
          <w:rFonts w:ascii="Times New Roman" w:eastAsia="Times New Roman" w:hAnsi="Times New Roman" w:cs="Times New Roman"/>
          <w:color w:val="000000"/>
          <w:kern w:val="0"/>
          <w14:ligatures w14:val="none"/>
        </w:rPr>
        <w:t> (a combination of fields/actions implies an activity)</w:t>
      </w:r>
    </w:p>
    <w:p w14:paraId="4F720AEB" w14:textId="77777777" w:rsidR="003123AA" w:rsidRPr="009A0460" w:rsidRDefault="003123AA" w:rsidP="003123AA">
      <w:pPr>
        <w:numPr>
          <w:ilvl w:val="0"/>
          <w:numId w:val="2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Conditional mappings</w:t>
      </w:r>
      <w:r w:rsidRPr="009A0460">
        <w:rPr>
          <w:rFonts w:ascii="Times New Roman" w:eastAsia="Times New Roman" w:hAnsi="Times New Roman" w:cs="Times New Roman"/>
          <w:color w:val="000000"/>
          <w:kern w:val="0"/>
          <w14:ligatures w14:val="none"/>
        </w:rPr>
        <w:t> (mapping depends on context, role, system module, or prior events)</w:t>
      </w:r>
    </w:p>
    <w:p w14:paraId="6519C39E" w14:textId="77777777" w:rsidR="003123AA" w:rsidRPr="009A0460" w:rsidRDefault="003123AA" w:rsidP="003123AA">
      <w:pPr>
        <w:numPr>
          <w:ilvl w:val="0"/>
          <w:numId w:val="2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Fallback mappings</w:t>
      </w:r>
      <w:r w:rsidRPr="009A0460">
        <w:rPr>
          <w:rFonts w:ascii="Times New Roman" w:eastAsia="Times New Roman" w:hAnsi="Times New Roman" w:cs="Times New Roman"/>
          <w:color w:val="000000"/>
          <w:kern w:val="0"/>
          <w14:ligatures w14:val="none"/>
        </w:rPr>
        <w:t> (unmapped bucket with clustering support so analysts can discover missing activity definitions)</w:t>
      </w:r>
    </w:p>
    <w:p w14:paraId="287273F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13.2.4 Confidence scoring and Bright/Dim/Dark assignment</w:t>
      </w:r>
    </w:p>
    <w:p w14:paraId="49D7B65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must not be a single global number. It must reflect:</w:t>
      </w:r>
    </w:p>
    <w:p w14:paraId="737A880F" w14:textId="77777777" w:rsidR="003123AA" w:rsidRPr="009A0460" w:rsidRDefault="003123AA" w:rsidP="003123AA">
      <w:pPr>
        <w:numPr>
          <w:ilvl w:val="0"/>
          <w:numId w:val="2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strength (authoritative vs supporting vs inferred)</w:t>
      </w:r>
    </w:p>
    <w:p w14:paraId="3EC29598" w14:textId="77777777" w:rsidR="003123AA" w:rsidRPr="009A0460" w:rsidRDefault="003123AA" w:rsidP="003123AA">
      <w:pPr>
        <w:numPr>
          <w:ilvl w:val="0"/>
          <w:numId w:val="2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Completeness (does the case timeline include start/end markers?)</w:t>
      </w:r>
    </w:p>
    <w:p w14:paraId="49F1C282" w14:textId="77777777" w:rsidR="003123AA" w:rsidRPr="009A0460" w:rsidRDefault="003123AA" w:rsidP="003123AA">
      <w:pPr>
        <w:numPr>
          <w:ilvl w:val="0"/>
          <w:numId w:val="2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certainty (direct mapping vs heuristic)</w:t>
      </w:r>
    </w:p>
    <w:p w14:paraId="5ABFCA58" w14:textId="77777777" w:rsidR="003123AA" w:rsidRPr="009A0460" w:rsidRDefault="003123AA" w:rsidP="003123AA">
      <w:pPr>
        <w:numPr>
          <w:ilvl w:val="0"/>
          <w:numId w:val="2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stability (case linkage confidence where cross-source stitching is required)</w:t>
      </w:r>
    </w:p>
    <w:p w14:paraId="0AC27900" w14:textId="77777777" w:rsidR="003123AA" w:rsidRPr="009A0460" w:rsidRDefault="003123AA" w:rsidP="003123AA">
      <w:pPr>
        <w:numPr>
          <w:ilvl w:val="0"/>
          <w:numId w:val="2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Agreement (telemetry and survey alignment, or conflict)</w:t>
      </w:r>
    </w:p>
    <w:p w14:paraId="61A89F1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Bright/Dim/Dark must be computed from confidence plus explicit rule thresholds defined for the engagement (documentation-grade vs automation-grade vs compliance-grade thresholds).</w:t>
      </w:r>
    </w:p>
    <w:p w14:paraId="1CECD22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13.3 Time semantics (cycle time vs waiting time vs residual/unknown)</w:t>
      </w:r>
    </w:p>
    <w:p w14:paraId="4447325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Engineers will ask how WGI computes time. WGI must be explicit:</w:t>
      </w:r>
    </w:p>
    <w:p w14:paraId="7A62ACA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13.3.1 Cycle time (required)</w:t>
      </w:r>
    </w:p>
    <w:p w14:paraId="3685C72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For a case, cycle time is:</w:t>
      </w:r>
    </w:p>
    <w:p w14:paraId="4536DAA5" w14:textId="77777777" w:rsidR="003123AA" w:rsidRPr="009A0460" w:rsidRDefault="003123AA" w:rsidP="003123AA">
      <w:pPr>
        <w:numPr>
          <w:ilvl w:val="0"/>
          <w:numId w:val="2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end_ts - start_ts</w:t>
      </w:r>
      <w:r w:rsidRPr="009A0460">
        <w:rPr>
          <w:rFonts w:ascii="Times New Roman" w:eastAsia="Times New Roman" w:hAnsi="Times New Roman" w:cs="Times New Roman"/>
          <w:color w:val="000000"/>
          <w:kern w:val="0"/>
          <w14:ligatures w14:val="none"/>
        </w:rPr>
        <w:t> where start/end criteria exist</w:t>
      </w:r>
    </w:p>
    <w:p w14:paraId="646EC8DA" w14:textId="77777777" w:rsidR="003123AA" w:rsidRPr="009A0460" w:rsidRDefault="003123AA" w:rsidP="003123AA">
      <w:pPr>
        <w:numPr>
          <w:ilvl w:val="0"/>
          <w:numId w:val="2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end markers are missing, cycle time must be marked Dim/Dark and reported as partial coverage</w:t>
      </w:r>
    </w:p>
    <w:p w14:paraId="091C360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13.3.2 Activity time contribution (required)</w:t>
      </w:r>
    </w:p>
    <w:p w14:paraId="1A51746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 activity contribution can be computed by:</w:t>
      </w:r>
    </w:p>
    <w:p w14:paraId="41EC30D2" w14:textId="77777777" w:rsidR="003123AA" w:rsidRPr="009A0460" w:rsidRDefault="003123AA" w:rsidP="003123AA">
      <w:pPr>
        <w:numPr>
          <w:ilvl w:val="0"/>
          <w:numId w:val="2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known durations if the source system logs durations or start/end</w:t>
      </w:r>
    </w:p>
    <w:p w14:paraId="1D19BD1C" w14:textId="77777777" w:rsidR="003123AA" w:rsidRPr="009A0460" w:rsidRDefault="003123AA" w:rsidP="003123AA">
      <w:pPr>
        <w:numPr>
          <w:ilvl w:val="0"/>
          <w:numId w:val="2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otherwise estimated by </w:t>
      </w:r>
      <w:r w:rsidRPr="009A0460">
        <w:rPr>
          <w:rFonts w:ascii="Times New Roman" w:eastAsia="Times New Roman" w:hAnsi="Times New Roman" w:cs="Times New Roman"/>
          <w:b/>
          <w:bCs/>
          <w:color w:val="000000"/>
          <w:kern w:val="0"/>
          <w14:ligatures w14:val="none"/>
        </w:rPr>
        <w:t>inter-event gaps</w:t>
      </w:r>
      <w:r w:rsidRPr="009A0460">
        <w:rPr>
          <w:rFonts w:ascii="Times New Roman" w:eastAsia="Times New Roman" w:hAnsi="Times New Roman" w:cs="Times New Roman"/>
          <w:color w:val="000000"/>
          <w:kern w:val="0"/>
          <w14:ligatures w14:val="none"/>
        </w:rPr>
        <w:t> (time between consecutive canonical events), explicitly marked as “gap-as-proxy” with Dim posture</w:t>
      </w:r>
    </w:p>
    <w:p w14:paraId="7F78A65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13.3.3 Waiting/queue time (best-effort; must be honest)</w:t>
      </w:r>
    </w:p>
    <w:p w14:paraId="52919F1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Waiting time can be derived when the system records states that represent queueing (e.g., “pending,” “awaiting approval,” “on hold”), but WGI must not assume this exists.</w:t>
      </w:r>
    </w:p>
    <w:p w14:paraId="3791D0A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waiting can’t be derived from system states, WGI must use:</w:t>
      </w:r>
    </w:p>
    <w:p w14:paraId="6FFEB4EA" w14:textId="77777777" w:rsidR="003123AA" w:rsidRPr="009A0460" w:rsidRDefault="003123AA" w:rsidP="003123AA">
      <w:pPr>
        <w:numPr>
          <w:ilvl w:val="0"/>
          <w:numId w:val="2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dwell + low interaction intensity as supporting evidence</w:t>
      </w:r>
    </w:p>
    <w:p w14:paraId="196F66D4" w14:textId="77777777" w:rsidR="003123AA" w:rsidRPr="009A0460" w:rsidRDefault="003123AA" w:rsidP="003123AA">
      <w:pPr>
        <w:numPr>
          <w:ilvl w:val="0"/>
          <w:numId w:val="2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VCE </w:t>
      </w:r>
      <w:r w:rsidRPr="009A0460">
        <w:rPr>
          <w:rFonts w:ascii="Courier New" w:eastAsia="Times New Roman" w:hAnsi="Courier New" w:cs="Courier New"/>
          <w:color w:val="000000"/>
          <w:kern w:val="0"/>
          <w:sz w:val="20"/>
          <w:szCs w:val="20"/>
          <w14:ligatures w14:val="none"/>
        </w:rPr>
        <w:t>waiting_latency</w:t>
      </w:r>
      <w:r w:rsidRPr="009A0460">
        <w:rPr>
          <w:rFonts w:ascii="Times New Roman" w:eastAsia="Times New Roman" w:hAnsi="Times New Roman" w:cs="Times New Roman"/>
          <w:color w:val="000000"/>
          <w:kern w:val="0"/>
          <w14:ligatures w14:val="none"/>
        </w:rPr>
        <w:t> / </w:t>
      </w:r>
      <w:r w:rsidRPr="009A0460">
        <w:rPr>
          <w:rFonts w:ascii="Courier New" w:eastAsia="Times New Roman" w:hAnsi="Courier New" w:cs="Courier New"/>
          <w:color w:val="000000"/>
          <w:kern w:val="0"/>
          <w:sz w:val="20"/>
          <w:szCs w:val="20"/>
          <w14:ligatures w14:val="none"/>
        </w:rPr>
        <w:t>queue</w:t>
      </w:r>
      <w:r w:rsidRPr="009A0460">
        <w:rPr>
          <w:rFonts w:ascii="Times New Roman" w:eastAsia="Times New Roman" w:hAnsi="Times New Roman" w:cs="Times New Roman"/>
          <w:color w:val="000000"/>
          <w:kern w:val="0"/>
          <w14:ligatures w14:val="none"/>
        </w:rPr>
        <w:t> classifications</w:t>
      </w:r>
    </w:p>
    <w:p w14:paraId="61C88331" w14:textId="77777777" w:rsidR="003123AA" w:rsidRPr="009A0460" w:rsidRDefault="003123AA" w:rsidP="003123AA">
      <w:pPr>
        <w:numPr>
          <w:ilvl w:val="0"/>
          <w:numId w:val="2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but label the conclusion as Dim unless validated</w:t>
      </w:r>
    </w:p>
    <w:p w14:paraId="645DE72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13.3.4 Residual/unknown time (required)</w:t>
      </w:r>
    </w:p>
    <w:p w14:paraId="0178F89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Residual time must be computed and surfaced explicitly:</w:t>
      </w:r>
    </w:p>
    <w:p w14:paraId="18E68324" w14:textId="77777777" w:rsidR="003123AA" w:rsidRPr="009A0460" w:rsidRDefault="003123AA" w:rsidP="003123AA">
      <w:pPr>
        <w:numPr>
          <w:ilvl w:val="0"/>
          <w:numId w:val="2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segments where work is occurring but cannot be mapped confidently to an activity</w:t>
      </w:r>
    </w:p>
    <w:p w14:paraId="5E41C954" w14:textId="77777777" w:rsidR="003123AA" w:rsidRPr="009A0460" w:rsidRDefault="003123AA" w:rsidP="003123AA">
      <w:pPr>
        <w:numPr>
          <w:ilvl w:val="0"/>
          <w:numId w:val="2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segments where system evidence is missing (gaps)</w:t>
      </w:r>
    </w:p>
    <w:p w14:paraId="1CD58B46" w14:textId="77777777" w:rsidR="003123AA" w:rsidRPr="009A0460" w:rsidRDefault="003123AA" w:rsidP="003123AA">
      <w:pPr>
        <w:numPr>
          <w:ilvl w:val="0"/>
          <w:numId w:val="2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time not linkable to cases (role-level only)</w:t>
      </w:r>
    </w:p>
    <w:p w14:paraId="474CBFF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Residual/unknown time is a primary indicator of dark-room coverage and must directly feed the uncertainty backlog.</w:t>
      </w:r>
    </w:p>
    <w:p w14:paraId="666C4D4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13.4 Event spine builder acceptance criteria</w:t>
      </w:r>
    </w:p>
    <w:p w14:paraId="63DD76A1" w14:textId="77777777" w:rsidR="003123AA" w:rsidRPr="009A0460" w:rsidRDefault="003123AA" w:rsidP="003123AA">
      <w:pPr>
        <w:numPr>
          <w:ilvl w:val="0"/>
          <w:numId w:val="2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generate a canonical event spine snapshot for the engagement run window with versioned lineage.</w:t>
      </w:r>
    </w:p>
    <w:p w14:paraId="421CF686" w14:textId="77777777" w:rsidR="003123AA" w:rsidRPr="009A0460" w:rsidRDefault="003123AA" w:rsidP="003123AA">
      <w:pPr>
        <w:numPr>
          <w:ilvl w:val="0"/>
          <w:numId w:val="2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compute coverage: % cases with reconstructable timeline, % events mapped to taxonomy, residual/unknown time share.</w:t>
      </w:r>
    </w:p>
    <w:p w14:paraId="6C2A4C11" w14:textId="77777777" w:rsidR="003123AA" w:rsidRPr="009A0460" w:rsidRDefault="003123AA" w:rsidP="003123AA">
      <w:pPr>
        <w:numPr>
          <w:ilvl w:val="0"/>
          <w:numId w:val="2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produce confidence and Bright/Dim/Dark labeling per event and per modeled segment.</w:t>
      </w:r>
    </w:p>
    <w:p w14:paraId="2DB51CC4"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22EACCE">
          <v:rect id="_x0000_i1080" alt="" style="width:468pt;height:.05pt;mso-width-percent:0;mso-height-percent:0;mso-width-percent:0;mso-height-percent:0" o:hralign="center" o:hrstd="t" o:hr="t" fillcolor="#a0a0a0" stroked="f"/>
        </w:pict>
      </w:r>
    </w:p>
    <w:p w14:paraId="181D56F5"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14) Correlation Engine (Endpoint ↔ Systems ↔ Cases)</w:t>
      </w:r>
    </w:p>
    <w:p w14:paraId="389DC0F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14.1 Intent</w:t>
      </w:r>
    </w:p>
    <w:p w14:paraId="17013E1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converts “lots of signals” into “coherent process storylines.” It must link:</w:t>
      </w:r>
    </w:p>
    <w:p w14:paraId="25B6E6B2" w14:textId="77777777" w:rsidR="003123AA" w:rsidRPr="009A0460" w:rsidRDefault="003123AA" w:rsidP="003123AA">
      <w:pPr>
        <w:numPr>
          <w:ilvl w:val="0"/>
          <w:numId w:val="2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evidence events ↔ cases (usually straightforward)</w:t>
      </w:r>
    </w:p>
    <w:p w14:paraId="74BD104E" w14:textId="77777777" w:rsidR="003123AA" w:rsidRPr="009A0460" w:rsidRDefault="003123AA" w:rsidP="003123AA">
      <w:pPr>
        <w:numPr>
          <w:ilvl w:val="0"/>
          <w:numId w:val="2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sessions/VCEs ↔ cases (often ambiguous)</w:t>
      </w:r>
    </w:p>
    <w:p w14:paraId="142771C8" w14:textId="77777777" w:rsidR="003123AA" w:rsidRPr="009A0460" w:rsidRDefault="003123AA" w:rsidP="003123AA">
      <w:pPr>
        <w:numPr>
          <w:ilvl w:val="0"/>
          <w:numId w:val="2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evidence ↔ systems/modules (more feasible, but still needs confidence)</w:t>
      </w:r>
    </w:p>
    <w:p w14:paraId="4844B94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correlation engine must be explainable and auditable because incorrect stitching creates confident-but-wrong BPMN.</w:t>
      </w:r>
    </w:p>
    <w:p w14:paraId="0F84DEC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14.2 How it functions / operates (linkage modes)</w:t>
      </w:r>
    </w:p>
    <w:p w14:paraId="7762D65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14.2.1 Deterministic linkage (preferred; Bright-eligible)</w:t>
      </w:r>
    </w:p>
    <w:p w14:paraId="25C609A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Deterministic linkage occurs when there is an explicit identifier bridge, such as:</w:t>
      </w:r>
    </w:p>
    <w:p w14:paraId="396DD032" w14:textId="77777777" w:rsidR="003123AA" w:rsidRPr="009A0460" w:rsidRDefault="003123AA" w:rsidP="003123AA">
      <w:pPr>
        <w:numPr>
          <w:ilvl w:val="0"/>
          <w:numId w:val="2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case/ticket/order ID present in system events and also captured in an allowlisted safe manner (client-dependent)</w:t>
      </w:r>
    </w:p>
    <w:p w14:paraId="44D8D74B" w14:textId="77777777" w:rsidR="003123AA" w:rsidRPr="009A0460" w:rsidRDefault="003123AA" w:rsidP="003123AA">
      <w:pPr>
        <w:numPr>
          <w:ilvl w:val="0"/>
          <w:numId w:val="2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user tagging (“I am working on Case X”) prompted at defined moments</w:t>
      </w:r>
    </w:p>
    <w:p w14:paraId="4DC83CE0" w14:textId="77777777" w:rsidR="003123AA" w:rsidRPr="009A0460" w:rsidRDefault="003123AA" w:rsidP="003123AA">
      <w:pPr>
        <w:numPr>
          <w:ilvl w:val="0"/>
          <w:numId w:val="2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IDs present across integration telemetry and system events</w:t>
      </w:r>
    </w:p>
    <w:p w14:paraId="15D4350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deterministic linkage is used, the engine must record:</w:t>
      </w:r>
    </w:p>
    <w:p w14:paraId="0903AE68" w14:textId="77777777" w:rsidR="003123AA" w:rsidRPr="009A0460" w:rsidRDefault="003123AA" w:rsidP="003123AA">
      <w:pPr>
        <w:numPr>
          <w:ilvl w:val="0"/>
          <w:numId w:val="2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link method = deterministic</w:t>
      </w:r>
    </w:p>
    <w:p w14:paraId="6D46833A" w14:textId="77777777" w:rsidR="003123AA" w:rsidRPr="009A0460" w:rsidRDefault="003123AA" w:rsidP="003123AA">
      <w:pPr>
        <w:numPr>
          <w:ilvl w:val="0"/>
          <w:numId w:val="2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features used (which id matched, where it came from)</w:t>
      </w:r>
    </w:p>
    <w:p w14:paraId="452531CB" w14:textId="77777777" w:rsidR="003123AA" w:rsidRPr="009A0460" w:rsidRDefault="003123AA" w:rsidP="003123AA">
      <w:pPr>
        <w:numPr>
          <w:ilvl w:val="0"/>
          <w:numId w:val="2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near 1.0 unless conflicting evidence appears</w:t>
      </w:r>
    </w:p>
    <w:p w14:paraId="3EF41DF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14.2.2 Assisted linkage (required; typically Dim)</w:t>
      </w:r>
    </w:p>
    <w:p w14:paraId="362EC28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Assisted linkage uses probabilistic features:</w:t>
      </w:r>
    </w:p>
    <w:p w14:paraId="3AE8C207" w14:textId="77777777" w:rsidR="003123AA" w:rsidRPr="009A0460" w:rsidRDefault="003123AA" w:rsidP="003123AA">
      <w:pPr>
        <w:numPr>
          <w:ilvl w:val="0"/>
          <w:numId w:val="2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time-window proximity between endpoint activity bursts and system state transitions</w:t>
      </w:r>
    </w:p>
    <w:p w14:paraId="0E68675B" w14:textId="77777777" w:rsidR="003123AA" w:rsidRPr="009A0460" w:rsidRDefault="003123AA" w:rsidP="003123AA">
      <w:pPr>
        <w:numPr>
          <w:ilvl w:val="0"/>
          <w:numId w:val="2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actor alignment (when allowed)</w:t>
      </w:r>
    </w:p>
    <w:p w14:paraId="5651B53F" w14:textId="77777777" w:rsidR="003123AA" w:rsidRPr="009A0460" w:rsidRDefault="003123AA" w:rsidP="003123AA">
      <w:pPr>
        <w:numPr>
          <w:ilvl w:val="0"/>
          <w:numId w:val="2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switching patterns around transitions</w:t>
      </w:r>
    </w:p>
    <w:p w14:paraId="17A30BA7" w14:textId="77777777" w:rsidR="003123AA" w:rsidRPr="009A0460" w:rsidRDefault="003123AA" w:rsidP="003123AA">
      <w:pPr>
        <w:numPr>
          <w:ilvl w:val="0"/>
          <w:numId w:val="2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integration correlation IDs bridging systems</w:t>
      </w:r>
    </w:p>
    <w:p w14:paraId="6502D05F" w14:textId="77777777" w:rsidR="003123AA" w:rsidRPr="009A0460" w:rsidRDefault="003123AA" w:rsidP="003123AA">
      <w:pPr>
        <w:numPr>
          <w:ilvl w:val="0"/>
          <w:numId w:val="2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VCE system/module classification to narrow candidate systems</w:t>
      </w:r>
    </w:p>
    <w:p w14:paraId="3800AA0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Assisted linkage must always store:</w:t>
      </w:r>
    </w:p>
    <w:p w14:paraId="0C877609" w14:textId="77777777" w:rsidR="003123AA" w:rsidRPr="009A0460" w:rsidRDefault="003123AA" w:rsidP="003123AA">
      <w:pPr>
        <w:numPr>
          <w:ilvl w:val="0"/>
          <w:numId w:val="2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feature vector / explainability summary (“linked due to time proximity + system match + role match”)</w:t>
      </w:r>
    </w:p>
    <w:p w14:paraId="43C7E02E" w14:textId="77777777" w:rsidR="003123AA" w:rsidRPr="009A0460" w:rsidRDefault="003123AA" w:rsidP="003123AA">
      <w:pPr>
        <w:numPr>
          <w:ilvl w:val="0"/>
          <w:numId w:val="2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alternative candidates (at least top-N) where feasible</w:t>
      </w:r>
    </w:p>
    <w:p w14:paraId="65F0254B" w14:textId="77777777" w:rsidR="003123AA" w:rsidRPr="009A0460" w:rsidRDefault="003123AA" w:rsidP="003123AA">
      <w:pPr>
        <w:numPr>
          <w:ilvl w:val="0"/>
          <w:numId w:val="2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score and Dim posture unless validated</w:t>
      </w:r>
    </w:p>
    <w:p w14:paraId="48D38D4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14.2.3 Role-level association (fallback; supports aggregate replay)</w:t>
      </w:r>
    </w:p>
    <w:p w14:paraId="76DEDCB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case linkage is not possible, WGI must still associate endpoint evidence at role level:</w:t>
      </w:r>
    </w:p>
    <w:p w14:paraId="5EC72E9A" w14:textId="77777777" w:rsidR="003123AA" w:rsidRPr="009A0460" w:rsidRDefault="003123AA" w:rsidP="003123AA">
      <w:pPr>
        <w:numPr>
          <w:ilvl w:val="0"/>
          <w:numId w:val="2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 quantify cross-system switching overhead</w:t>
      </w:r>
    </w:p>
    <w:p w14:paraId="1A53B206" w14:textId="77777777" w:rsidR="003123AA" w:rsidRPr="009A0460" w:rsidRDefault="003123AA" w:rsidP="003123AA">
      <w:pPr>
        <w:numPr>
          <w:ilvl w:val="0"/>
          <w:numId w:val="2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 classify where time accumulates by system/module/screen-state</w:t>
      </w:r>
    </w:p>
    <w:p w14:paraId="17E14F1F" w14:textId="77777777" w:rsidR="003123AA" w:rsidRPr="009A0460" w:rsidRDefault="003123AA" w:rsidP="003123AA">
      <w:pPr>
        <w:numPr>
          <w:ilvl w:val="0"/>
          <w:numId w:val="2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 inform aggregate replay/heat maps (volume/time at activity cohort level)</w:t>
      </w:r>
    </w:p>
    <w:p w14:paraId="39A521E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Role-level association must be labeled as non-case-specific and must not be used to fabricate per-case timelines.</w:t>
      </w:r>
    </w:p>
    <w:p w14:paraId="0F12FD0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14.3 Correlation health diagnostics (required)</w:t>
      </w:r>
    </w:p>
    <w:p w14:paraId="6682BCE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must produce operator metrics daily:</w:t>
      </w:r>
    </w:p>
    <w:p w14:paraId="4095DA50" w14:textId="77777777" w:rsidR="003123AA" w:rsidRPr="009A0460" w:rsidRDefault="003123AA" w:rsidP="003123AA">
      <w:pPr>
        <w:numPr>
          <w:ilvl w:val="0"/>
          <w:numId w:val="2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percent endpoint time linked to cases (by role)</w:t>
      </w:r>
    </w:p>
    <w:p w14:paraId="4FE4F438" w14:textId="77777777" w:rsidR="003123AA" w:rsidRPr="009A0460" w:rsidRDefault="003123AA" w:rsidP="003123AA">
      <w:pPr>
        <w:numPr>
          <w:ilvl w:val="0"/>
          <w:numId w:val="2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percent cases with endpoint evidence attached (by variant)</w:t>
      </w:r>
    </w:p>
    <w:p w14:paraId="1D79FB49" w14:textId="77777777" w:rsidR="003123AA" w:rsidRPr="009A0460" w:rsidRDefault="003123AA" w:rsidP="003123AA">
      <w:pPr>
        <w:numPr>
          <w:ilvl w:val="0"/>
          <w:numId w:val="2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distribution of links</w:t>
      </w:r>
    </w:p>
    <w:p w14:paraId="6BA9EB6B" w14:textId="77777777" w:rsidR="003123AA" w:rsidRPr="009A0460" w:rsidRDefault="003123AA" w:rsidP="003123AA">
      <w:pPr>
        <w:numPr>
          <w:ilvl w:val="0"/>
          <w:numId w:val="2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top causes of non-linkage (missing IDs, policy restrictions, system gaps)</w:t>
      </w:r>
    </w:p>
    <w:p w14:paraId="70B9682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These diagnostics must generate uncertainty items automatically when they materially affect publishable outputs.</w:t>
      </w:r>
    </w:p>
    <w:p w14:paraId="13DD527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14.4 Correlation acceptance criteria</w:t>
      </w:r>
    </w:p>
    <w:p w14:paraId="2CB0B4C2" w14:textId="77777777" w:rsidR="003123AA" w:rsidRPr="009A0460" w:rsidRDefault="003123AA" w:rsidP="003123AA">
      <w:pPr>
        <w:numPr>
          <w:ilvl w:val="0"/>
          <w:numId w:val="2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create </w:t>
      </w:r>
      <w:r w:rsidRPr="009A0460">
        <w:rPr>
          <w:rFonts w:ascii="Courier New" w:eastAsia="Times New Roman" w:hAnsi="Courier New" w:cs="Courier New"/>
          <w:color w:val="000000"/>
          <w:kern w:val="0"/>
          <w:sz w:val="20"/>
          <w:szCs w:val="20"/>
          <w14:ligatures w14:val="none"/>
        </w:rPr>
        <w:t>CaseLinkEdge</w:t>
      </w:r>
      <w:r w:rsidRPr="009A0460">
        <w:rPr>
          <w:rFonts w:ascii="Times New Roman" w:eastAsia="Times New Roman" w:hAnsi="Times New Roman" w:cs="Times New Roman"/>
          <w:color w:val="000000"/>
          <w:kern w:val="0"/>
          <w14:ligatures w14:val="none"/>
        </w:rPr>
        <w:t> objects with method, confidence, and explainability.</w:t>
      </w:r>
    </w:p>
    <w:p w14:paraId="12134C0C" w14:textId="77777777" w:rsidR="003123AA" w:rsidRPr="009A0460" w:rsidRDefault="003123AA" w:rsidP="003123AA">
      <w:pPr>
        <w:numPr>
          <w:ilvl w:val="0"/>
          <w:numId w:val="2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refuse to “force link” evidence below a minimum confidence threshold; instead it must record unlinked evidence and quantify residual/unknown time.</w:t>
      </w:r>
    </w:p>
    <w:p w14:paraId="09592C79" w14:textId="77777777" w:rsidR="003123AA" w:rsidRPr="009A0460" w:rsidRDefault="003123AA" w:rsidP="003123AA">
      <w:pPr>
        <w:numPr>
          <w:ilvl w:val="0"/>
          <w:numId w:val="2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Operators must be able to view linkage quality dashboards without accessing identity-sensitive details unless policy allows.</w:t>
      </w:r>
    </w:p>
    <w:p w14:paraId="3D0BD5B4"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1D70DC73">
          <v:rect id="_x0000_i1079" alt="" style="width:468pt;height:.05pt;mso-width-percent:0;mso-height-percent:0;mso-width-percent:0;mso-height-percent:0" o:hralign="center" o:hrstd="t" o:hr="t" fillcolor="#a0a0a0" stroked="f"/>
        </w:pict>
      </w:r>
    </w:p>
    <w:p w14:paraId="0A1239A1"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15) Work Reality Graph Service</w:t>
      </w:r>
    </w:p>
    <w:p w14:paraId="783983C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(Temporal knowledge graph as the system-of-truth)</w:t>
      </w:r>
    </w:p>
    <w:p w14:paraId="5181E65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15.1 Intent</w:t>
      </w:r>
    </w:p>
    <w:p w14:paraId="7F6DE76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Work Reality Graph is WGI’s durable truth layer. It must store:</w:t>
      </w:r>
    </w:p>
    <w:p w14:paraId="3654224E" w14:textId="77777777" w:rsidR="003123AA" w:rsidRPr="009A0460" w:rsidRDefault="003123AA" w:rsidP="003123AA">
      <w:pPr>
        <w:numPr>
          <w:ilvl w:val="0"/>
          <w:numId w:val="2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cases, canonical events, activities, roles, systems</w:t>
      </w:r>
    </w:p>
    <w:p w14:paraId="54B4DEC7" w14:textId="77777777" w:rsidR="003123AA" w:rsidRPr="009A0460" w:rsidRDefault="003123AA" w:rsidP="003123AA">
      <w:pPr>
        <w:numPr>
          <w:ilvl w:val="0"/>
          <w:numId w:val="2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pointers and lineage</w:t>
      </w:r>
    </w:p>
    <w:p w14:paraId="39D36D55" w14:textId="77777777" w:rsidR="003123AA" w:rsidRPr="009A0460" w:rsidRDefault="003123AA" w:rsidP="003123AA">
      <w:pPr>
        <w:numPr>
          <w:ilvl w:val="0"/>
          <w:numId w:val="2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survey claims and reconciliation outcomes</w:t>
      </w:r>
    </w:p>
    <w:p w14:paraId="7F162513" w14:textId="77777777" w:rsidR="003123AA" w:rsidRPr="009A0460" w:rsidRDefault="003123AA" w:rsidP="003123AA">
      <w:pPr>
        <w:numPr>
          <w:ilvl w:val="0"/>
          <w:numId w:val="2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items and validation decisions</w:t>
      </w:r>
    </w:p>
    <w:p w14:paraId="0F9949E2" w14:textId="77777777" w:rsidR="003123AA" w:rsidRPr="009A0460" w:rsidRDefault="003123AA" w:rsidP="003123AA">
      <w:pPr>
        <w:numPr>
          <w:ilvl w:val="0"/>
          <w:numId w:val="2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versions and artifact references</w:t>
      </w:r>
    </w:p>
    <w:p w14:paraId="06B41FD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graph is what enables WGI to publish quickly, republish safely, and explain outputs through provenance rather than persuasion.</w:t>
      </w:r>
    </w:p>
    <w:p w14:paraId="47376D6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15.2 How it functions / operates (graph obligations)</w:t>
      </w:r>
    </w:p>
    <w:p w14:paraId="346CD58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15.2.1 Typed nodes and typed edges (non-negotiable)</w:t>
      </w:r>
    </w:p>
    <w:p w14:paraId="4E4825A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Engineers must implement typed relationships (not generic “related_to”) so queries and exports are deterministic:</w:t>
      </w:r>
    </w:p>
    <w:p w14:paraId="40D89B48"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CASE_HAS_EVENT</w:t>
      </w:r>
    </w:p>
    <w:p w14:paraId="50C9F46B"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EVENT_MAPS_TO_ACTIVITY</w:t>
      </w:r>
    </w:p>
    <w:p w14:paraId="6EB28FD9"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EVENT_SUPPORTED_BY_EVIDENCE</w:t>
      </w:r>
    </w:p>
    <w:p w14:paraId="53457603"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ACTIVITY_PRECEDES_ACTIVITY</w:t>
      </w:r>
      <w:r w:rsidRPr="009A0460">
        <w:rPr>
          <w:rFonts w:ascii="Times New Roman" w:eastAsia="Times New Roman" w:hAnsi="Times New Roman" w:cs="Times New Roman"/>
          <w:color w:val="000000"/>
          <w:kern w:val="0"/>
          <w14:ligatures w14:val="none"/>
        </w:rPr>
        <w:t> (derived, variant-specific)</w:t>
      </w:r>
    </w:p>
    <w:p w14:paraId="2ACD266F"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ACTIVITY_PERFORMED_BY_ROLE</w:t>
      </w:r>
      <w:r w:rsidRPr="009A0460">
        <w:rPr>
          <w:rFonts w:ascii="Times New Roman" w:eastAsia="Times New Roman" w:hAnsi="Times New Roman" w:cs="Times New Roman"/>
          <w:color w:val="000000"/>
          <w:kern w:val="0"/>
          <w14:ligatures w14:val="none"/>
        </w:rPr>
        <w:t> (with confidence)</w:t>
      </w:r>
    </w:p>
    <w:p w14:paraId="1B4845E5"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ACTIVITY_OCCURS_IN_SYSTEM</w:t>
      </w:r>
      <w:r w:rsidRPr="009A0460">
        <w:rPr>
          <w:rFonts w:ascii="Times New Roman" w:eastAsia="Times New Roman" w:hAnsi="Times New Roman" w:cs="Times New Roman"/>
          <w:color w:val="000000"/>
          <w:kern w:val="0"/>
          <w14:ligatures w14:val="none"/>
        </w:rPr>
        <w:t> (with confidence)</w:t>
      </w:r>
    </w:p>
    <w:p w14:paraId="3EAE264D"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CLAIM_SUPPORTS</w:t>
      </w:r>
      <w:r w:rsidRPr="009A0460">
        <w:rPr>
          <w:rFonts w:ascii="Times New Roman" w:eastAsia="Times New Roman" w:hAnsi="Times New Roman" w:cs="Times New Roman"/>
          <w:color w:val="000000"/>
          <w:kern w:val="0"/>
          <w14:ligatures w14:val="none"/>
        </w:rPr>
        <w:t> / </w:t>
      </w:r>
      <w:r w:rsidRPr="009A0460">
        <w:rPr>
          <w:rFonts w:ascii="Courier New" w:eastAsia="Times New Roman" w:hAnsi="Courier New" w:cs="Courier New"/>
          <w:color w:val="000000"/>
          <w:kern w:val="0"/>
          <w:sz w:val="20"/>
          <w:szCs w:val="20"/>
          <w14:ligatures w14:val="none"/>
        </w:rPr>
        <w:t>CLAIM_CONTRADICTS</w:t>
      </w:r>
    </w:p>
    <w:p w14:paraId="3A003615"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UNCERTAINTY_AFFECTS_SEGMENT</w:t>
      </w:r>
    </w:p>
    <w:p w14:paraId="3527A2DD"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VALIDATION_CONFIRMS</w:t>
      </w:r>
      <w:r w:rsidRPr="009A0460">
        <w:rPr>
          <w:rFonts w:ascii="Times New Roman" w:eastAsia="Times New Roman" w:hAnsi="Times New Roman" w:cs="Times New Roman"/>
          <w:color w:val="000000"/>
          <w:kern w:val="0"/>
          <w14:ligatures w14:val="none"/>
        </w:rPr>
        <w:t> / </w:t>
      </w:r>
      <w:r w:rsidRPr="009A0460">
        <w:rPr>
          <w:rFonts w:ascii="Courier New" w:eastAsia="Times New Roman" w:hAnsi="Courier New" w:cs="Courier New"/>
          <w:color w:val="000000"/>
          <w:kern w:val="0"/>
          <w:sz w:val="20"/>
          <w:szCs w:val="20"/>
          <w14:ligatures w14:val="none"/>
        </w:rPr>
        <w:t>VALIDATION_CORRECTS</w:t>
      </w:r>
    </w:p>
    <w:p w14:paraId="4C9FCCF4" w14:textId="77777777" w:rsidR="003123AA" w:rsidRPr="009A0460" w:rsidRDefault="003123AA" w:rsidP="003123AA">
      <w:pPr>
        <w:numPr>
          <w:ilvl w:val="0"/>
          <w:numId w:val="2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PUBLICATION_CONTAINS_ARTIFACT</w:t>
      </w:r>
    </w:p>
    <w:p w14:paraId="2986903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15.2.2 Versioning model (required for auditability)</w:t>
      </w:r>
    </w:p>
    <w:p w14:paraId="2A579D8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graph must support:</w:t>
      </w:r>
    </w:p>
    <w:p w14:paraId="7E43B83B" w14:textId="77777777" w:rsidR="003123AA" w:rsidRPr="009A0460" w:rsidRDefault="003123AA" w:rsidP="003123AA">
      <w:pPr>
        <w:numPr>
          <w:ilvl w:val="0"/>
          <w:numId w:val="2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mapping versioning (taxonomy + mapping rules)</w:t>
      </w:r>
    </w:p>
    <w:p w14:paraId="06FFAE5E" w14:textId="77777777" w:rsidR="003123AA" w:rsidRPr="009A0460" w:rsidRDefault="003123AA" w:rsidP="003123AA">
      <w:pPr>
        <w:numPr>
          <w:ilvl w:val="0"/>
          <w:numId w:val="2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bundle versioning (endpoint capture posture)</w:t>
      </w:r>
    </w:p>
    <w:p w14:paraId="19D0F416" w14:textId="77777777" w:rsidR="003123AA" w:rsidRPr="009A0460" w:rsidRDefault="003123AA" w:rsidP="003123AA">
      <w:pPr>
        <w:numPr>
          <w:ilvl w:val="0"/>
          <w:numId w:val="2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versioning (BPMN v1/v2/v3…)</w:t>
      </w:r>
    </w:p>
    <w:p w14:paraId="0030C2B8" w14:textId="77777777" w:rsidR="003123AA" w:rsidRPr="009A0460" w:rsidRDefault="003123AA" w:rsidP="003123AA">
      <w:pPr>
        <w:numPr>
          <w:ilvl w:val="0"/>
          <w:numId w:val="2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decision history (who confirmed what, when)</w:t>
      </w:r>
    </w:p>
    <w:p w14:paraId="69AAAE5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publication must be reproducible by referencing exact versions and job runs included.</w:t>
      </w:r>
    </w:p>
    <w:p w14:paraId="53EEFA8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15.2.3 Query contracts (engineers need explicit API expectations)</w:t>
      </w:r>
    </w:p>
    <w:p w14:paraId="120CDFE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provide stable query patterns used by replay, publishing, and validation:</w:t>
      </w:r>
    </w:p>
    <w:p w14:paraId="12F5C3B6" w14:textId="77777777" w:rsidR="003123AA" w:rsidRPr="009A0460" w:rsidRDefault="003123AA" w:rsidP="003123AA">
      <w:pPr>
        <w:numPr>
          <w:ilvl w:val="0"/>
          <w:numId w:val="2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Fetch case timeline (events + evidence + confidence + gaps)</w:t>
      </w:r>
    </w:p>
    <w:p w14:paraId="7961D217" w14:textId="77777777" w:rsidR="003123AA" w:rsidRPr="009A0460" w:rsidRDefault="003123AA" w:rsidP="003123AA">
      <w:pPr>
        <w:numPr>
          <w:ilvl w:val="0"/>
          <w:numId w:val="2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Fetch variant definitions and top variants</w:t>
      </w:r>
    </w:p>
    <w:p w14:paraId="38C5A64E" w14:textId="77777777" w:rsidR="003123AA" w:rsidRPr="009A0460" w:rsidRDefault="003123AA" w:rsidP="003123AA">
      <w:pPr>
        <w:numPr>
          <w:ilvl w:val="0"/>
          <w:numId w:val="2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Fetch aggregation cubes (volume/time metrics by activity/role/system/time bucket)</w:t>
      </w:r>
    </w:p>
    <w:p w14:paraId="1189D209" w14:textId="77777777" w:rsidR="003123AA" w:rsidRPr="009A0460" w:rsidRDefault="003123AA" w:rsidP="003123AA">
      <w:pPr>
        <w:numPr>
          <w:ilvl w:val="0"/>
          <w:numId w:val="2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Fetch uncertainty items by impact and by affected segment</w:t>
      </w:r>
    </w:p>
    <w:p w14:paraId="6F4B529F" w14:textId="77777777" w:rsidR="003123AA" w:rsidRPr="009A0460" w:rsidRDefault="003123AA" w:rsidP="003123AA">
      <w:pPr>
        <w:numPr>
          <w:ilvl w:val="0"/>
          <w:numId w:val="2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Fetch “evidence trail” for a BPMN node/edge (what supports this claim)</w:t>
      </w:r>
    </w:p>
    <w:p w14:paraId="37AD962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15.2.4 Tenant isolation in the graph layer (required)</w:t>
      </w:r>
    </w:p>
    <w:p w14:paraId="1966EBE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Graph queries and storage must be tenant-scoped and engagement-scoped; the graph service must not allow cross-tenant traversal even accidentally.</w:t>
      </w:r>
    </w:p>
    <w:p w14:paraId="1C75CA0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15.3 Graph acceptance criteria</w:t>
      </w:r>
    </w:p>
    <w:p w14:paraId="6DD51E3A" w14:textId="77777777" w:rsidR="003123AA" w:rsidRPr="009A0460" w:rsidRDefault="003123AA" w:rsidP="003123AA">
      <w:pPr>
        <w:numPr>
          <w:ilvl w:val="0"/>
          <w:numId w:val="2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Every published element must be traceable to graph objects with evidence pointers.</w:t>
      </w:r>
    </w:p>
    <w:p w14:paraId="23F5782E" w14:textId="77777777" w:rsidR="003123AA" w:rsidRPr="009A0460" w:rsidRDefault="003123AA" w:rsidP="003123AA">
      <w:pPr>
        <w:numPr>
          <w:ilvl w:val="0"/>
          <w:numId w:val="2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given publication version must be reproducible (same inputs → same outputs).</w:t>
      </w:r>
    </w:p>
    <w:p w14:paraId="1B103FC6" w14:textId="77777777" w:rsidR="003123AA" w:rsidRPr="009A0460" w:rsidRDefault="003123AA" w:rsidP="003123AA">
      <w:pPr>
        <w:numPr>
          <w:ilvl w:val="0"/>
          <w:numId w:val="2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Bright/Dim/Dark must be stored as properties and must propagate into exports and UIs.</w:t>
      </w:r>
    </w:p>
    <w:p w14:paraId="596B5835"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F02D829">
          <v:rect id="_x0000_i1078" alt="" style="width:468pt;height:.05pt;mso-width-percent:0;mso-height-percent:0;mso-width-percent:0;mso-height-percent:0" o:hralign="center" o:hrstd="t" o:hr="t" fillcolor="#a0a0a0" stroked="f"/>
        </w:pict>
      </w:r>
    </w:p>
    <w:p w14:paraId="0623DBD3"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16) Process Modeling and Variant Engine</w:t>
      </w:r>
    </w:p>
    <w:p w14:paraId="28B4D6B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(From event spine → reviewable process model without spaghetti)</w:t>
      </w:r>
    </w:p>
    <w:p w14:paraId="3C9DF2A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16.1 Intent</w:t>
      </w:r>
    </w:p>
    <w:p w14:paraId="12722DF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modeling engine converts canonical events into:</w:t>
      </w:r>
    </w:p>
    <w:p w14:paraId="415ADD0F" w14:textId="77777777" w:rsidR="003123AA" w:rsidRPr="009A0460" w:rsidRDefault="003123AA" w:rsidP="003123AA">
      <w:pPr>
        <w:numPr>
          <w:ilvl w:val="0"/>
          <w:numId w:val="2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 baseline “happy path” model</w:t>
      </w:r>
    </w:p>
    <w:p w14:paraId="55DF7159" w14:textId="77777777" w:rsidR="003123AA" w:rsidRPr="009A0460" w:rsidRDefault="003123AA" w:rsidP="003123AA">
      <w:pPr>
        <w:numPr>
          <w:ilvl w:val="0"/>
          <w:numId w:val="2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top-N variant models</w:t>
      </w:r>
    </w:p>
    <w:p w14:paraId="780C488F" w14:textId="77777777" w:rsidR="003123AA" w:rsidRPr="009A0460" w:rsidRDefault="003123AA" w:rsidP="003123AA">
      <w:pPr>
        <w:numPr>
          <w:ilvl w:val="0"/>
          <w:numId w:val="2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loop/rework representations</w:t>
      </w:r>
    </w:p>
    <w:p w14:paraId="0A487F01" w14:textId="77777777" w:rsidR="003123AA" w:rsidRPr="009A0460" w:rsidRDefault="003123AA" w:rsidP="003123AA">
      <w:pPr>
        <w:numPr>
          <w:ilvl w:val="0"/>
          <w:numId w:val="2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grouped long-tail “other” behavior</w:t>
      </w:r>
    </w:p>
    <w:p w14:paraId="1A3CEFCE" w14:textId="77777777" w:rsidR="003123AA" w:rsidRPr="009A0460" w:rsidRDefault="003123AA" w:rsidP="003123AA">
      <w:pPr>
        <w:numPr>
          <w:ilvl w:val="0"/>
          <w:numId w:val="2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uncertain placeholders for dark-room segments</w:t>
      </w:r>
    </w:p>
    <w:p w14:paraId="2EC86C4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The output must be publishable and reviewable within 1–2 weeks, even if incomplete.</w:t>
      </w:r>
    </w:p>
    <w:p w14:paraId="59EED3B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16.2 How it functions / operates (model construction rules)</w:t>
      </w:r>
    </w:p>
    <w:p w14:paraId="3A3CA08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16.2.1 Variant strategy (required)</w:t>
      </w:r>
    </w:p>
    <w:p w14:paraId="42E6D90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implement a consistent strategy to prevent spaghetti maps:</w:t>
      </w:r>
    </w:p>
    <w:p w14:paraId="2D207254" w14:textId="77777777" w:rsidR="003123AA" w:rsidRPr="009A0460" w:rsidRDefault="003123AA" w:rsidP="003123AA">
      <w:pPr>
        <w:numPr>
          <w:ilvl w:val="0"/>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Identify top variants by volume and/or negative outcome contribution</w:t>
      </w:r>
    </w:p>
    <w:p w14:paraId="50CECE5E" w14:textId="77777777" w:rsidR="003123AA" w:rsidRPr="009A0460" w:rsidRDefault="003123AA" w:rsidP="003123AA">
      <w:pPr>
        <w:numPr>
          <w:ilvl w:val="0"/>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Model:</w:t>
      </w:r>
    </w:p>
    <w:p w14:paraId="28CFBB6D" w14:textId="77777777" w:rsidR="003123AA" w:rsidRPr="009A0460" w:rsidRDefault="003123AA" w:rsidP="003123AA">
      <w:pPr>
        <w:numPr>
          <w:ilvl w:val="1"/>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dominant path explicitly</w:t>
      </w:r>
    </w:p>
    <w:p w14:paraId="4455FED1" w14:textId="77777777" w:rsidR="003123AA" w:rsidRPr="009A0460" w:rsidRDefault="003123AA" w:rsidP="003123AA">
      <w:pPr>
        <w:numPr>
          <w:ilvl w:val="1"/>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top N variants explicitly</w:t>
      </w:r>
    </w:p>
    <w:p w14:paraId="321D76F0" w14:textId="77777777" w:rsidR="003123AA" w:rsidRPr="009A0460" w:rsidRDefault="003123AA" w:rsidP="003123AA">
      <w:pPr>
        <w:numPr>
          <w:ilvl w:val="1"/>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long tail grouped into “Other / long tail” subprocesses</w:t>
      </w:r>
    </w:p>
    <w:p w14:paraId="2F6894F4" w14:textId="77777777" w:rsidR="003123AA" w:rsidRPr="009A0460" w:rsidRDefault="003123AA" w:rsidP="003123AA">
      <w:pPr>
        <w:numPr>
          <w:ilvl w:val="0"/>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a variant report that quantifies:</w:t>
      </w:r>
    </w:p>
    <w:p w14:paraId="5A271E38" w14:textId="77777777" w:rsidR="003123AA" w:rsidRPr="009A0460" w:rsidRDefault="003123AA" w:rsidP="003123AA">
      <w:pPr>
        <w:numPr>
          <w:ilvl w:val="1"/>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volume share</w:t>
      </w:r>
    </w:p>
    <w:p w14:paraId="29BF326C" w14:textId="77777777" w:rsidR="003123AA" w:rsidRPr="009A0460" w:rsidRDefault="003123AA" w:rsidP="003123AA">
      <w:pPr>
        <w:numPr>
          <w:ilvl w:val="1"/>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cycle time share</w:t>
      </w:r>
    </w:p>
    <w:p w14:paraId="26FE182D" w14:textId="77777777" w:rsidR="003123AA" w:rsidRPr="009A0460" w:rsidRDefault="003123AA" w:rsidP="003123AA">
      <w:pPr>
        <w:numPr>
          <w:ilvl w:val="1"/>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rework share</w:t>
      </w:r>
    </w:p>
    <w:p w14:paraId="7CF24000" w14:textId="77777777" w:rsidR="003123AA" w:rsidRPr="009A0460" w:rsidRDefault="003123AA" w:rsidP="003123AA">
      <w:pPr>
        <w:numPr>
          <w:ilvl w:val="1"/>
          <w:numId w:val="2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share</w:t>
      </w:r>
    </w:p>
    <w:p w14:paraId="748E2F0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16.2.2 Loop and rework detection (required)</w:t>
      </w:r>
    </w:p>
    <w:p w14:paraId="0DAF9A2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engine must detect repeated sequences and quantify their impact:</w:t>
      </w:r>
    </w:p>
    <w:p w14:paraId="24BAA0D1" w14:textId="77777777" w:rsidR="003123AA" w:rsidRPr="009A0460" w:rsidRDefault="003123AA" w:rsidP="003123AA">
      <w:pPr>
        <w:numPr>
          <w:ilvl w:val="0"/>
          <w:numId w:val="2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repeated activity nodes within a case</w:t>
      </w:r>
    </w:p>
    <w:p w14:paraId="26B83E0E" w14:textId="77777777" w:rsidR="003123AA" w:rsidRPr="009A0460" w:rsidRDefault="003123AA" w:rsidP="003123AA">
      <w:pPr>
        <w:numPr>
          <w:ilvl w:val="0"/>
          <w:numId w:val="2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regressions (A → B → A)</w:t>
      </w:r>
    </w:p>
    <w:p w14:paraId="0531678C" w14:textId="77777777" w:rsidR="003123AA" w:rsidRPr="009A0460" w:rsidRDefault="003123AA" w:rsidP="003123AA">
      <w:pPr>
        <w:numPr>
          <w:ilvl w:val="0"/>
          <w:numId w:val="2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exception/rework loops clustered by triggers where detectable</w:t>
      </w:r>
    </w:p>
    <w:p w14:paraId="535E0BC6" w14:textId="77777777" w:rsidR="003123AA" w:rsidRPr="009A0460" w:rsidRDefault="003123AA" w:rsidP="003123AA">
      <w:pPr>
        <w:numPr>
          <w:ilvl w:val="0"/>
          <w:numId w:val="2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loop frequency and time contribution</w:t>
      </w:r>
    </w:p>
    <w:p w14:paraId="59F68152"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16.2.3 Bright/Dim/Dark modeling behavior (required)</w:t>
      </w:r>
    </w:p>
    <w:p w14:paraId="60CC1130" w14:textId="77777777" w:rsidR="003123AA" w:rsidRPr="009A0460" w:rsidRDefault="003123AA" w:rsidP="003123AA">
      <w:pPr>
        <w:numPr>
          <w:ilvl w:val="0"/>
          <w:numId w:val="2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 segments can be modeled as normal flow.</w:t>
      </w:r>
    </w:p>
    <w:p w14:paraId="0FBC3595" w14:textId="77777777" w:rsidR="003123AA" w:rsidRPr="009A0460" w:rsidRDefault="003123AA" w:rsidP="003123AA">
      <w:pPr>
        <w:numPr>
          <w:ilvl w:val="0"/>
          <w:numId w:val="2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Dim segments can be modeled but must be annotated and surfaced as “needs validation.”</w:t>
      </w:r>
    </w:p>
    <w:p w14:paraId="4260521F" w14:textId="77777777" w:rsidR="003123AA" w:rsidRPr="009A0460" w:rsidRDefault="003123AA" w:rsidP="003123AA">
      <w:pPr>
        <w:numPr>
          <w:ilvl w:val="0"/>
          <w:numId w:val="2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Dark segments must not be invented; they must appear as explicit placeholders/subprocess groups labeled as under-observed, with uncertainty items attached.</w:t>
      </w:r>
    </w:p>
    <w:p w14:paraId="043B438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16.3 Modeling acceptance criteria</w:t>
      </w:r>
    </w:p>
    <w:p w14:paraId="709B85AF" w14:textId="77777777" w:rsidR="003123AA" w:rsidRPr="009A0460" w:rsidRDefault="003123AA" w:rsidP="003123AA">
      <w:pPr>
        <w:numPr>
          <w:ilvl w:val="0"/>
          <w:numId w:val="2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engine must produce a model that is stable at L0–L2 granularity and links back to canonical events.</w:t>
      </w:r>
    </w:p>
    <w:p w14:paraId="19648862" w14:textId="77777777" w:rsidR="003123AA" w:rsidRPr="009A0460" w:rsidRDefault="003123AA" w:rsidP="003123AA">
      <w:pPr>
        <w:numPr>
          <w:ilvl w:val="0"/>
          <w:numId w:val="2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Long-tail grouping must be deterministic and configurable.</w:t>
      </w:r>
    </w:p>
    <w:p w14:paraId="40D0CA2E" w14:textId="77777777" w:rsidR="003123AA" w:rsidRPr="009A0460" w:rsidRDefault="003123AA" w:rsidP="003123AA">
      <w:pPr>
        <w:numPr>
          <w:ilvl w:val="0"/>
          <w:numId w:val="2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Loops must be detected and quantifiable (not only visually implied).</w:t>
      </w:r>
    </w:p>
    <w:p w14:paraId="24E9117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E8F8A44">
          <v:rect id="_x0000_i1077" alt="" style="width:468pt;height:.05pt;mso-width-percent:0;mso-height-percent:0;mso-width-percent:0;mso-height-percent:0" o:hralign="center" o:hrstd="t" o:hr="t" fillcolor="#a0a0a0" stroked="f"/>
        </w:pict>
      </w:r>
    </w:p>
    <w:p w14:paraId="1C50CCE4"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lastRenderedPageBreak/>
        <w:t>17) Replay and Simulation Visualization Engine</w:t>
      </w:r>
    </w:p>
    <w:p w14:paraId="62D1108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(Observed flow playback with activity volumes; heat-map traceability)</w:t>
      </w:r>
    </w:p>
    <w:p w14:paraId="09750D9A"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17.1 Intent</w:t>
      </w:r>
    </w:p>
    <w:p w14:paraId="6A9783A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is the trust and validation interface. It must allow stakeholders to “see the work” in two ways:</w:t>
      </w:r>
    </w:p>
    <w:p w14:paraId="51A21B58" w14:textId="77777777" w:rsidR="003123AA" w:rsidRPr="009A0460" w:rsidRDefault="003123AA" w:rsidP="003123AA">
      <w:pPr>
        <w:numPr>
          <w:ilvl w:val="0"/>
          <w:numId w:val="2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Single-case replay</w:t>
      </w:r>
      <w:r w:rsidRPr="009A0460">
        <w:rPr>
          <w:rFonts w:ascii="Times New Roman" w:eastAsia="Times New Roman" w:hAnsi="Times New Roman" w:cs="Times New Roman"/>
          <w:color w:val="000000"/>
          <w:kern w:val="0"/>
          <w14:ligatures w14:val="none"/>
        </w:rPr>
        <w:t>: step-by-step what happened for a case, with evidence pointers</w:t>
      </w:r>
    </w:p>
    <w:p w14:paraId="52FFE6F8" w14:textId="77777777" w:rsidR="003123AA" w:rsidRPr="009A0460" w:rsidRDefault="003123AA" w:rsidP="003123AA">
      <w:pPr>
        <w:numPr>
          <w:ilvl w:val="0"/>
          <w:numId w:val="2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Aggregate replay (volume playback)</w:t>
      </w:r>
      <w:r w:rsidRPr="009A0460">
        <w:rPr>
          <w:rFonts w:ascii="Times New Roman" w:eastAsia="Times New Roman" w:hAnsi="Times New Roman" w:cs="Times New Roman"/>
          <w:color w:val="000000"/>
          <w:kern w:val="0"/>
          <w14:ligatures w14:val="none"/>
        </w:rPr>
        <w:t>: how work volumes move through the process over time, where backlog accumulates, and which steps drive hotspots</w:t>
      </w:r>
    </w:p>
    <w:p w14:paraId="3E4C966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replay must directly inform and explain the heat map outputs—same metrics, same source-of-truth, no divergence.</w:t>
      </w:r>
    </w:p>
    <w:p w14:paraId="1B33C7BD"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17.2 How it functions / operates (required replay modes)</w:t>
      </w:r>
    </w:p>
    <w:p w14:paraId="2C8265F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17.2.1 Single-case replay (required)</w:t>
      </w:r>
    </w:p>
    <w:p w14:paraId="218E997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Capabilities:</w:t>
      </w:r>
    </w:p>
    <w:p w14:paraId="76A115F5" w14:textId="77777777" w:rsidR="003123AA" w:rsidRPr="009A0460" w:rsidRDefault="003123AA" w:rsidP="003123AA">
      <w:pPr>
        <w:numPr>
          <w:ilvl w:val="0"/>
          <w:numId w:val="2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the ordered event sequence for a selected case</w:t>
      </w:r>
    </w:p>
    <w:p w14:paraId="1CD441A8" w14:textId="77777777" w:rsidR="003123AA" w:rsidRPr="009A0460" w:rsidRDefault="003123AA" w:rsidP="003123AA">
      <w:pPr>
        <w:numPr>
          <w:ilvl w:val="0"/>
          <w:numId w:val="2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Display timestamps, activity names, system touchpoints, and performer role where allowed</w:t>
      </w:r>
    </w:p>
    <w:p w14:paraId="15E781DB" w14:textId="77777777" w:rsidR="003123AA" w:rsidRPr="009A0460" w:rsidRDefault="003123AA" w:rsidP="003123AA">
      <w:pPr>
        <w:numPr>
          <w:ilvl w:val="0"/>
          <w:numId w:val="2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Overlay Bright/Dim/Dark per step</w:t>
      </w:r>
    </w:p>
    <w:p w14:paraId="6D6D6E65" w14:textId="77777777" w:rsidR="003123AA" w:rsidRPr="009A0460" w:rsidRDefault="003123AA" w:rsidP="003123AA">
      <w:pPr>
        <w:numPr>
          <w:ilvl w:val="0"/>
          <w:numId w:val="2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Highlight gaps explicitly (“No evidence captured between T1 and T2”)</w:t>
      </w:r>
    </w:p>
    <w:p w14:paraId="1A310F9B" w14:textId="77777777" w:rsidR="003123AA" w:rsidRPr="009A0460" w:rsidRDefault="003123AA" w:rsidP="003123AA">
      <w:pPr>
        <w:numPr>
          <w:ilvl w:val="0"/>
          <w:numId w:val="2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Provide drilldowns:</w:t>
      </w:r>
    </w:p>
    <w:p w14:paraId="67306AF9" w14:textId="77777777" w:rsidR="003123AA" w:rsidRPr="009A0460" w:rsidRDefault="003123AA" w:rsidP="003123AA">
      <w:pPr>
        <w:numPr>
          <w:ilvl w:val="1"/>
          <w:numId w:val="2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supporting system events</w:t>
      </w:r>
    </w:p>
    <w:p w14:paraId="4784BF1A" w14:textId="77777777" w:rsidR="003123AA" w:rsidRPr="009A0460" w:rsidRDefault="003123AA" w:rsidP="003123AA">
      <w:pPr>
        <w:numPr>
          <w:ilvl w:val="1"/>
          <w:numId w:val="2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endpoint evidence segments/VCEs linked to the case (if policy allows)</w:t>
      </w:r>
    </w:p>
    <w:p w14:paraId="4AA430D2" w14:textId="77777777" w:rsidR="003123AA" w:rsidRPr="009A0460" w:rsidRDefault="003123AA" w:rsidP="003123AA">
      <w:pPr>
        <w:numPr>
          <w:ilvl w:val="1"/>
          <w:numId w:val="2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survey claims that support/contradict this segment</w:t>
      </w:r>
    </w:p>
    <w:p w14:paraId="17F1C31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17.2.2 Aggregate volume replay (required)</w:t>
      </w:r>
    </w:p>
    <w:p w14:paraId="30D69BF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is the “simulated visualization” requirement implemented as </w:t>
      </w:r>
      <w:r w:rsidRPr="009A0460">
        <w:rPr>
          <w:rFonts w:ascii="Times New Roman" w:eastAsia="Times New Roman" w:hAnsi="Times New Roman" w:cs="Times New Roman"/>
          <w:b/>
          <w:bCs/>
          <w:color w:val="000000"/>
          <w:kern w:val="0"/>
          <w14:ligatures w14:val="none"/>
        </w:rPr>
        <w:t>observed-flow playback</w:t>
      </w:r>
      <w:r w:rsidRPr="009A0460">
        <w:rPr>
          <w:rFonts w:ascii="Times New Roman" w:eastAsia="Times New Roman" w:hAnsi="Times New Roman" w:cs="Times New Roman"/>
          <w:color w:val="000000"/>
          <w:kern w:val="0"/>
          <w14:ligatures w14:val="none"/>
        </w:rPr>
        <w:t>:</w:t>
      </w:r>
    </w:p>
    <w:p w14:paraId="342AB65D" w14:textId="77777777" w:rsidR="003123AA" w:rsidRPr="009A0460" w:rsidRDefault="003123AA" w:rsidP="003123AA">
      <w:pPr>
        <w:numPr>
          <w:ilvl w:val="0"/>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Choose a time bucket (hour/day/week)</w:t>
      </w:r>
    </w:p>
    <w:p w14:paraId="65A2E0E1" w14:textId="77777777" w:rsidR="003123AA" w:rsidRPr="009A0460" w:rsidRDefault="003123AA" w:rsidP="003123AA">
      <w:pPr>
        <w:numPr>
          <w:ilvl w:val="0"/>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Animate or step through the process showing:</w:t>
      </w:r>
    </w:p>
    <w:p w14:paraId="349A0270" w14:textId="77777777" w:rsidR="003123AA" w:rsidRPr="009A0460" w:rsidRDefault="003123AA" w:rsidP="003123AA">
      <w:pPr>
        <w:numPr>
          <w:ilvl w:val="1"/>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volume entering</w:t>
      </w:r>
      <w:r w:rsidRPr="009A0460">
        <w:rPr>
          <w:rFonts w:ascii="Times New Roman" w:eastAsia="Times New Roman" w:hAnsi="Times New Roman" w:cs="Times New Roman"/>
          <w:color w:val="000000"/>
          <w:kern w:val="0"/>
          <w14:ligatures w14:val="none"/>
        </w:rPr>
        <w:t> each activity</w:t>
      </w:r>
    </w:p>
    <w:p w14:paraId="135C4F58" w14:textId="77777777" w:rsidR="003123AA" w:rsidRPr="009A0460" w:rsidRDefault="003123AA" w:rsidP="003123AA">
      <w:pPr>
        <w:numPr>
          <w:ilvl w:val="1"/>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volume exiting</w:t>
      </w:r>
      <w:r w:rsidRPr="009A0460">
        <w:rPr>
          <w:rFonts w:ascii="Times New Roman" w:eastAsia="Times New Roman" w:hAnsi="Times New Roman" w:cs="Times New Roman"/>
          <w:color w:val="000000"/>
          <w:kern w:val="0"/>
          <w14:ligatures w14:val="none"/>
        </w:rPr>
        <w:t> each activity</w:t>
      </w:r>
    </w:p>
    <w:p w14:paraId="575C8F7A" w14:textId="77777777" w:rsidR="003123AA" w:rsidRPr="009A0460" w:rsidRDefault="003123AA" w:rsidP="003123AA">
      <w:pPr>
        <w:numPr>
          <w:ilvl w:val="1"/>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accumulation/backlog</w:t>
      </w:r>
      <w:r w:rsidRPr="009A0460">
        <w:rPr>
          <w:rFonts w:ascii="Times New Roman" w:eastAsia="Times New Roman" w:hAnsi="Times New Roman" w:cs="Times New Roman"/>
          <w:color w:val="000000"/>
          <w:kern w:val="0"/>
          <w14:ligatures w14:val="none"/>
        </w:rPr>
        <w:t> indicators where throughput slows</w:t>
      </w:r>
    </w:p>
    <w:p w14:paraId="14F9111E" w14:textId="77777777" w:rsidR="003123AA" w:rsidRPr="009A0460" w:rsidRDefault="003123AA" w:rsidP="003123AA">
      <w:pPr>
        <w:numPr>
          <w:ilvl w:val="0"/>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Allow slicing by:</w:t>
      </w:r>
    </w:p>
    <w:p w14:paraId="32125E8D" w14:textId="77777777" w:rsidR="003123AA" w:rsidRPr="009A0460" w:rsidRDefault="003123AA" w:rsidP="003123AA">
      <w:pPr>
        <w:numPr>
          <w:ilvl w:val="1"/>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variant</w:t>
      </w:r>
    </w:p>
    <w:p w14:paraId="05C218F9" w14:textId="77777777" w:rsidR="003123AA" w:rsidRPr="009A0460" w:rsidRDefault="003123AA" w:rsidP="003123AA">
      <w:pPr>
        <w:numPr>
          <w:ilvl w:val="1"/>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 cohort</w:t>
      </w:r>
    </w:p>
    <w:p w14:paraId="0244C275" w14:textId="77777777" w:rsidR="003123AA" w:rsidRPr="009A0460" w:rsidRDefault="003123AA" w:rsidP="003123AA">
      <w:pPr>
        <w:numPr>
          <w:ilvl w:val="1"/>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system cohort</w:t>
      </w:r>
    </w:p>
    <w:p w14:paraId="22E4A63F" w14:textId="77777777" w:rsidR="003123AA" w:rsidRPr="009A0460" w:rsidRDefault="003123AA" w:rsidP="003123AA">
      <w:pPr>
        <w:numPr>
          <w:ilvl w:val="1"/>
          <w:numId w:val="2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outcome type (e.g., SLA breach vs normal)</w:t>
      </w:r>
    </w:p>
    <w:p w14:paraId="38CA8B0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Important: “backlog” must be derived honestly. Where backlog is inferred from event gaps rather than explicit queue states, it must be annotated as inferred and typically Dim.</w:t>
      </w:r>
    </w:p>
    <w:p w14:paraId="4D43F7E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17.2.3 Variant comparison replay (required)</w:t>
      </w:r>
    </w:p>
    <w:p w14:paraId="438A8F3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Capabilities:</w:t>
      </w:r>
    </w:p>
    <w:p w14:paraId="35A52E90" w14:textId="77777777" w:rsidR="003123AA" w:rsidRPr="009A0460" w:rsidRDefault="003123AA" w:rsidP="003123AA">
      <w:pPr>
        <w:numPr>
          <w:ilvl w:val="0"/>
          <w:numId w:val="2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Compare two variants side-by-side:</w:t>
      </w:r>
    </w:p>
    <w:p w14:paraId="1CF80E46" w14:textId="77777777" w:rsidR="003123AA" w:rsidRPr="009A0460" w:rsidRDefault="003123AA" w:rsidP="003123AA">
      <w:pPr>
        <w:numPr>
          <w:ilvl w:val="1"/>
          <w:numId w:val="2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where they diverge</w:t>
      </w:r>
    </w:p>
    <w:p w14:paraId="7348639A" w14:textId="77777777" w:rsidR="003123AA" w:rsidRPr="009A0460" w:rsidRDefault="003123AA" w:rsidP="003123AA">
      <w:pPr>
        <w:numPr>
          <w:ilvl w:val="1"/>
          <w:numId w:val="2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differential time and volume contributions</w:t>
      </w:r>
    </w:p>
    <w:p w14:paraId="3B21F26C" w14:textId="77777777" w:rsidR="003123AA" w:rsidRPr="009A0460" w:rsidRDefault="003123AA" w:rsidP="003123AA">
      <w:pPr>
        <w:numPr>
          <w:ilvl w:val="1"/>
          <w:numId w:val="2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loops exist in one but not the other</w:t>
      </w:r>
    </w:p>
    <w:p w14:paraId="205DED3B" w14:textId="77777777" w:rsidR="003123AA" w:rsidRPr="009A0460" w:rsidRDefault="003123AA" w:rsidP="003123AA">
      <w:pPr>
        <w:numPr>
          <w:ilvl w:val="0"/>
          <w:numId w:val="2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Use this to guide prioritization and validation.</w:t>
      </w:r>
    </w:p>
    <w:p w14:paraId="4E62BBA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17.2.4 Replay → Heat map traceability (required)</w:t>
      </w:r>
    </w:p>
    <w:p w14:paraId="3CC62A5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When a stakeholder clicks a heat map hotspot, WGI must:</w:t>
      </w:r>
    </w:p>
    <w:p w14:paraId="19526328" w14:textId="77777777" w:rsidR="003123AA" w:rsidRPr="009A0460" w:rsidRDefault="003123AA" w:rsidP="003123AA">
      <w:pPr>
        <w:numPr>
          <w:ilvl w:val="0"/>
          <w:numId w:val="2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jump to the corresponding replay segment</w:t>
      </w:r>
    </w:p>
    <w:p w14:paraId="08B2C76E" w14:textId="77777777" w:rsidR="003123AA" w:rsidRPr="009A0460" w:rsidRDefault="003123AA" w:rsidP="003123AA">
      <w:pPr>
        <w:numPr>
          <w:ilvl w:val="0"/>
          <w:numId w:val="2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the underlying metrics (volume × time contribution)</w:t>
      </w:r>
    </w:p>
    <w:p w14:paraId="4D998EE4" w14:textId="77777777" w:rsidR="003123AA" w:rsidRPr="009A0460" w:rsidRDefault="003123AA" w:rsidP="003123AA">
      <w:pPr>
        <w:numPr>
          <w:ilvl w:val="0"/>
          <w:numId w:val="2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which cases/variants contributed most</w:t>
      </w:r>
    </w:p>
    <w:p w14:paraId="170BA90E" w14:textId="77777777" w:rsidR="003123AA" w:rsidRPr="009A0460" w:rsidRDefault="003123AA" w:rsidP="003123AA">
      <w:pPr>
        <w:numPr>
          <w:ilvl w:val="0"/>
          <w:numId w:val="2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show the evidence posture and uncertainty overlay</w:t>
      </w:r>
    </w:p>
    <w:p w14:paraId="35614AF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17.3 Replay acceptance criteria</w:t>
      </w:r>
    </w:p>
    <w:p w14:paraId="7085A724" w14:textId="77777777" w:rsidR="003123AA" w:rsidRPr="009A0460" w:rsidRDefault="003123AA" w:rsidP="003123AA">
      <w:pPr>
        <w:numPr>
          <w:ilvl w:val="0"/>
          <w:numId w:val="2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Aggregate replay volume counts must match aggregated canonical event counts for the selected slice.</w:t>
      </w:r>
    </w:p>
    <w:p w14:paraId="5269FFDF" w14:textId="77777777" w:rsidR="003123AA" w:rsidRPr="009A0460" w:rsidRDefault="003123AA" w:rsidP="003123AA">
      <w:pPr>
        <w:numPr>
          <w:ilvl w:val="0"/>
          <w:numId w:val="2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Heat map values must be explainable by the same aggregation cubes used in replay.</w:t>
      </w:r>
    </w:p>
    <w:p w14:paraId="4789E826" w14:textId="77777777" w:rsidR="003123AA" w:rsidRPr="009A0460" w:rsidRDefault="003123AA" w:rsidP="003123AA">
      <w:pPr>
        <w:numPr>
          <w:ilvl w:val="0"/>
          <w:numId w:val="2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must clearly label Bright/Dim/Dark so stakeholders do not mistake gaps for absence.</w:t>
      </w:r>
    </w:p>
    <w:p w14:paraId="109BE75A"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26DF14D">
          <v:rect id="_x0000_i1076" alt="" style="width:468pt;height:.05pt;mso-width-percent:0;mso-height-percent:0;mso-width-percent:0;mso-height-percent:0" o:hralign="center" o:hrstd="t" o:hr="t" fillcolor="#a0a0a0" stroked="f"/>
        </w:pict>
      </w:r>
    </w:p>
    <w:p w14:paraId="4807309A"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18) Publishing Engine (Process Evidence Pack)</w:t>
      </w:r>
    </w:p>
    <w:p w14:paraId="56E053A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(BPMN 2.0 + swimlanes + RACI + narratives + exports)</w:t>
      </w:r>
    </w:p>
    <w:p w14:paraId="76F6AB2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18.1 Intent</w:t>
      </w:r>
    </w:p>
    <w:p w14:paraId="7010BD7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Publishing is the “lay it down on paper” moment. After 1–2 weeks, the product must produce tangible artifacts that executives can review and SMEs can validate.</w:t>
      </w:r>
    </w:p>
    <w:p w14:paraId="4D40CD2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Publishing must also be </w:t>
      </w:r>
      <w:r w:rsidRPr="009A0460">
        <w:rPr>
          <w:rFonts w:ascii="Times New Roman" w:eastAsia="Times New Roman" w:hAnsi="Times New Roman" w:cs="Times New Roman"/>
          <w:b/>
          <w:bCs/>
          <w:color w:val="000000"/>
          <w:kern w:val="0"/>
          <w14:ligatures w14:val="none"/>
        </w:rPr>
        <w:t>versioned</w:t>
      </w:r>
      <w:r w:rsidRPr="009A0460">
        <w:rPr>
          <w:rFonts w:ascii="Times New Roman" w:eastAsia="Times New Roman" w:hAnsi="Times New Roman" w:cs="Times New Roman"/>
          <w:color w:val="000000"/>
          <w:kern w:val="0"/>
          <w14:ligatures w14:val="none"/>
        </w:rPr>
        <w:t> so refinement cycles are safe and diffable.</w:t>
      </w:r>
    </w:p>
    <w:p w14:paraId="4A0B2C0E"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18.2 How it functions / operates (artifact generation requirements)</w:t>
      </w:r>
    </w:p>
    <w:p w14:paraId="29A5FB9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18.2.1 BPMN 2.0 export (required)</w:t>
      </w:r>
    </w:p>
    <w:p w14:paraId="5FB195E9" w14:textId="77777777" w:rsidR="003123AA" w:rsidRPr="009A0460" w:rsidRDefault="003123AA" w:rsidP="003123AA">
      <w:pPr>
        <w:numPr>
          <w:ilvl w:val="0"/>
          <w:numId w:val="2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generate BPMN 2.0 XML suitable for import into standard BPMN tools</w:t>
      </w:r>
    </w:p>
    <w:p w14:paraId="3AD1057B" w14:textId="77777777" w:rsidR="003123AA" w:rsidRPr="009A0460" w:rsidRDefault="003123AA" w:rsidP="003123AA">
      <w:pPr>
        <w:numPr>
          <w:ilvl w:val="0"/>
          <w:numId w:val="2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include extension metadata for:</w:t>
      </w:r>
    </w:p>
    <w:p w14:paraId="7FCC007E" w14:textId="77777777" w:rsidR="003123AA" w:rsidRPr="009A0460" w:rsidRDefault="003123AA" w:rsidP="003123AA">
      <w:pPr>
        <w:numPr>
          <w:ilvl w:val="1"/>
          <w:numId w:val="2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confidence score and Bright/Dim/Dark classification per node/edge</w:t>
      </w:r>
    </w:p>
    <w:p w14:paraId="503BE68C" w14:textId="77777777" w:rsidR="003123AA" w:rsidRPr="009A0460" w:rsidRDefault="003123AA" w:rsidP="003123AA">
      <w:pPr>
        <w:numPr>
          <w:ilvl w:val="1"/>
          <w:numId w:val="2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pointers (IDs/refs; not necessarily raw payloads)</w:t>
      </w:r>
    </w:p>
    <w:p w14:paraId="25085D9B" w14:textId="77777777" w:rsidR="003123AA" w:rsidRPr="009A0460" w:rsidRDefault="003123AA" w:rsidP="003123AA">
      <w:pPr>
        <w:numPr>
          <w:ilvl w:val="1"/>
          <w:numId w:val="2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performance metrics (volume/time contributions) where applicable</w:t>
      </w:r>
    </w:p>
    <w:p w14:paraId="4CFBC77E" w14:textId="77777777" w:rsidR="003123AA" w:rsidRPr="009A0460" w:rsidRDefault="003123AA" w:rsidP="003123AA">
      <w:pPr>
        <w:numPr>
          <w:ilvl w:val="1"/>
          <w:numId w:val="2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references (link to uncertainty items affecting that segment)</w:t>
      </w:r>
    </w:p>
    <w:p w14:paraId="722111D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18.2.2 Human-readable BPMN render (required)</w:t>
      </w:r>
    </w:p>
    <w:p w14:paraId="79B6B34E" w14:textId="77777777" w:rsidR="003123AA" w:rsidRPr="009A0460" w:rsidRDefault="003123AA" w:rsidP="003123AA">
      <w:pPr>
        <w:numPr>
          <w:ilvl w:val="0"/>
          <w:numId w:val="2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produce a printable render (PDF/PNG) with overlays:</w:t>
      </w:r>
    </w:p>
    <w:p w14:paraId="7109B2BD" w14:textId="77777777" w:rsidR="003123AA" w:rsidRPr="009A0460" w:rsidRDefault="003123AA" w:rsidP="003123AA">
      <w:pPr>
        <w:numPr>
          <w:ilvl w:val="1"/>
          <w:numId w:val="2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heat map shading (cycle time contribution, wait proxies, loop frequency)</w:t>
      </w:r>
    </w:p>
    <w:p w14:paraId="1C1B0329" w14:textId="77777777" w:rsidR="003123AA" w:rsidRPr="009A0460" w:rsidRDefault="003123AA" w:rsidP="003123AA">
      <w:pPr>
        <w:numPr>
          <w:ilvl w:val="1"/>
          <w:numId w:val="2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volume/frequency indicators</w:t>
      </w:r>
    </w:p>
    <w:p w14:paraId="5354F12B" w14:textId="77777777" w:rsidR="003123AA" w:rsidRPr="009A0460" w:rsidRDefault="003123AA" w:rsidP="003123AA">
      <w:pPr>
        <w:numPr>
          <w:ilvl w:val="1"/>
          <w:numId w:val="2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Bright/Dim/Dark annotations</w:t>
      </w:r>
    </w:p>
    <w:p w14:paraId="7CB4DE14" w14:textId="77777777" w:rsidR="003123AA" w:rsidRPr="009A0460" w:rsidRDefault="003123AA" w:rsidP="003123AA">
      <w:pPr>
        <w:numPr>
          <w:ilvl w:val="1"/>
          <w:numId w:val="2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placeholders for dark segments</w:t>
      </w:r>
    </w:p>
    <w:p w14:paraId="41B88ED7"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18.2.3 Swimlanes (required)</w:t>
      </w:r>
    </w:p>
    <w:p w14:paraId="604CA565" w14:textId="77777777" w:rsidR="003123AA" w:rsidRPr="009A0460" w:rsidRDefault="003123AA" w:rsidP="003123AA">
      <w:pPr>
        <w:numPr>
          <w:ilvl w:val="0"/>
          <w:numId w:val="2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Role/job swimlanes</w:t>
      </w:r>
      <w:r w:rsidRPr="009A0460">
        <w:rPr>
          <w:rFonts w:ascii="Times New Roman" w:eastAsia="Times New Roman" w:hAnsi="Times New Roman" w:cs="Times New Roman"/>
          <w:color w:val="000000"/>
          <w:kern w:val="0"/>
          <w14:ligatures w14:val="none"/>
        </w:rPr>
        <w:t> must be generated: tasks placed into lanes based on Responsible performer evidence (or marked unconfirmed).</w:t>
      </w:r>
    </w:p>
    <w:p w14:paraId="777204FB" w14:textId="77777777" w:rsidR="003123AA" w:rsidRPr="009A0460" w:rsidRDefault="003123AA" w:rsidP="003123AA">
      <w:pPr>
        <w:numPr>
          <w:ilvl w:val="0"/>
          <w:numId w:val="2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System swimlanes</w:t>
      </w:r>
      <w:r w:rsidRPr="009A0460">
        <w:rPr>
          <w:rFonts w:ascii="Times New Roman" w:eastAsia="Times New Roman" w:hAnsi="Times New Roman" w:cs="Times New Roman"/>
          <w:color w:val="000000"/>
          <w:kern w:val="0"/>
          <w14:ligatures w14:val="none"/>
        </w:rPr>
        <w:t> must be supported optionally: tasks placed where the work happens, with confidence.</w:t>
      </w:r>
    </w:p>
    <w:p w14:paraId="6C360399" w14:textId="77777777" w:rsidR="003123AA" w:rsidRPr="009A0460" w:rsidRDefault="003123AA" w:rsidP="003123AA">
      <w:pPr>
        <w:numPr>
          <w:ilvl w:val="0"/>
          <w:numId w:val="2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include “Unconfirmed role/system” lanes for Dim/Dark assignments so the diagram is honest.</w:t>
      </w:r>
    </w:p>
    <w:p w14:paraId="6F34EC8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18.2.4 RACI generation (required, validation-first)</w:t>
      </w:r>
    </w:p>
    <w:p w14:paraId="5C620EAB" w14:textId="77777777" w:rsidR="003123AA" w:rsidRPr="009A0460" w:rsidRDefault="003123AA" w:rsidP="003123AA">
      <w:pPr>
        <w:numPr>
          <w:ilvl w:val="0"/>
          <w:numId w:val="2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produce a derived RACI matrix at L0–L2 granularity.</w:t>
      </w:r>
    </w:p>
    <w:p w14:paraId="38D98F10" w14:textId="77777777" w:rsidR="003123AA" w:rsidRPr="009A0460" w:rsidRDefault="003123AA" w:rsidP="003123AA">
      <w:pPr>
        <w:numPr>
          <w:ilvl w:val="0"/>
          <w:numId w:val="2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explicitly mark each RACI entry as:</w:t>
      </w:r>
    </w:p>
    <w:p w14:paraId="0D522398" w14:textId="77777777" w:rsidR="003123AA" w:rsidRPr="009A0460" w:rsidRDefault="003123AA" w:rsidP="003123AA">
      <w:pPr>
        <w:numPr>
          <w:ilvl w:val="1"/>
          <w:numId w:val="2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Proposed (Dim) or Validated (Bright)</w:t>
      </w:r>
    </w:p>
    <w:p w14:paraId="232C3C56" w14:textId="77777777" w:rsidR="003123AA" w:rsidRPr="009A0460" w:rsidRDefault="003123AA" w:rsidP="003123AA">
      <w:pPr>
        <w:numPr>
          <w:ilvl w:val="0"/>
          <w:numId w:val="2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provide evidence justification for each assignment and link to validation prompts for unresolved cells.</w:t>
      </w:r>
    </w:p>
    <w:p w14:paraId="731378F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18.2.5 Narrative generation (required; designed for validation)</w:t>
      </w:r>
    </w:p>
    <w:p w14:paraId="4D14B81B" w14:textId="77777777" w:rsidR="003123AA" w:rsidRPr="009A0460" w:rsidRDefault="003123AA" w:rsidP="003123AA">
      <w:pPr>
        <w:numPr>
          <w:ilvl w:val="0"/>
          <w:numId w:val="2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generate:</w:t>
      </w:r>
    </w:p>
    <w:p w14:paraId="2EE7C0F2" w14:textId="77777777" w:rsidR="003123AA" w:rsidRPr="009A0460" w:rsidRDefault="003123AA" w:rsidP="003123AA">
      <w:pPr>
        <w:numPr>
          <w:ilvl w:val="1"/>
          <w:numId w:val="2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Narrative A: happy path story</w:t>
      </w:r>
    </w:p>
    <w:p w14:paraId="0BE1D54A" w14:textId="77777777" w:rsidR="003123AA" w:rsidRPr="009A0460" w:rsidRDefault="003123AA" w:rsidP="003123AA">
      <w:pPr>
        <w:numPr>
          <w:ilvl w:val="1"/>
          <w:numId w:val="2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 B: variants and exceptions</w:t>
      </w:r>
    </w:p>
    <w:p w14:paraId="71C03565" w14:textId="77777777" w:rsidR="003123AA" w:rsidRPr="009A0460" w:rsidRDefault="003123AA" w:rsidP="003123AA">
      <w:pPr>
        <w:numPr>
          <w:ilvl w:val="0"/>
          <w:numId w:val="2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Narratives must:</w:t>
      </w:r>
    </w:p>
    <w:p w14:paraId="75CD68C3" w14:textId="77777777" w:rsidR="003123AA" w:rsidRPr="009A0460" w:rsidRDefault="003123AA" w:rsidP="003123AA">
      <w:pPr>
        <w:numPr>
          <w:ilvl w:val="1"/>
          <w:numId w:val="2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embed validation questions tied to specific segments</w:t>
      </w:r>
    </w:p>
    <w:p w14:paraId="6438F175" w14:textId="77777777" w:rsidR="003123AA" w:rsidRPr="009A0460" w:rsidRDefault="003123AA" w:rsidP="003123AA">
      <w:pPr>
        <w:numPr>
          <w:ilvl w:val="1"/>
          <w:numId w:val="2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explicitly label hypotheses vs facts</w:t>
      </w:r>
    </w:p>
    <w:p w14:paraId="7793EFA4" w14:textId="77777777" w:rsidR="003123AA" w:rsidRPr="009A0460" w:rsidRDefault="003123AA" w:rsidP="003123AA">
      <w:pPr>
        <w:numPr>
          <w:ilvl w:val="1"/>
          <w:numId w:val="2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surface uncertainty (“We believe X happens here, but confidence is low”)</w:t>
      </w:r>
    </w:p>
    <w:p w14:paraId="015D542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18.2.6 Pack packaging and export controls (required)</w:t>
      </w:r>
    </w:p>
    <w:p w14:paraId="7471188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Process Evidence Pack must be a coherent bundle that can be exported (subject to policy):</w:t>
      </w:r>
    </w:p>
    <w:p w14:paraId="31C6E922" w14:textId="77777777" w:rsidR="003123AA" w:rsidRPr="009A0460" w:rsidRDefault="003123AA" w:rsidP="003123AA">
      <w:pPr>
        <w:numPr>
          <w:ilvl w:val="0"/>
          <w:numId w:val="2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XML</w:t>
      </w:r>
    </w:p>
    <w:p w14:paraId="36EA868F" w14:textId="77777777" w:rsidR="003123AA" w:rsidRPr="009A0460" w:rsidRDefault="003123AA" w:rsidP="003123AA">
      <w:pPr>
        <w:numPr>
          <w:ilvl w:val="0"/>
          <w:numId w:val="2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PDF/PNG posters</w:t>
      </w:r>
    </w:p>
    <w:p w14:paraId="5E38E12E" w14:textId="77777777" w:rsidR="003123AA" w:rsidRPr="009A0460" w:rsidRDefault="003123AA" w:rsidP="003123AA">
      <w:pPr>
        <w:numPr>
          <w:ilvl w:val="0"/>
          <w:numId w:val="2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Swimlane renders</w:t>
      </w:r>
    </w:p>
    <w:p w14:paraId="47239B9F" w14:textId="77777777" w:rsidR="003123AA" w:rsidRPr="009A0460" w:rsidRDefault="003123AA" w:rsidP="003123AA">
      <w:pPr>
        <w:numPr>
          <w:ilvl w:val="0"/>
          <w:numId w:val="2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RACI CSV/XLSX/PDF</w:t>
      </w:r>
    </w:p>
    <w:p w14:paraId="3C15EA8B" w14:textId="77777777" w:rsidR="003123AA" w:rsidRPr="009A0460" w:rsidRDefault="003123AA" w:rsidP="003123AA">
      <w:pPr>
        <w:numPr>
          <w:ilvl w:val="0"/>
          <w:numId w:val="2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 documents</w:t>
      </w:r>
    </w:p>
    <w:p w14:paraId="2FD3B0C9" w14:textId="77777777" w:rsidR="003123AA" w:rsidRPr="009A0460" w:rsidRDefault="003123AA" w:rsidP="003123AA">
      <w:pPr>
        <w:numPr>
          <w:ilvl w:val="0"/>
          <w:numId w:val="2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 and loop reports</w:t>
      </w:r>
    </w:p>
    <w:p w14:paraId="6731E423" w14:textId="77777777" w:rsidR="003123AA" w:rsidRPr="009A0460" w:rsidRDefault="003123AA" w:rsidP="003123AA">
      <w:pPr>
        <w:numPr>
          <w:ilvl w:val="0"/>
          <w:numId w:val="2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package reference (or export, if permitted)</w:t>
      </w:r>
    </w:p>
    <w:p w14:paraId="0009F9BF" w14:textId="77777777" w:rsidR="003123AA" w:rsidRPr="009A0460" w:rsidRDefault="003123AA" w:rsidP="003123AA">
      <w:pPr>
        <w:numPr>
          <w:ilvl w:val="0"/>
          <w:numId w:val="2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backlog export</w:t>
      </w:r>
    </w:p>
    <w:p w14:paraId="19BEBE8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18.3 Publishing acceptance criteria</w:t>
      </w:r>
    </w:p>
    <w:p w14:paraId="459EEB20" w14:textId="77777777" w:rsidR="003123AA" w:rsidRPr="009A0460" w:rsidRDefault="003123AA" w:rsidP="003123AA">
      <w:pPr>
        <w:numPr>
          <w:ilvl w:val="0"/>
          <w:numId w:val="2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must reference a frozen snapshot (taxonomy version, mapping version, job runs, policy bundle).</w:t>
      </w:r>
    </w:p>
    <w:p w14:paraId="7CAEFBB6" w14:textId="77777777" w:rsidR="003123AA" w:rsidRPr="009A0460" w:rsidRDefault="003123AA" w:rsidP="003123AA">
      <w:pPr>
        <w:numPr>
          <w:ilvl w:val="0"/>
          <w:numId w:val="2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Artifact content must match the snapshot; republishing requires a new publication version.</w:t>
      </w:r>
    </w:p>
    <w:p w14:paraId="5FFB81FB" w14:textId="77777777" w:rsidR="003123AA" w:rsidRPr="009A0460" w:rsidRDefault="003123AA" w:rsidP="003123AA">
      <w:pPr>
        <w:numPr>
          <w:ilvl w:val="0"/>
          <w:numId w:val="2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must contain explicit uncertainty markers rather than omitting unknown segments silently.</w:t>
      </w:r>
    </w:p>
    <w:p w14:paraId="4EB6669B"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2E59C21">
          <v:rect id="_x0000_i1075" alt="" style="width:468pt;height:.05pt;mso-width-percent:0;mso-height-percent:0;mso-width-percent:0;mso-height-percent:0" o:hralign="center" o:hrstd="t" o:hr="t" fillcolor="#a0a0a0" stroked="f"/>
        </w:pict>
      </w:r>
    </w:p>
    <w:p w14:paraId="468B1BC7"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19) Validation Hub and Republish Cycle</w:t>
      </w:r>
    </w:p>
    <w:p w14:paraId="61B5887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(Human-in-the-loop truth building)</w:t>
      </w:r>
    </w:p>
    <w:p w14:paraId="0C414202"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19.1 Intent</w:t>
      </w:r>
    </w:p>
    <w:p w14:paraId="3E8DF51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is how WGI converts a “good enough” model into a trusted baseline. The validation hub must reduce effort for SMEs by providing targeted, structured review tasks rather than asking SMEs to edit BPMN.</w:t>
      </w:r>
    </w:p>
    <w:p w14:paraId="6700F75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19.2 How it functions / operates (validation mechanics)</w:t>
      </w:r>
    </w:p>
    <w:p w14:paraId="2B1E432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19.2.1 Validation packs (required)</w:t>
      </w:r>
    </w:p>
    <w:p w14:paraId="430270D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The system must generate segment-level review packs containing:</w:t>
      </w:r>
    </w:p>
    <w:p w14:paraId="4FAF4A0F" w14:textId="77777777" w:rsidR="003123AA" w:rsidRPr="009A0460" w:rsidRDefault="003123AA" w:rsidP="003123AA">
      <w:pPr>
        <w:numPr>
          <w:ilvl w:val="0"/>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segment + swimlane context</w:t>
      </w:r>
    </w:p>
    <w:p w14:paraId="12B90183" w14:textId="77777777" w:rsidR="003123AA" w:rsidRPr="009A0460" w:rsidRDefault="003123AA" w:rsidP="003123AA">
      <w:pPr>
        <w:numPr>
          <w:ilvl w:val="0"/>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 excerpt describing the segment</w:t>
      </w:r>
    </w:p>
    <w:p w14:paraId="5E7BACD2" w14:textId="77777777" w:rsidR="003123AA" w:rsidRPr="009A0460" w:rsidRDefault="003123AA" w:rsidP="003123AA">
      <w:pPr>
        <w:numPr>
          <w:ilvl w:val="0"/>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Key metrics (volume/time/loops) for the segment</w:t>
      </w:r>
    </w:p>
    <w:p w14:paraId="49A1D0E6" w14:textId="77777777" w:rsidR="003123AA" w:rsidRPr="009A0460" w:rsidRDefault="003123AA" w:rsidP="003123AA">
      <w:pPr>
        <w:numPr>
          <w:ilvl w:val="0"/>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Bright/Dim/Dark status and reasons</w:t>
      </w:r>
    </w:p>
    <w:p w14:paraId="5FD7F4E0" w14:textId="77777777" w:rsidR="003123AA" w:rsidRPr="009A0460" w:rsidRDefault="003123AA" w:rsidP="003123AA">
      <w:pPr>
        <w:numPr>
          <w:ilvl w:val="0"/>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Specific questions to validate:</w:t>
      </w:r>
    </w:p>
    <w:p w14:paraId="7ADA0FBC" w14:textId="77777777" w:rsidR="003123AA" w:rsidRPr="009A0460" w:rsidRDefault="003123AA" w:rsidP="003123AA">
      <w:pPr>
        <w:numPr>
          <w:ilvl w:val="1"/>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is this step real?</w:t>
      </w:r>
    </w:p>
    <w:p w14:paraId="1A9AA1C0" w14:textId="77777777" w:rsidR="003123AA" w:rsidRPr="009A0460" w:rsidRDefault="003123AA" w:rsidP="003123AA">
      <w:pPr>
        <w:numPr>
          <w:ilvl w:val="1"/>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who performs it?</w:t>
      </w:r>
    </w:p>
    <w:p w14:paraId="393BFF5E" w14:textId="77777777" w:rsidR="003123AA" w:rsidRPr="009A0460" w:rsidRDefault="003123AA" w:rsidP="003123AA">
      <w:pPr>
        <w:numPr>
          <w:ilvl w:val="1"/>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system is used?</w:t>
      </w:r>
    </w:p>
    <w:p w14:paraId="4DC090F7" w14:textId="77777777" w:rsidR="003123AA" w:rsidRPr="009A0460" w:rsidRDefault="003123AA" w:rsidP="003123AA">
      <w:pPr>
        <w:numPr>
          <w:ilvl w:val="1"/>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triggers this branch?</w:t>
      </w:r>
    </w:p>
    <w:p w14:paraId="6F862912" w14:textId="77777777" w:rsidR="003123AA" w:rsidRPr="009A0460" w:rsidRDefault="003123AA" w:rsidP="003123AA">
      <w:pPr>
        <w:numPr>
          <w:ilvl w:val="1"/>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causes delays here?</w:t>
      </w:r>
    </w:p>
    <w:p w14:paraId="08E29379" w14:textId="77777777" w:rsidR="003123AA" w:rsidRPr="009A0460" w:rsidRDefault="003123AA" w:rsidP="003123AA">
      <w:pPr>
        <w:numPr>
          <w:ilvl w:val="1"/>
          <w:numId w:val="2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what evidence would prove the uncertain part?</w:t>
      </w:r>
    </w:p>
    <w:p w14:paraId="77404D1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19.2.2 Structured reviewer actions (required)</w:t>
      </w:r>
    </w:p>
    <w:p w14:paraId="78D9634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Reviewers must be able to:</w:t>
      </w:r>
    </w:p>
    <w:p w14:paraId="46C2C6C1" w14:textId="77777777" w:rsidR="003123AA" w:rsidRPr="009A0460" w:rsidRDefault="003123AA" w:rsidP="003123AA">
      <w:pPr>
        <w:numPr>
          <w:ilvl w:val="0"/>
          <w:numId w:val="2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w:t>
      </w:r>
    </w:p>
    <w:p w14:paraId="394FAEDC" w14:textId="77777777" w:rsidR="003123AA" w:rsidRPr="009A0460" w:rsidRDefault="003123AA" w:rsidP="003123AA">
      <w:pPr>
        <w:numPr>
          <w:ilvl w:val="0"/>
          <w:numId w:val="2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Correct (role/system/step order/branch trigger)</w:t>
      </w:r>
    </w:p>
    <w:p w14:paraId="40F3F21B" w14:textId="77777777" w:rsidR="003123AA" w:rsidRPr="009A0460" w:rsidRDefault="003123AA" w:rsidP="003123AA">
      <w:pPr>
        <w:numPr>
          <w:ilvl w:val="0"/>
          <w:numId w:val="2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Reject (“this is not part of the process”)</w:t>
      </w:r>
    </w:p>
    <w:p w14:paraId="699BDAE2" w14:textId="77777777" w:rsidR="003123AA" w:rsidRPr="009A0460" w:rsidRDefault="003123AA" w:rsidP="003123AA">
      <w:pPr>
        <w:numPr>
          <w:ilvl w:val="0"/>
          <w:numId w:val="2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Defer (“unclear; needs further evidence”)</w:t>
      </w:r>
    </w:p>
    <w:p w14:paraId="1B291195" w14:textId="77777777" w:rsidR="003123AA" w:rsidRPr="009A0460" w:rsidRDefault="003123AA" w:rsidP="003123AA">
      <w:pPr>
        <w:numPr>
          <w:ilvl w:val="0"/>
          <w:numId w:val="2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Attach evidence or request evidence</w:t>
      </w:r>
    </w:p>
    <w:p w14:paraId="11942FD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Each action must write back to the Work Reality Graph as a structured validation decision and update confidence/brightness accordingly.</w:t>
      </w:r>
    </w:p>
    <w:p w14:paraId="7CFAF84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19.2.3 Uncertainty backlog operations (required)</w:t>
      </w:r>
    </w:p>
    <w:p w14:paraId="4312D09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Each unresolved segment must become an uncertainty item with:</w:t>
      </w:r>
    </w:p>
    <w:p w14:paraId="43D84DBA" w14:textId="77777777" w:rsidR="003123AA" w:rsidRPr="009A0460" w:rsidRDefault="003123AA" w:rsidP="003123AA">
      <w:pPr>
        <w:numPr>
          <w:ilvl w:val="0"/>
          <w:numId w:val="2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type (missing evidence, conflict, unclear boundary, etc.)</w:t>
      </w:r>
    </w:p>
    <w:p w14:paraId="5C2AA67F" w14:textId="77777777" w:rsidR="003123AA" w:rsidRPr="009A0460" w:rsidRDefault="003123AA" w:rsidP="003123AA">
      <w:pPr>
        <w:numPr>
          <w:ilvl w:val="0"/>
          <w:numId w:val="2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impact estimate (time/volume/cost where feasible)</w:t>
      </w:r>
    </w:p>
    <w:p w14:paraId="6B422C60" w14:textId="77777777" w:rsidR="003123AA" w:rsidRPr="009A0460" w:rsidRDefault="003123AA" w:rsidP="003123AA">
      <w:pPr>
        <w:numPr>
          <w:ilvl w:val="0"/>
          <w:numId w:val="2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recommended next action (refine triggers, add connector source, micro-survey, walkthrough)</w:t>
      </w:r>
    </w:p>
    <w:p w14:paraId="64AD61B3" w14:textId="77777777" w:rsidR="003123AA" w:rsidRPr="009A0460" w:rsidRDefault="003123AA" w:rsidP="003123AA">
      <w:pPr>
        <w:numPr>
          <w:ilvl w:val="0"/>
          <w:numId w:val="2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owner role and status</w:t>
      </w:r>
    </w:p>
    <w:p w14:paraId="6A89EF6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19.2.4 Republish cycle (required)</w:t>
      </w:r>
    </w:p>
    <w:p w14:paraId="48B271C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After validation actions or targeted illumination work:</w:t>
      </w:r>
    </w:p>
    <w:p w14:paraId="00C2AE17" w14:textId="77777777" w:rsidR="003123AA" w:rsidRPr="009A0460" w:rsidRDefault="003123AA" w:rsidP="003123AA">
      <w:pPr>
        <w:numPr>
          <w:ilvl w:val="0"/>
          <w:numId w:val="2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update mappings/correlations/confidence</w:t>
      </w:r>
    </w:p>
    <w:p w14:paraId="479D6BF1" w14:textId="77777777" w:rsidR="003123AA" w:rsidRPr="009A0460" w:rsidRDefault="003123AA" w:rsidP="003123AA">
      <w:pPr>
        <w:numPr>
          <w:ilvl w:val="0"/>
          <w:numId w:val="2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regenerate artifacts</w:t>
      </w:r>
    </w:p>
    <w:p w14:paraId="7D42D03E" w14:textId="77777777" w:rsidR="003123AA" w:rsidRPr="009A0460" w:rsidRDefault="003123AA" w:rsidP="003123AA">
      <w:pPr>
        <w:numPr>
          <w:ilvl w:val="0"/>
          <w:numId w:val="2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 BPMN v2/v3 with explicit diffs and reduced dark-room coverage</w:t>
      </w:r>
    </w:p>
    <w:p w14:paraId="073BE21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19.3 Validation acceptance criteria</w:t>
      </w:r>
    </w:p>
    <w:p w14:paraId="1F5C96A5" w14:textId="77777777" w:rsidR="003123AA" w:rsidRPr="009A0460" w:rsidRDefault="003123AA" w:rsidP="003123AA">
      <w:pPr>
        <w:numPr>
          <w:ilvl w:val="0"/>
          <w:numId w:val="2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actions must deterministically update graph objects (not only comments).</w:t>
      </w:r>
    </w:p>
    <w:p w14:paraId="3E0C0412" w14:textId="77777777" w:rsidR="003123AA" w:rsidRPr="009A0460" w:rsidRDefault="003123AA" w:rsidP="003123AA">
      <w:pPr>
        <w:numPr>
          <w:ilvl w:val="0"/>
          <w:numId w:val="2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Republish must produce versioned artifacts with change logs.</w:t>
      </w:r>
    </w:p>
    <w:p w14:paraId="6E04EEFE" w14:textId="77777777" w:rsidR="003123AA" w:rsidRPr="009A0460" w:rsidRDefault="003123AA" w:rsidP="003123AA">
      <w:pPr>
        <w:numPr>
          <w:ilvl w:val="0"/>
          <w:numId w:val="2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Dark-room coverage must be measurable and trendable across versions.</w:t>
      </w:r>
    </w:p>
    <w:p w14:paraId="4E5178EA"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4800F09">
          <v:rect id="_x0000_i1074" alt="" style="width:468pt;height:.05pt;mso-width-percent:0;mso-height-percent:0;mso-width-percent:0;mso-height-percent:0" o:hralign="center" o:hrstd="t" o:hr="t" fillcolor="#a0a0a0" stroked="f"/>
        </w:pict>
      </w:r>
    </w:p>
    <w:p w14:paraId="26987F6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Continue</w:t>
      </w:r>
    </w:p>
    <w:p w14:paraId="435C567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Reply </w:t>
      </w:r>
      <w:r w:rsidRPr="009A0460">
        <w:rPr>
          <w:rFonts w:ascii="Times New Roman" w:eastAsia="Times New Roman" w:hAnsi="Times New Roman" w:cs="Times New Roman"/>
          <w:b/>
          <w:bCs/>
          <w:color w:val="000000"/>
          <w:kern w:val="0"/>
          <w14:ligatures w14:val="none"/>
        </w:rPr>
        <w:t>“Continue”</w:t>
      </w:r>
      <w:r w:rsidRPr="009A0460">
        <w:rPr>
          <w:rFonts w:ascii="Times New Roman" w:eastAsia="Times New Roman" w:hAnsi="Times New Roman" w:cs="Times New Roman"/>
          <w:color w:val="000000"/>
          <w:kern w:val="0"/>
          <w14:ligatures w14:val="none"/>
        </w:rPr>
        <w:t> for </w:t>
      </w:r>
      <w:r w:rsidRPr="009A0460">
        <w:rPr>
          <w:rFonts w:ascii="Times New Roman" w:eastAsia="Times New Roman" w:hAnsi="Times New Roman" w:cs="Times New Roman"/>
          <w:b/>
          <w:bCs/>
          <w:color w:val="000000"/>
          <w:kern w:val="0"/>
          <w14:ligatures w14:val="none"/>
        </w:rPr>
        <w:t>PRD Segment 4 of 4</w:t>
      </w:r>
      <w:r w:rsidRPr="009A0460">
        <w:rPr>
          <w:rFonts w:ascii="Times New Roman" w:eastAsia="Times New Roman" w:hAnsi="Times New Roman" w:cs="Times New Roman"/>
          <w:color w:val="000000"/>
          <w:kern w:val="0"/>
          <w14:ligatures w14:val="none"/>
        </w:rPr>
        <w:t>, which will complete the PRD with:</w:t>
      </w:r>
    </w:p>
    <w:p w14:paraId="486D7748" w14:textId="77777777" w:rsidR="003123AA" w:rsidRPr="009A0460" w:rsidRDefault="003123AA" w:rsidP="003123AA">
      <w:pPr>
        <w:numPr>
          <w:ilvl w:val="0"/>
          <w:numId w:val="2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engine (OPA-style ABAC/RBAC) requirements and enforcement points (deep detail)</w:t>
      </w:r>
    </w:p>
    <w:p w14:paraId="2A85E883" w14:textId="77777777" w:rsidR="003123AA" w:rsidRPr="009A0460" w:rsidRDefault="003123AA" w:rsidP="003123AA">
      <w:pPr>
        <w:numPr>
          <w:ilvl w:val="0"/>
          <w:numId w:val="2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Audit logging, export controls, retention, deletion, and redaction requirements</w:t>
      </w:r>
    </w:p>
    <w:p w14:paraId="6E35BDE2" w14:textId="77777777" w:rsidR="003123AA" w:rsidRPr="009A0460" w:rsidRDefault="003123AA" w:rsidP="003123AA">
      <w:pPr>
        <w:numPr>
          <w:ilvl w:val="0"/>
          <w:numId w:val="2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Deployment architectures (cloud/hybrid/on</w:t>
      </w:r>
      <w:r w:rsidRPr="009A0460">
        <w:rPr>
          <w:rFonts w:ascii="Times New Roman" w:eastAsia="Times New Roman" w:hAnsi="Times New Roman" w:cs="Times New Roman"/>
          <w:color w:val="000000"/>
          <w:kern w:val="0"/>
          <w14:ligatures w14:val="none"/>
        </w:rPr>
        <w:noBreakHyphen/>
        <w:t>prem), tenant isolation guarantees, and network patterns</w:t>
      </w:r>
    </w:p>
    <w:p w14:paraId="1EC26E35" w14:textId="77777777" w:rsidR="003123AA" w:rsidRPr="009A0460" w:rsidRDefault="003123AA" w:rsidP="003123AA">
      <w:pPr>
        <w:numPr>
          <w:ilvl w:val="0"/>
          <w:numId w:val="2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Detailed non-functional requirements (performance budgets, reliability, observability, operational runbooks)</w:t>
      </w:r>
    </w:p>
    <w:p w14:paraId="240A9855" w14:textId="77777777" w:rsidR="003123AA" w:rsidRPr="009A0460" w:rsidRDefault="003123AA" w:rsidP="003123AA">
      <w:pPr>
        <w:numPr>
          <w:ilvl w:val="0"/>
          <w:numId w:val="2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Success metrics and KPI definitions (coverage, confidence, uncertainty shrinkage, time-to-publish, validation throughput)</w:t>
      </w:r>
    </w:p>
    <w:p w14:paraId="4582CDBE" w14:textId="77777777" w:rsidR="003123AA" w:rsidRPr="009A0460" w:rsidRDefault="003123AA" w:rsidP="003123AA">
      <w:pPr>
        <w:numPr>
          <w:ilvl w:val="0"/>
          <w:numId w:val="2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Detailed risk register + mitigations (privacy, trust, correlation failure, schema drift, adoption, security)</w:t>
      </w:r>
    </w:p>
    <w:p w14:paraId="461BDC32" w14:textId="77777777" w:rsidR="003123AA" w:rsidRPr="009A0460" w:rsidRDefault="003123AA" w:rsidP="003123AA">
      <w:pPr>
        <w:numPr>
          <w:ilvl w:val="0"/>
          <w:numId w:val="2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Detailed implementation sequencing plan (v1/vNext) and engineering workstreams</w:t>
      </w:r>
    </w:p>
    <w:p w14:paraId="35DB52C4"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Sources</w:t>
      </w:r>
    </w:p>
    <w:p w14:paraId="3A02F28F"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continue</w:t>
      </w:r>
    </w:p>
    <w:p w14:paraId="1E202B1F" w14:textId="77777777" w:rsidR="003123AA" w:rsidRPr="009A0460" w:rsidRDefault="003123AA" w:rsidP="003123AA">
      <w:pPr>
        <w:spacing w:after="0"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Thought for 3m 42s</w:t>
      </w:r>
    </w:p>
    <w:p w14:paraId="53230F9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PRD Segment 4 of 4</w:t>
      </w:r>
    </w:p>
    <w:p w14:paraId="0318F636"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WorkGraph Intelligence (WGI) — Governance, Policy Enforcement (OPA</w:t>
      </w:r>
      <w:r w:rsidRPr="009A0460">
        <w:rPr>
          <w:rFonts w:ascii="Times New Roman" w:eastAsia="Times New Roman" w:hAnsi="Times New Roman" w:cs="Times New Roman"/>
          <w:b/>
          <w:bCs/>
          <w:color w:val="000000"/>
          <w:kern w:val="36"/>
          <w:sz w:val="48"/>
          <w:szCs w:val="48"/>
          <w14:ligatures w14:val="none"/>
        </w:rPr>
        <w:noBreakHyphen/>
        <w:t>style), Auditability, Deployment Models, NFRs, Metrics, Risk Register, and Implementation Sequencing </w:t>
      </w:r>
    </w:p>
    <w:p w14:paraId="6FAA227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Knowledge Capture Functional Re…</w:t>
      </w:r>
    </w:p>
    <w:p w14:paraId="6CFA5AC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lastRenderedPageBreak/>
        <w:t>Knowledge Capture Functional Re…</w:t>
      </w:r>
    </w:p>
    <w:p w14:paraId="5B79394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final segment completes the PRD by specifying the controls and operational requirements that make WGI deployable inside a Fortune</w:t>
      </w:r>
      <w:r w:rsidRPr="009A0460">
        <w:rPr>
          <w:rFonts w:ascii="Times New Roman" w:eastAsia="Times New Roman" w:hAnsi="Times New Roman" w:cs="Times New Roman"/>
          <w:color w:val="000000"/>
          <w:kern w:val="0"/>
          <w14:ligatures w14:val="none"/>
        </w:rPr>
        <w:noBreakHyphen/>
        <w:t>500 environment: </w:t>
      </w:r>
      <w:r w:rsidRPr="009A0460">
        <w:rPr>
          <w:rFonts w:ascii="Times New Roman" w:eastAsia="Times New Roman" w:hAnsi="Times New Roman" w:cs="Times New Roman"/>
          <w:b/>
          <w:bCs/>
          <w:color w:val="000000"/>
          <w:kern w:val="0"/>
          <w14:ligatures w14:val="none"/>
        </w:rPr>
        <w:t>policy enforcement</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auditing</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privacy/retention</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export controls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tenant isolation</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deployment/network patterns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observability</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performance/reliability</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success metrics</w:t>
      </w:r>
      <w:r w:rsidRPr="009A0460">
        <w:rPr>
          <w:rFonts w:ascii="Times New Roman" w:eastAsia="Times New Roman" w:hAnsi="Times New Roman" w:cs="Times New Roman"/>
          <w:color w:val="000000"/>
          <w:kern w:val="0"/>
          <w14:ligatures w14:val="none"/>
        </w:rPr>
        <w:t>, </w:t>
      </w:r>
      <w:r w:rsidRPr="009A0460">
        <w:rPr>
          <w:rFonts w:ascii="Times New Roman" w:eastAsia="Times New Roman" w:hAnsi="Times New Roman" w:cs="Times New Roman"/>
          <w:b/>
          <w:bCs/>
          <w:color w:val="000000"/>
          <w:kern w:val="0"/>
          <w14:ligatures w14:val="none"/>
        </w:rPr>
        <w:t>risk register</w:t>
      </w:r>
      <w:r w:rsidRPr="009A0460">
        <w:rPr>
          <w:rFonts w:ascii="Times New Roman" w:eastAsia="Times New Roman" w:hAnsi="Times New Roman" w:cs="Times New Roman"/>
          <w:color w:val="000000"/>
          <w:kern w:val="0"/>
          <w14:ligatures w14:val="none"/>
        </w:rPr>
        <w:t>, and a </w:t>
      </w:r>
      <w:r w:rsidRPr="009A0460">
        <w:rPr>
          <w:rFonts w:ascii="Times New Roman" w:eastAsia="Times New Roman" w:hAnsi="Times New Roman" w:cs="Times New Roman"/>
          <w:b/>
          <w:bCs/>
          <w:color w:val="000000"/>
          <w:kern w:val="0"/>
          <w14:ligatures w14:val="none"/>
        </w:rPr>
        <w:t>sequenced engineering plan</w:t>
      </w:r>
      <w:r w:rsidRPr="009A0460">
        <w:rPr>
          <w:rFonts w:ascii="Times New Roman" w:eastAsia="Times New Roman" w:hAnsi="Times New Roman" w:cs="Times New Roman"/>
          <w:color w:val="000000"/>
          <w:kern w:val="0"/>
          <w14:ligatures w14:val="none"/>
        </w:rPr>
        <w:t>.</w:t>
      </w:r>
    </w:p>
    <w:p w14:paraId="5496CFBA"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1712DF88">
          <v:rect id="_x0000_i1073" alt="" style="width:468pt;height:.05pt;mso-width-percent:0;mso-height-percent:0;mso-width-percent:0;mso-height-percent:0" o:hralign="center" o:hrstd="t" o:hr="t" fillcolor="#a0a0a0" stroked="f"/>
        </w:pict>
      </w:r>
    </w:p>
    <w:p w14:paraId="38ABED3C"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20) Policy, Governance, and Trust Controls</w:t>
      </w:r>
    </w:p>
    <w:p w14:paraId="36B8E86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(OPA</w:t>
      </w:r>
      <w:r w:rsidRPr="009A0460">
        <w:rPr>
          <w:rFonts w:ascii="Times New Roman" w:eastAsia="Times New Roman" w:hAnsi="Times New Roman" w:cs="Times New Roman"/>
          <w:i/>
          <w:iCs/>
          <w:color w:val="000000"/>
          <w:kern w:val="0"/>
          <w14:ligatures w14:val="none"/>
        </w:rPr>
        <w:noBreakHyphen/>
        <w:t>style RBAC/ABAC + auditability as first</w:t>
      </w:r>
      <w:r w:rsidRPr="009A0460">
        <w:rPr>
          <w:rFonts w:ascii="Times New Roman" w:eastAsia="Times New Roman" w:hAnsi="Times New Roman" w:cs="Times New Roman"/>
          <w:i/>
          <w:iCs/>
          <w:color w:val="000000"/>
          <w:kern w:val="0"/>
          <w14:ligatures w14:val="none"/>
        </w:rPr>
        <w:noBreakHyphen/>
        <w:t>class product requirements)</w:t>
      </w:r>
    </w:p>
    <w:p w14:paraId="6EB83D1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20.1 Intent</w:t>
      </w:r>
    </w:p>
    <w:p w14:paraId="2D0D53E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will not be approved by enterprise security, privacy, HR, and works councils unless the product enforces governance controls in code—not in slideware. This section exists to eliminate ambiguity about:</w:t>
      </w:r>
    </w:p>
    <w:p w14:paraId="7357D08D" w14:textId="77777777" w:rsidR="003123AA" w:rsidRPr="009A0460" w:rsidRDefault="003123AA" w:rsidP="003123AA">
      <w:pPr>
        <w:numPr>
          <w:ilvl w:val="0"/>
          <w:numId w:val="2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Who can do what</w:t>
      </w:r>
      <w:r w:rsidRPr="009A0460">
        <w:rPr>
          <w:rFonts w:ascii="Times New Roman" w:eastAsia="Times New Roman" w:hAnsi="Times New Roman" w:cs="Times New Roman"/>
          <w:color w:val="000000"/>
          <w:kern w:val="0"/>
          <w14:ligatures w14:val="none"/>
        </w:rPr>
        <w:t> (RBAC)</w:t>
      </w:r>
    </w:p>
    <w:p w14:paraId="0AE8AE0F" w14:textId="77777777" w:rsidR="003123AA" w:rsidRPr="009A0460" w:rsidRDefault="003123AA" w:rsidP="003123AA">
      <w:pPr>
        <w:numPr>
          <w:ilvl w:val="0"/>
          <w:numId w:val="2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Under what conditions</w:t>
      </w:r>
      <w:r w:rsidRPr="009A0460">
        <w:rPr>
          <w:rFonts w:ascii="Times New Roman" w:eastAsia="Times New Roman" w:hAnsi="Times New Roman" w:cs="Times New Roman"/>
          <w:color w:val="000000"/>
          <w:kern w:val="0"/>
          <w14:ligatures w14:val="none"/>
        </w:rPr>
        <w:t> (ABAC)</w:t>
      </w:r>
    </w:p>
    <w:p w14:paraId="1B6A1A17" w14:textId="77777777" w:rsidR="003123AA" w:rsidRPr="009A0460" w:rsidRDefault="003123AA" w:rsidP="003123AA">
      <w:pPr>
        <w:numPr>
          <w:ilvl w:val="0"/>
          <w:numId w:val="2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With what restrictions or obligations</w:t>
      </w:r>
      <w:r w:rsidRPr="009A0460">
        <w:rPr>
          <w:rFonts w:ascii="Times New Roman" w:eastAsia="Times New Roman" w:hAnsi="Times New Roman" w:cs="Times New Roman"/>
          <w:color w:val="000000"/>
          <w:kern w:val="0"/>
          <w14:ligatures w14:val="none"/>
        </w:rPr>
        <w:t> (e.g., masking, cohort thresholds, watermarking)</w:t>
      </w:r>
    </w:p>
    <w:p w14:paraId="5077B760" w14:textId="77777777" w:rsidR="003123AA" w:rsidRPr="009A0460" w:rsidRDefault="003123AA" w:rsidP="003123AA">
      <w:pPr>
        <w:numPr>
          <w:ilvl w:val="0"/>
          <w:numId w:val="2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With what audit trail</w:t>
      </w:r>
      <w:r w:rsidRPr="009A0460">
        <w:rPr>
          <w:rFonts w:ascii="Times New Roman" w:eastAsia="Times New Roman" w:hAnsi="Times New Roman" w:cs="Times New Roman"/>
          <w:color w:val="000000"/>
          <w:kern w:val="0"/>
          <w14:ligatures w14:val="none"/>
        </w:rPr>
        <w:t> (policy decision logs + data access logs + export logs)</w:t>
      </w:r>
    </w:p>
    <w:p w14:paraId="1BC2C19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be capable of operating under strict constraints, including environments where:</w:t>
      </w:r>
    </w:p>
    <w:p w14:paraId="198A2815" w14:textId="77777777" w:rsidR="003123AA" w:rsidRPr="009A0460" w:rsidRDefault="003123AA" w:rsidP="003123AA">
      <w:pPr>
        <w:numPr>
          <w:ilvl w:val="0"/>
          <w:numId w:val="2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identity-level viewing is prohibited</w:t>
      </w:r>
    </w:p>
    <w:p w14:paraId="64308020" w14:textId="77777777" w:rsidR="003123AA" w:rsidRPr="009A0460" w:rsidRDefault="003123AA" w:rsidP="003123AA">
      <w:pPr>
        <w:numPr>
          <w:ilvl w:val="0"/>
          <w:numId w:val="2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evidence retention is restricted</w:t>
      </w:r>
    </w:p>
    <w:p w14:paraId="33B024F1" w14:textId="77777777" w:rsidR="003123AA" w:rsidRPr="009A0460" w:rsidRDefault="003123AA" w:rsidP="003123AA">
      <w:pPr>
        <w:numPr>
          <w:ilvl w:val="0"/>
          <w:numId w:val="2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screenshots cannot be retained</w:t>
      </w:r>
    </w:p>
    <w:p w14:paraId="0785F8D0" w14:textId="77777777" w:rsidR="003123AA" w:rsidRPr="009A0460" w:rsidRDefault="003123AA" w:rsidP="003123AA">
      <w:pPr>
        <w:numPr>
          <w:ilvl w:val="0"/>
          <w:numId w:val="2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exports are tightly controlled or disallowed</w:t>
      </w:r>
    </w:p>
    <w:p w14:paraId="39A6ED13" w14:textId="77777777" w:rsidR="003123AA" w:rsidRPr="009A0460" w:rsidRDefault="003123AA" w:rsidP="003123AA">
      <w:pPr>
        <w:numPr>
          <w:ilvl w:val="0"/>
          <w:numId w:val="2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external network connectivity must be private or proxied</w:t>
      </w:r>
    </w:p>
    <w:p w14:paraId="53E1BD8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20.2 How it functions / operates (policy architecture overview)</w:t>
      </w:r>
    </w:p>
    <w:p w14:paraId="162FE24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implement policy as a </w:t>
      </w:r>
      <w:r w:rsidRPr="009A0460">
        <w:rPr>
          <w:rFonts w:ascii="Times New Roman" w:eastAsia="Times New Roman" w:hAnsi="Times New Roman" w:cs="Times New Roman"/>
          <w:b/>
          <w:bCs/>
          <w:color w:val="000000"/>
          <w:kern w:val="0"/>
          <w14:ligatures w14:val="none"/>
        </w:rPr>
        <w:t>central decision service</w:t>
      </w:r>
      <w:r w:rsidRPr="009A0460">
        <w:rPr>
          <w:rFonts w:ascii="Times New Roman" w:eastAsia="Times New Roman" w:hAnsi="Times New Roman" w:cs="Times New Roman"/>
          <w:color w:val="000000"/>
          <w:kern w:val="0"/>
          <w14:ligatures w14:val="none"/>
        </w:rPr>
        <w:t> plus multiple </w:t>
      </w:r>
      <w:r w:rsidRPr="009A0460">
        <w:rPr>
          <w:rFonts w:ascii="Times New Roman" w:eastAsia="Times New Roman" w:hAnsi="Times New Roman" w:cs="Times New Roman"/>
          <w:b/>
          <w:bCs/>
          <w:color w:val="000000"/>
          <w:kern w:val="0"/>
          <w14:ligatures w14:val="none"/>
        </w:rPr>
        <w:t>enforcement points</w:t>
      </w:r>
      <w:r w:rsidRPr="009A0460">
        <w:rPr>
          <w:rFonts w:ascii="Times New Roman" w:eastAsia="Times New Roman" w:hAnsi="Times New Roman" w:cs="Times New Roman"/>
          <w:color w:val="000000"/>
          <w:kern w:val="0"/>
          <w14:ligatures w14:val="none"/>
        </w:rPr>
        <w:t>:</w:t>
      </w:r>
    </w:p>
    <w:p w14:paraId="460833D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20.2.1 Policy Decision Point (PDP)</w:t>
      </w:r>
    </w:p>
    <w:p w14:paraId="43B91FC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it is:</w:t>
      </w:r>
      <w:r w:rsidRPr="009A0460">
        <w:rPr>
          <w:rFonts w:ascii="Times New Roman" w:eastAsia="Times New Roman" w:hAnsi="Times New Roman" w:cs="Times New Roman"/>
          <w:color w:val="000000"/>
          <w:kern w:val="0"/>
          <w14:ligatures w14:val="none"/>
        </w:rPr>
        <w:t> A service that evaluates authorization and data handling policies.</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Why it matters:</w:t>
      </w:r>
      <w:r w:rsidRPr="009A0460">
        <w:rPr>
          <w:rFonts w:ascii="Times New Roman" w:eastAsia="Times New Roman" w:hAnsi="Times New Roman" w:cs="Times New Roman"/>
          <w:color w:val="000000"/>
          <w:kern w:val="0"/>
          <w14:ligatures w14:val="none"/>
        </w:rPr>
        <w:t> Without a PDP, each service will implement different rules, creating inconsistent enforcement and audit gaps.</w:t>
      </w:r>
    </w:p>
    <w:p w14:paraId="30053EB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PDP responsibilities (required):</w:t>
      </w:r>
    </w:p>
    <w:p w14:paraId="544373AE" w14:textId="77777777" w:rsidR="003123AA" w:rsidRPr="009A0460" w:rsidRDefault="003123AA" w:rsidP="003123AA">
      <w:pPr>
        <w:numPr>
          <w:ilvl w:val="0"/>
          <w:numId w:val="2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Evaluate access decisions for API requests (read/write/export)</w:t>
      </w:r>
    </w:p>
    <w:p w14:paraId="3AB9B074" w14:textId="77777777" w:rsidR="003123AA" w:rsidRPr="009A0460" w:rsidRDefault="003123AA" w:rsidP="003123AA">
      <w:pPr>
        <w:numPr>
          <w:ilvl w:val="0"/>
          <w:numId w:val="2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Evaluate “data handling obligations” (masking/redaction requirements, cohort suppression thresholds, export restrictions)</w:t>
      </w:r>
    </w:p>
    <w:p w14:paraId="00B32E9B" w14:textId="77777777" w:rsidR="003123AA" w:rsidRPr="009A0460" w:rsidRDefault="003123AA" w:rsidP="003123AA">
      <w:pPr>
        <w:numPr>
          <w:ilvl w:val="0"/>
          <w:numId w:val="2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Evaluate policy for evidence categories (endpoint evidence vs connector evidence vs survey)</w:t>
      </w:r>
    </w:p>
    <w:p w14:paraId="750FA953" w14:textId="77777777" w:rsidR="003123AA" w:rsidRPr="009A0460" w:rsidRDefault="003123AA" w:rsidP="003123AA">
      <w:pPr>
        <w:numPr>
          <w:ilvl w:val="0"/>
          <w:numId w:val="2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Return decisions that can be enforced deterministically by downstream services</w:t>
      </w:r>
    </w:p>
    <w:p w14:paraId="74DFDE1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20.2.2 Policy Enforcement Points (PEPs)</w:t>
      </w:r>
    </w:p>
    <w:p w14:paraId="4B59322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What they are:</w:t>
      </w:r>
      <w:r w:rsidRPr="009A0460">
        <w:rPr>
          <w:rFonts w:ascii="Times New Roman" w:eastAsia="Times New Roman" w:hAnsi="Times New Roman" w:cs="Times New Roman"/>
          <w:color w:val="000000"/>
          <w:kern w:val="0"/>
          <w14:ligatures w14:val="none"/>
        </w:rPr>
        <w:t> Enforcement hooks in every service that touches data.</w:t>
      </w:r>
      <w:r w:rsidRPr="009A0460">
        <w:rPr>
          <w:rFonts w:ascii="Times New Roman" w:eastAsia="Times New Roman" w:hAnsi="Times New Roman" w:cs="Times New Roman"/>
          <w:color w:val="000000"/>
          <w:kern w:val="0"/>
          <w14:ligatures w14:val="none"/>
        </w:rPr>
        <w:br/>
      </w:r>
      <w:r w:rsidRPr="009A0460">
        <w:rPr>
          <w:rFonts w:ascii="Times New Roman" w:eastAsia="Times New Roman" w:hAnsi="Times New Roman" w:cs="Times New Roman"/>
          <w:b/>
          <w:bCs/>
          <w:color w:val="000000"/>
          <w:kern w:val="0"/>
          <w14:ligatures w14:val="none"/>
        </w:rPr>
        <w:t>Where PEPs must exist (required):</w:t>
      </w:r>
    </w:p>
    <w:p w14:paraId="37E551B1" w14:textId="77777777" w:rsidR="003123AA" w:rsidRPr="009A0460" w:rsidRDefault="003123AA" w:rsidP="003123AA">
      <w:pPr>
        <w:numPr>
          <w:ilvl w:val="0"/>
          <w:numId w:val="2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Console API (UI backend)</w:t>
      </w:r>
    </w:p>
    <w:p w14:paraId="737BB922" w14:textId="77777777" w:rsidR="003123AA" w:rsidRPr="009A0460" w:rsidRDefault="003123AA" w:rsidP="003123AA">
      <w:pPr>
        <w:numPr>
          <w:ilvl w:val="0"/>
          <w:numId w:val="2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Retrieval API (raw evidence access)</w:t>
      </w:r>
    </w:p>
    <w:p w14:paraId="6C7A3247" w14:textId="77777777" w:rsidR="003123AA" w:rsidRPr="009A0460" w:rsidRDefault="003123AA" w:rsidP="003123AA">
      <w:pPr>
        <w:numPr>
          <w:ilvl w:val="0"/>
          <w:numId w:val="2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Graph Query APIs (case timelines, variant summaries, replay packages)</w:t>
      </w:r>
    </w:p>
    <w:p w14:paraId="26E7C169" w14:textId="77777777" w:rsidR="003123AA" w:rsidRPr="009A0460" w:rsidRDefault="003123AA" w:rsidP="003123AA">
      <w:pPr>
        <w:numPr>
          <w:ilvl w:val="0"/>
          <w:numId w:val="2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Export/Download endpoints (BPMN XML, RACI, narratives, replay packages)</w:t>
      </w:r>
    </w:p>
    <w:p w14:paraId="23F3971D" w14:textId="77777777" w:rsidR="003123AA" w:rsidRPr="009A0460" w:rsidRDefault="003123AA" w:rsidP="003123AA">
      <w:pPr>
        <w:numPr>
          <w:ilvl w:val="0"/>
          <w:numId w:val="2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configuration endpoints (who can add/modify connectors)</w:t>
      </w:r>
    </w:p>
    <w:p w14:paraId="52F8EF54" w14:textId="77777777" w:rsidR="003123AA" w:rsidRPr="009A0460" w:rsidRDefault="003123AA" w:rsidP="003123AA">
      <w:pPr>
        <w:numPr>
          <w:ilvl w:val="0"/>
          <w:numId w:val="2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policy distribution service (what capture posture is sent to agents)</w:t>
      </w:r>
    </w:p>
    <w:p w14:paraId="33024168" w14:textId="77777777" w:rsidR="003123AA" w:rsidRPr="009A0460" w:rsidRDefault="003123AA" w:rsidP="003123AA">
      <w:pPr>
        <w:numPr>
          <w:ilvl w:val="0"/>
          <w:numId w:val="2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Snapshot retention service (who can enable/disable retention, who can retrieve redacted snapshots)</w:t>
      </w:r>
    </w:p>
    <w:p w14:paraId="78940F1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Critical requirement:</w:t>
      </w:r>
      <w:r w:rsidRPr="009A0460">
        <w:rPr>
          <w:rFonts w:ascii="Times New Roman" w:eastAsia="Times New Roman" w:hAnsi="Times New Roman" w:cs="Times New Roman"/>
          <w:color w:val="000000"/>
          <w:kern w:val="0"/>
          <w14:ligatures w14:val="none"/>
        </w:rPr>
        <w:t> PEPs must enforce both:</w:t>
      </w:r>
    </w:p>
    <w:p w14:paraId="6313DD2A" w14:textId="77777777" w:rsidR="003123AA" w:rsidRPr="009A0460" w:rsidRDefault="003123AA" w:rsidP="003123AA">
      <w:pPr>
        <w:numPr>
          <w:ilvl w:val="0"/>
          <w:numId w:val="2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Allow/Deny</w:t>
      </w:r>
      <w:r w:rsidRPr="009A0460">
        <w:rPr>
          <w:rFonts w:ascii="Times New Roman" w:eastAsia="Times New Roman" w:hAnsi="Times New Roman" w:cs="Times New Roman"/>
          <w:color w:val="000000"/>
          <w:kern w:val="0"/>
          <w14:ligatures w14:val="none"/>
        </w:rPr>
        <w:t> decisions</w:t>
      </w:r>
    </w:p>
    <w:p w14:paraId="0C187F2F" w14:textId="77777777" w:rsidR="003123AA" w:rsidRPr="009A0460" w:rsidRDefault="003123AA" w:rsidP="003123AA">
      <w:pPr>
        <w:numPr>
          <w:ilvl w:val="0"/>
          <w:numId w:val="2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Obligations</w:t>
      </w:r>
      <w:r w:rsidRPr="009A0460">
        <w:rPr>
          <w:rFonts w:ascii="Times New Roman" w:eastAsia="Times New Roman" w:hAnsi="Times New Roman" w:cs="Times New Roman"/>
          <w:color w:val="000000"/>
          <w:kern w:val="0"/>
          <w14:ligatures w14:val="none"/>
        </w:rPr>
        <w:t> (mask these fields; suppress this cohort; watermark this export; redact this view)</w:t>
      </w:r>
    </w:p>
    <w:p w14:paraId="22D3E945"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20.3 Policy model: RBAC + ABAC (explicit requirements)</w:t>
      </w:r>
    </w:p>
    <w:p w14:paraId="36A8C29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20.3.1 RBAC roles (product-defined base roles; tenant may map groups)</w:t>
      </w:r>
    </w:p>
    <w:p w14:paraId="033D585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define and implement a minimum standard set of roles that drive permissions. Tenants must be able to map enterprise groups/attributes to these roles:</w:t>
      </w:r>
    </w:p>
    <w:p w14:paraId="6372103D" w14:textId="77777777" w:rsidR="003123AA" w:rsidRPr="009A0460" w:rsidRDefault="003123AA" w:rsidP="003123AA">
      <w:pPr>
        <w:numPr>
          <w:ilvl w:val="0"/>
          <w:numId w:val="2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Tenant Admin:</w:t>
      </w:r>
      <w:r w:rsidRPr="009A0460">
        <w:rPr>
          <w:rFonts w:ascii="Times New Roman" w:eastAsia="Times New Roman" w:hAnsi="Times New Roman" w:cs="Times New Roman"/>
          <w:color w:val="000000"/>
          <w:kern w:val="0"/>
          <w14:ligatures w14:val="none"/>
        </w:rPr>
        <w:t> tenant provisioning, global policy, KMS/retention configuration</w:t>
      </w:r>
    </w:p>
    <w:p w14:paraId="29E5D4D2" w14:textId="77777777" w:rsidR="003123AA" w:rsidRPr="009A0460" w:rsidRDefault="003123AA" w:rsidP="003123AA">
      <w:pPr>
        <w:numPr>
          <w:ilvl w:val="0"/>
          <w:numId w:val="2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Engagement Operator:</w:t>
      </w:r>
      <w:r w:rsidRPr="009A0460">
        <w:rPr>
          <w:rFonts w:ascii="Times New Roman" w:eastAsia="Times New Roman" w:hAnsi="Times New Roman" w:cs="Times New Roman"/>
          <w:color w:val="000000"/>
          <w:kern w:val="0"/>
          <w14:ligatures w14:val="none"/>
        </w:rPr>
        <w:t> configure engagement workspace, policies within bounds, manage deployments</w:t>
      </w:r>
    </w:p>
    <w:p w14:paraId="712252E7" w14:textId="77777777" w:rsidR="003123AA" w:rsidRPr="009A0460" w:rsidRDefault="003123AA" w:rsidP="003123AA">
      <w:pPr>
        <w:numPr>
          <w:ilvl w:val="0"/>
          <w:numId w:val="2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Process Analyst:</w:t>
      </w:r>
      <w:r w:rsidRPr="009A0460">
        <w:rPr>
          <w:rFonts w:ascii="Times New Roman" w:eastAsia="Times New Roman" w:hAnsi="Times New Roman" w:cs="Times New Roman"/>
          <w:color w:val="000000"/>
          <w:kern w:val="0"/>
          <w14:ligatures w14:val="none"/>
        </w:rPr>
        <w:t> mappings, modeling, publication and republish workflows</w:t>
      </w:r>
    </w:p>
    <w:p w14:paraId="4CD36738" w14:textId="77777777" w:rsidR="003123AA" w:rsidRPr="009A0460" w:rsidRDefault="003123AA" w:rsidP="003123AA">
      <w:pPr>
        <w:numPr>
          <w:ilvl w:val="0"/>
          <w:numId w:val="2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 Lead:</w:t>
      </w:r>
      <w:r w:rsidRPr="009A0460">
        <w:rPr>
          <w:rFonts w:ascii="Times New Roman" w:eastAsia="Times New Roman" w:hAnsi="Times New Roman" w:cs="Times New Roman"/>
          <w:color w:val="000000"/>
          <w:kern w:val="0"/>
          <w14:ligatures w14:val="none"/>
        </w:rPr>
        <w:t> manage validation tasks, approve/confirm RACI, close uncertainty items</w:t>
      </w:r>
    </w:p>
    <w:p w14:paraId="652BC08F" w14:textId="77777777" w:rsidR="003123AA" w:rsidRPr="009A0460" w:rsidRDefault="003123AA" w:rsidP="003123AA">
      <w:pPr>
        <w:numPr>
          <w:ilvl w:val="0"/>
          <w:numId w:val="2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Security/Privacy Auditor:</w:t>
      </w:r>
      <w:r w:rsidRPr="009A0460">
        <w:rPr>
          <w:rFonts w:ascii="Times New Roman" w:eastAsia="Times New Roman" w:hAnsi="Times New Roman" w:cs="Times New Roman"/>
          <w:color w:val="000000"/>
          <w:kern w:val="0"/>
          <w14:ligatures w14:val="none"/>
        </w:rPr>
        <w:t> view audit logs, review policy decisions, inspect evidence access patterns (without necessarily viewing evidence content)</w:t>
      </w:r>
    </w:p>
    <w:p w14:paraId="5A871965" w14:textId="77777777" w:rsidR="003123AA" w:rsidRPr="009A0460" w:rsidRDefault="003123AA" w:rsidP="003123AA">
      <w:pPr>
        <w:numPr>
          <w:ilvl w:val="0"/>
          <w:numId w:val="2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Executive Viewer:</w:t>
      </w:r>
      <w:r w:rsidRPr="009A0460">
        <w:rPr>
          <w:rFonts w:ascii="Times New Roman" w:eastAsia="Times New Roman" w:hAnsi="Times New Roman" w:cs="Times New Roman"/>
          <w:color w:val="000000"/>
          <w:kern w:val="0"/>
          <w14:ligatures w14:val="none"/>
        </w:rPr>
        <w:t> view published artifacts, replay, and metrics (role-level only by default)</w:t>
      </w:r>
    </w:p>
    <w:p w14:paraId="0BE623AB" w14:textId="77777777" w:rsidR="003123AA" w:rsidRPr="009A0460" w:rsidRDefault="003123AA" w:rsidP="003123AA">
      <w:pPr>
        <w:numPr>
          <w:ilvl w:val="0"/>
          <w:numId w:val="2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SME/Worker Participant:</w:t>
      </w:r>
      <w:r w:rsidRPr="009A0460">
        <w:rPr>
          <w:rFonts w:ascii="Times New Roman" w:eastAsia="Times New Roman" w:hAnsi="Times New Roman" w:cs="Times New Roman"/>
          <w:color w:val="000000"/>
          <w:kern w:val="0"/>
          <w14:ligatures w14:val="none"/>
        </w:rPr>
        <w:t> respond to survey, perform validation reviews, control widget pause/consent states</w:t>
      </w:r>
    </w:p>
    <w:p w14:paraId="16F300C9"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20.3.2 ABAC attributes (must be supported and enforced)</w:t>
      </w:r>
    </w:p>
    <w:p w14:paraId="0371D23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Decisions must incorporate attributes such as:</w:t>
      </w:r>
    </w:p>
    <w:p w14:paraId="4099A453"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tenant_id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engagement_id</w:t>
      </w:r>
    </w:p>
    <w:p w14:paraId="6141EE06"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user_role</w:t>
      </w:r>
      <w:r w:rsidRPr="009A0460">
        <w:rPr>
          <w:rFonts w:ascii="Times New Roman" w:eastAsia="Times New Roman" w:hAnsi="Times New Roman" w:cs="Times New Roman"/>
          <w:color w:val="000000"/>
          <w:kern w:val="0"/>
          <w14:ligatures w14:val="none"/>
        </w:rPr>
        <w:t> (RBAC role)</w:t>
      </w:r>
    </w:p>
    <w:p w14:paraId="39554F45"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data_classification</w:t>
      </w:r>
      <w:r w:rsidRPr="009A0460">
        <w:rPr>
          <w:rFonts w:ascii="Times New Roman" w:eastAsia="Times New Roman" w:hAnsi="Times New Roman" w:cs="Times New Roman"/>
          <w:color w:val="000000"/>
          <w:kern w:val="0"/>
          <w14:ligatures w14:val="none"/>
        </w:rPr>
        <w:t> (public/internal/confidential/restricted)</w:t>
      </w:r>
    </w:p>
    <w:p w14:paraId="18CEE3E8"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evidence_type</w:t>
      </w:r>
      <w:r w:rsidRPr="009A0460">
        <w:rPr>
          <w:rFonts w:ascii="Times New Roman" w:eastAsia="Times New Roman" w:hAnsi="Times New Roman" w:cs="Times New Roman"/>
          <w:color w:val="000000"/>
          <w:kern w:val="0"/>
          <w14:ligatures w14:val="none"/>
        </w:rPr>
        <w:t> (raw system payload, normalized event, canonical event, endpoint session, VCE metadata, redacted snapshot, survey claim)</w:t>
      </w:r>
    </w:p>
    <w:p w14:paraId="540A0CF4"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identity_posture</w:t>
      </w:r>
      <w:r w:rsidRPr="009A0460">
        <w:rPr>
          <w:rFonts w:ascii="Times New Roman" w:eastAsia="Times New Roman" w:hAnsi="Times New Roman" w:cs="Times New Roman"/>
          <w:color w:val="000000"/>
          <w:kern w:val="0"/>
          <w14:ligatures w14:val="none"/>
        </w:rPr>
        <w:t> (role-only vs pseudonymous user)</w:t>
      </w:r>
    </w:p>
    <w:p w14:paraId="209FC608"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cohort_size</w:t>
      </w:r>
      <w:r w:rsidRPr="009A0460">
        <w:rPr>
          <w:rFonts w:ascii="Times New Roman" w:eastAsia="Times New Roman" w:hAnsi="Times New Roman" w:cs="Times New Roman"/>
          <w:color w:val="000000"/>
          <w:kern w:val="0"/>
          <w14:ligatures w14:val="none"/>
        </w:rPr>
        <w:t> and </w:t>
      </w:r>
      <w:r w:rsidRPr="009A0460">
        <w:rPr>
          <w:rFonts w:ascii="Courier New" w:eastAsia="Times New Roman" w:hAnsi="Courier New" w:cs="Courier New"/>
          <w:color w:val="000000"/>
          <w:kern w:val="0"/>
          <w:sz w:val="20"/>
          <w:szCs w:val="20"/>
          <w14:ligatures w14:val="none"/>
        </w:rPr>
        <w:t>cohort_threshold</w:t>
      </w:r>
    </w:p>
    <w:p w14:paraId="2C7CEF22"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export_mode</w:t>
      </w:r>
      <w:r w:rsidRPr="009A0460">
        <w:rPr>
          <w:rFonts w:ascii="Times New Roman" w:eastAsia="Times New Roman" w:hAnsi="Times New Roman" w:cs="Times New Roman"/>
          <w:color w:val="000000"/>
          <w:kern w:val="0"/>
          <w14:ligatures w14:val="none"/>
        </w:rPr>
        <w:t> (none / redacted-only / full allowed)</w:t>
      </w:r>
    </w:p>
    <w:p w14:paraId="4FEEB71A"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deployment_mode</w:t>
      </w:r>
      <w:r w:rsidRPr="009A0460">
        <w:rPr>
          <w:rFonts w:ascii="Times New Roman" w:eastAsia="Times New Roman" w:hAnsi="Times New Roman" w:cs="Times New Roman"/>
          <w:color w:val="000000"/>
          <w:kern w:val="0"/>
          <w14:ligatures w14:val="none"/>
        </w:rPr>
        <w:t> (cloud/hybrid/on-prem)</w:t>
      </w:r>
    </w:p>
    <w:p w14:paraId="13F352CA"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region/data_residency</w:t>
      </w:r>
      <w:r w:rsidRPr="009A0460">
        <w:rPr>
          <w:rFonts w:ascii="Times New Roman" w:eastAsia="Times New Roman" w:hAnsi="Times New Roman" w:cs="Times New Roman"/>
          <w:color w:val="000000"/>
          <w:kern w:val="0"/>
          <w14:ligatures w14:val="none"/>
        </w:rPr>
        <w:t> constraints</w:t>
      </w:r>
    </w:p>
    <w:p w14:paraId="78BBC9E6" w14:textId="77777777" w:rsidR="003123AA" w:rsidRPr="009A0460" w:rsidRDefault="003123AA" w:rsidP="003123AA">
      <w:pPr>
        <w:numPr>
          <w:ilvl w:val="0"/>
          <w:numId w:val="2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purpose_of_access</w:t>
      </w:r>
      <w:r w:rsidRPr="009A0460">
        <w:rPr>
          <w:rFonts w:ascii="Times New Roman" w:eastAsia="Times New Roman" w:hAnsi="Times New Roman" w:cs="Times New Roman"/>
          <w:color w:val="000000"/>
          <w:kern w:val="0"/>
          <w14:ligatures w14:val="none"/>
        </w:rPr>
        <w:t> (optional but recommended, e.g., “correlation troubleshooting” vs “executive review”)</w:t>
      </w:r>
    </w:p>
    <w:p w14:paraId="573D777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20.3.3 Obligations (must be returned by PDP and enforced by PEPs)</w:t>
      </w:r>
    </w:p>
    <w:p w14:paraId="6C1BD95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Examples of enforceable obligations (each must be implementable as machine-readable constraints, not prose):</w:t>
      </w:r>
    </w:p>
    <w:p w14:paraId="036D5CF6" w14:textId="77777777" w:rsidR="003123AA" w:rsidRPr="009A0460" w:rsidRDefault="003123AA" w:rsidP="003123AA">
      <w:pPr>
        <w:numPr>
          <w:ilvl w:val="0"/>
          <w:numId w:val="2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Masking:</w:t>
      </w:r>
      <w:r w:rsidRPr="009A0460">
        <w:rPr>
          <w:rFonts w:ascii="Times New Roman" w:eastAsia="Times New Roman" w:hAnsi="Times New Roman" w:cs="Times New Roman"/>
          <w:color w:val="000000"/>
          <w:kern w:val="0"/>
          <w14:ligatures w14:val="none"/>
        </w:rPr>
        <w:t> hide actor identifiers, hash case external IDs, redact module names for sensitive apps</w:t>
      </w:r>
    </w:p>
    <w:p w14:paraId="1593FCFF" w14:textId="77777777" w:rsidR="003123AA" w:rsidRPr="009A0460" w:rsidRDefault="003123AA" w:rsidP="003123AA">
      <w:pPr>
        <w:numPr>
          <w:ilvl w:val="0"/>
          <w:numId w:val="2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Suppression:</w:t>
      </w:r>
      <w:r w:rsidRPr="009A0460">
        <w:rPr>
          <w:rFonts w:ascii="Times New Roman" w:eastAsia="Times New Roman" w:hAnsi="Times New Roman" w:cs="Times New Roman"/>
          <w:color w:val="000000"/>
          <w:kern w:val="0"/>
          <w14:ligatures w14:val="none"/>
        </w:rPr>
        <w:t> do not display analytics if cohort size &lt; threshold; aggregate upward</w:t>
      </w:r>
    </w:p>
    <w:p w14:paraId="695D7BE1" w14:textId="77777777" w:rsidR="003123AA" w:rsidRPr="009A0460" w:rsidRDefault="003123AA" w:rsidP="003123AA">
      <w:pPr>
        <w:numPr>
          <w:ilvl w:val="0"/>
          <w:numId w:val="2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Export controls:</w:t>
      </w:r>
      <w:r w:rsidRPr="009A0460">
        <w:rPr>
          <w:rFonts w:ascii="Times New Roman" w:eastAsia="Times New Roman" w:hAnsi="Times New Roman" w:cs="Times New Roman"/>
          <w:color w:val="000000"/>
          <w:kern w:val="0"/>
          <w14:ligatures w14:val="none"/>
        </w:rPr>
        <w:t> allow BPMN export but strip evidence pointers; or deny replay export entirely</w:t>
      </w:r>
    </w:p>
    <w:p w14:paraId="42665E40" w14:textId="77777777" w:rsidR="003123AA" w:rsidRPr="009A0460" w:rsidRDefault="003123AA" w:rsidP="003123AA">
      <w:pPr>
        <w:numPr>
          <w:ilvl w:val="0"/>
          <w:numId w:val="2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Watermarking:</w:t>
      </w:r>
      <w:r w:rsidRPr="009A0460">
        <w:rPr>
          <w:rFonts w:ascii="Times New Roman" w:eastAsia="Times New Roman" w:hAnsi="Times New Roman" w:cs="Times New Roman"/>
          <w:color w:val="000000"/>
          <w:kern w:val="0"/>
          <w14:ligatures w14:val="none"/>
        </w:rPr>
        <w:t> add tenant name + timestamp + viewer identity to exported PDF artifacts</w:t>
      </w:r>
    </w:p>
    <w:p w14:paraId="6C3A8C39" w14:textId="77777777" w:rsidR="003123AA" w:rsidRPr="009A0460" w:rsidRDefault="003123AA" w:rsidP="003123AA">
      <w:pPr>
        <w:numPr>
          <w:ilvl w:val="0"/>
          <w:numId w:val="2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Field-level allowlists:</w:t>
      </w:r>
      <w:r w:rsidRPr="009A0460">
        <w:rPr>
          <w:rFonts w:ascii="Times New Roman" w:eastAsia="Times New Roman" w:hAnsi="Times New Roman" w:cs="Times New Roman"/>
          <w:color w:val="000000"/>
          <w:kern w:val="0"/>
          <w14:ligatures w14:val="none"/>
        </w:rPr>
        <w:t> only allow specified normalized attributes; everything else dropped</w:t>
      </w:r>
    </w:p>
    <w:p w14:paraId="1D2251C8" w14:textId="77777777" w:rsidR="003123AA" w:rsidRPr="009A0460" w:rsidRDefault="003123AA" w:rsidP="003123AA">
      <w:pPr>
        <w:numPr>
          <w:ilvl w:val="0"/>
          <w:numId w:val="2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Retention rules:</w:t>
      </w:r>
      <w:r w:rsidRPr="009A0460">
        <w:rPr>
          <w:rFonts w:ascii="Times New Roman" w:eastAsia="Times New Roman" w:hAnsi="Times New Roman" w:cs="Times New Roman"/>
          <w:color w:val="000000"/>
          <w:kern w:val="0"/>
          <w14:ligatures w14:val="none"/>
        </w:rPr>
        <w:t> disallow snapshot retention for this engagement; force VCE metadata only</w:t>
      </w:r>
    </w:p>
    <w:p w14:paraId="48A82ED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20.4 Policy bundle versioning and distribution</w:t>
      </w:r>
    </w:p>
    <w:p w14:paraId="771A998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treat policies as </w:t>
      </w:r>
      <w:r w:rsidRPr="009A0460">
        <w:rPr>
          <w:rFonts w:ascii="Times New Roman" w:eastAsia="Times New Roman" w:hAnsi="Times New Roman" w:cs="Times New Roman"/>
          <w:b/>
          <w:bCs/>
          <w:color w:val="000000"/>
          <w:kern w:val="0"/>
          <w14:ligatures w14:val="none"/>
        </w:rPr>
        <w:t>versioned bundles</w:t>
      </w:r>
      <w:r w:rsidRPr="009A0460">
        <w:rPr>
          <w:rFonts w:ascii="Times New Roman" w:eastAsia="Times New Roman" w:hAnsi="Times New Roman" w:cs="Times New Roman"/>
          <w:color w:val="000000"/>
          <w:kern w:val="0"/>
          <w14:ligatures w14:val="none"/>
        </w:rPr>
        <w:t> that affect:</w:t>
      </w:r>
    </w:p>
    <w:p w14:paraId="528056DC" w14:textId="77777777" w:rsidR="003123AA" w:rsidRPr="009A0460" w:rsidRDefault="003123AA" w:rsidP="003123AA">
      <w:pPr>
        <w:numPr>
          <w:ilvl w:val="0"/>
          <w:numId w:val="2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agent capture posture (allowlist/blocklist, VCE triggers, caps, retention)</w:t>
      </w:r>
    </w:p>
    <w:p w14:paraId="20912425" w14:textId="77777777" w:rsidR="003123AA" w:rsidRPr="009A0460" w:rsidRDefault="003123AA" w:rsidP="003123AA">
      <w:pPr>
        <w:numPr>
          <w:ilvl w:val="0"/>
          <w:numId w:val="2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extraction scope (objects/tables/endpoints permitted)</w:t>
      </w:r>
    </w:p>
    <w:p w14:paraId="7B245A55" w14:textId="77777777" w:rsidR="003123AA" w:rsidRPr="009A0460" w:rsidRDefault="003123AA" w:rsidP="003123AA">
      <w:pPr>
        <w:numPr>
          <w:ilvl w:val="0"/>
          <w:numId w:val="2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Graph and UI access behavior (identity-level disallowed; export restrictions; cohort thresholds)</w:t>
      </w:r>
    </w:p>
    <w:p w14:paraId="3CAA663D" w14:textId="77777777" w:rsidR="003123AA" w:rsidRPr="009A0460" w:rsidRDefault="003123AA" w:rsidP="003123AA">
      <w:pPr>
        <w:numPr>
          <w:ilvl w:val="0"/>
          <w:numId w:val="2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Retention and deletion configuration (what is retained, for how long)</w:t>
      </w:r>
    </w:p>
    <w:p w14:paraId="702119A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Required behavior:</w:t>
      </w:r>
    </w:p>
    <w:p w14:paraId="40E15623" w14:textId="77777777" w:rsidR="003123AA" w:rsidRPr="009A0460" w:rsidRDefault="003123AA" w:rsidP="003123AA">
      <w:pPr>
        <w:numPr>
          <w:ilvl w:val="0"/>
          <w:numId w:val="2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Every engagement workspace references a </w:t>
      </w:r>
      <w:r w:rsidRPr="009A0460">
        <w:rPr>
          <w:rFonts w:ascii="Courier New" w:eastAsia="Times New Roman" w:hAnsi="Courier New" w:cs="Courier New"/>
          <w:color w:val="000000"/>
          <w:kern w:val="0"/>
          <w:sz w:val="20"/>
          <w:szCs w:val="20"/>
          <w14:ligatures w14:val="none"/>
        </w:rPr>
        <w:t>policy_bundle_version</w:t>
      </w:r>
    </w:p>
    <w:p w14:paraId="1FB240FA" w14:textId="77777777" w:rsidR="003123AA" w:rsidRPr="009A0460" w:rsidRDefault="003123AA" w:rsidP="003123AA">
      <w:pPr>
        <w:numPr>
          <w:ilvl w:val="0"/>
          <w:numId w:val="2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agents must fetch the policy bundle and report the applied version in heartbeat events</w:t>
      </w:r>
    </w:p>
    <w:p w14:paraId="14737C82" w14:textId="77777777" w:rsidR="003123AA" w:rsidRPr="009A0460" w:rsidRDefault="003123AA" w:rsidP="003123AA">
      <w:pPr>
        <w:numPr>
          <w:ilvl w:val="0"/>
          <w:numId w:val="2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jobs must log the applied policy bundle version in lineage metadata</w:t>
      </w:r>
    </w:p>
    <w:p w14:paraId="2D7C37DB" w14:textId="77777777" w:rsidR="003123AA" w:rsidRPr="009A0460" w:rsidRDefault="003123AA" w:rsidP="003123AA">
      <w:pPr>
        <w:numPr>
          <w:ilvl w:val="0"/>
          <w:numId w:val="2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versions must reference the policy bundle version to ensure reproducibility and explainability</w:t>
      </w:r>
    </w:p>
    <w:p w14:paraId="1177A1F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20.5 Policy decision logging (auditability requirement)</w:t>
      </w:r>
    </w:p>
    <w:p w14:paraId="358DD05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Every PDP decision must generate an audit record containing:</w:t>
      </w:r>
    </w:p>
    <w:p w14:paraId="1C7F196A"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timestamp</w:t>
      </w:r>
    </w:p>
    <w:p w14:paraId="52FEAFA1"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tenant_id</w:t>
      </w:r>
      <w:r w:rsidRPr="009A0460">
        <w:rPr>
          <w:rFonts w:ascii="Times New Roman" w:eastAsia="Times New Roman" w:hAnsi="Times New Roman" w:cs="Times New Roman"/>
          <w:color w:val="000000"/>
          <w:kern w:val="0"/>
          <w14:ligatures w14:val="none"/>
        </w:rPr>
        <w:t>, </w:t>
      </w:r>
      <w:r w:rsidRPr="009A0460">
        <w:rPr>
          <w:rFonts w:ascii="Courier New" w:eastAsia="Times New Roman" w:hAnsi="Courier New" w:cs="Courier New"/>
          <w:color w:val="000000"/>
          <w:kern w:val="0"/>
          <w:sz w:val="20"/>
          <w:szCs w:val="20"/>
          <w14:ligatures w14:val="none"/>
        </w:rPr>
        <w:t>engagement_id</w:t>
      </w:r>
    </w:p>
    <w:p w14:paraId="0FA48F34"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subject</w:t>
      </w:r>
      <w:r w:rsidRPr="009A0460">
        <w:rPr>
          <w:rFonts w:ascii="Times New Roman" w:eastAsia="Times New Roman" w:hAnsi="Times New Roman" w:cs="Times New Roman"/>
          <w:color w:val="000000"/>
          <w:kern w:val="0"/>
          <w14:ligatures w14:val="none"/>
        </w:rPr>
        <w:t> (pseudonymous user or service principal)</w:t>
      </w:r>
    </w:p>
    <w:p w14:paraId="37167DF5"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action</w:t>
      </w:r>
      <w:r w:rsidRPr="009A0460">
        <w:rPr>
          <w:rFonts w:ascii="Times New Roman" w:eastAsia="Times New Roman" w:hAnsi="Times New Roman" w:cs="Times New Roman"/>
          <w:color w:val="000000"/>
          <w:kern w:val="0"/>
          <w14:ligatures w14:val="none"/>
        </w:rPr>
        <w:t> (read/write/export/configure/retain_snapshot/etc.)</w:t>
      </w:r>
    </w:p>
    <w:p w14:paraId="74EADF17"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resource</w:t>
      </w:r>
      <w:r w:rsidRPr="009A0460">
        <w:rPr>
          <w:rFonts w:ascii="Times New Roman" w:eastAsia="Times New Roman" w:hAnsi="Times New Roman" w:cs="Times New Roman"/>
          <w:color w:val="000000"/>
          <w:kern w:val="0"/>
          <w14:ligatures w14:val="none"/>
        </w:rPr>
        <w:t> (type + ID)</w:t>
      </w:r>
    </w:p>
    <w:p w14:paraId="717D734F"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decision</w:t>
      </w:r>
      <w:r w:rsidRPr="009A0460">
        <w:rPr>
          <w:rFonts w:ascii="Times New Roman" w:eastAsia="Times New Roman" w:hAnsi="Times New Roman" w:cs="Times New Roman"/>
          <w:color w:val="000000"/>
          <w:kern w:val="0"/>
          <w14:ligatures w14:val="none"/>
        </w:rPr>
        <w:t> (allow/deny)</w:t>
      </w:r>
    </w:p>
    <w:p w14:paraId="74BD8493"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obligations</w:t>
      </w:r>
      <w:r w:rsidRPr="009A0460">
        <w:rPr>
          <w:rFonts w:ascii="Times New Roman" w:eastAsia="Times New Roman" w:hAnsi="Times New Roman" w:cs="Times New Roman"/>
          <w:color w:val="000000"/>
          <w:kern w:val="0"/>
          <w14:ligatures w14:val="none"/>
        </w:rPr>
        <w:t> returned (masking, suppression, watermarking, etc.)</w:t>
      </w:r>
    </w:p>
    <w:p w14:paraId="2593E461"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policy_bundle_version</w:t>
      </w:r>
    </w:p>
    <w:p w14:paraId="35AD2326" w14:textId="77777777" w:rsidR="003123AA" w:rsidRPr="009A0460" w:rsidRDefault="003123AA" w:rsidP="003123AA">
      <w:pPr>
        <w:numPr>
          <w:ilvl w:val="0"/>
          <w:numId w:val="2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request_context_hash</w:t>
      </w:r>
      <w:r w:rsidRPr="009A0460">
        <w:rPr>
          <w:rFonts w:ascii="Times New Roman" w:eastAsia="Times New Roman" w:hAnsi="Times New Roman" w:cs="Times New Roman"/>
          <w:color w:val="000000"/>
          <w:kern w:val="0"/>
          <w14:ligatures w14:val="none"/>
        </w:rPr>
        <w:t> (so sensitive details aren’t logged in plaintext)</w:t>
      </w:r>
    </w:p>
    <w:p w14:paraId="4E2A2E56"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C4C3EFF">
          <v:rect id="_x0000_i1072" alt="" style="width:468pt;height:.05pt;mso-width-percent:0;mso-height-percent:0;mso-width-percent:0;mso-height-percent:0" o:hralign="center" o:hrstd="t" o:hr="t" fillcolor="#a0a0a0" stroked="f"/>
        </w:pict>
      </w:r>
    </w:p>
    <w:p w14:paraId="434088A9"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21) Audit Logging, Export Controls, and Evidence Handling</w:t>
      </w:r>
    </w:p>
    <w:p w14:paraId="1DC7990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21.1 Intent</w:t>
      </w:r>
    </w:p>
    <w:p w14:paraId="0D4789E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be defensible: any published BPMN step, RACI entry, hotspot, or replay must be traceable to evidence and governed access. Audit logging is not a back-office feature; it is foundational to trust.</w:t>
      </w:r>
    </w:p>
    <w:p w14:paraId="0C811D6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21.2 How it functions / operates (audit event taxonomy)</w:t>
      </w:r>
    </w:p>
    <w:p w14:paraId="5052001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21.2.1 Categories of audit events (must)</w:t>
      </w:r>
    </w:p>
    <w:p w14:paraId="74DB308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capture append-only audit events for:</w:t>
      </w:r>
    </w:p>
    <w:p w14:paraId="17E081C8" w14:textId="77777777" w:rsidR="003123AA" w:rsidRPr="009A0460" w:rsidRDefault="003123AA" w:rsidP="003123AA">
      <w:pPr>
        <w:numPr>
          <w:ilvl w:val="0"/>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Authentication and session activity</w:t>
      </w:r>
    </w:p>
    <w:p w14:paraId="1ADFA30F"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login, logout, failed auth attempts, session token issuance/refresh</w:t>
      </w:r>
    </w:p>
    <w:p w14:paraId="107F4248" w14:textId="77777777" w:rsidR="003123AA" w:rsidRPr="009A0460" w:rsidRDefault="003123AA" w:rsidP="003123AA">
      <w:pPr>
        <w:numPr>
          <w:ilvl w:val="0"/>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Policy decisions</w:t>
      </w:r>
    </w:p>
    <w:p w14:paraId="7D1E70BC"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PDP decisions (as described above)</w:t>
      </w:r>
    </w:p>
    <w:p w14:paraId="13D7DF6D" w14:textId="77777777" w:rsidR="003123AA" w:rsidRPr="009A0460" w:rsidRDefault="003123AA" w:rsidP="003123AA">
      <w:pPr>
        <w:numPr>
          <w:ilvl w:val="0"/>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Evidence access</w:t>
      </w:r>
    </w:p>
    <w:p w14:paraId="5BA30720"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evidence retrieval attempts (allowed/denied)</w:t>
      </w:r>
    </w:p>
    <w:p w14:paraId="18554F1D"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normalized evidence queries</w:t>
      </w:r>
    </w:p>
    <w:p w14:paraId="1BC8C203"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redacted snapshot access (if enabled)</w:t>
      </w:r>
    </w:p>
    <w:p w14:paraId="7FC7A296"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package access (especially if it contains sensitive breakdowns)</w:t>
      </w:r>
    </w:p>
    <w:p w14:paraId="28B548DC" w14:textId="77777777" w:rsidR="003123AA" w:rsidRPr="009A0460" w:rsidRDefault="003123AA" w:rsidP="003123AA">
      <w:pPr>
        <w:numPr>
          <w:ilvl w:val="0"/>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Data ingestion lineage</w:t>
      </w:r>
    </w:p>
    <w:p w14:paraId="4DB8D6D8"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creation/modification</w:t>
      </w:r>
    </w:p>
    <w:p w14:paraId="4716FBC7"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job run start/end, watermark progression, errors</w:t>
      </w:r>
    </w:p>
    <w:p w14:paraId="57C5DCEE"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schema drift detections and remediation actions</w:t>
      </w:r>
    </w:p>
    <w:p w14:paraId="5CB975EB" w14:textId="77777777" w:rsidR="003123AA" w:rsidRPr="009A0460" w:rsidRDefault="003123AA" w:rsidP="003123AA">
      <w:pPr>
        <w:numPr>
          <w:ilvl w:val="0"/>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Model governance</w:t>
      </w:r>
    </w:p>
    <w:p w14:paraId="51EDA1F2"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taxonomy changes</w:t>
      </w:r>
    </w:p>
    <w:p w14:paraId="246A9822"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rule changes</w:t>
      </w:r>
    </w:p>
    <w:p w14:paraId="285B1450"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configuration changes</w:t>
      </w:r>
    </w:p>
    <w:p w14:paraId="4927113C"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Bright/Dim/Dark threshold changes</w:t>
      </w:r>
    </w:p>
    <w:p w14:paraId="7ACD1245" w14:textId="77777777" w:rsidR="003123AA" w:rsidRPr="009A0460" w:rsidRDefault="003123AA" w:rsidP="003123AA">
      <w:pPr>
        <w:numPr>
          <w:ilvl w:val="0"/>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Publication and export</w:t>
      </w:r>
    </w:p>
    <w:p w14:paraId="2842DB5A"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 creation (BPMN v1/v2/…)</w:t>
      </w:r>
    </w:p>
    <w:p w14:paraId="27E5CFF5"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artifact exports/downloads (BPMN XML, PDFs, CSVs, narratives, replay exports)</w:t>
      </w:r>
    </w:p>
    <w:p w14:paraId="3667AFB0"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 obligations applied (redaction, watermarking)</w:t>
      </w:r>
    </w:p>
    <w:p w14:paraId="42CBC9EE" w14:textId="77777777" w:rsidR="003123AA" w:rsidRPr="009A0460" w:rsidRDefault="003123AA" w:rsidP="003123AA">
      <w:pPr>
        <w:numPr>
          <w:ilvl w:val="0"/>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 decisions</w:t>
      </w:r>
    </w:p>
    <w:p w14:paraId="1F0E84E2"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confirm/correct/reject/defer actions</w:t>
      </w:r>
    </w:p>
    <w:p w14:paraId="0B0C8847"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who performed validation (role-level identity at minimum)</w:t>
      </w:r>
    </w:p>
    <w:p w14:paraId="7AD4CBC7" w14:textId="77777777" w:rsidR="003123AA" w:rsidRPr="009A0460" w:rsidRDefault="003123AA" w:rsidP="003123AA">
      <w:pPr>
        <w:numPr>
          <w:ilvl w:val="1"/>
          <w:numId w:val="2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which elements were affected</w:t>
      </w:r>
    </w:p>
    <w:p w14:paraId="509A962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21.3 Export controls (explicit requirements)</w:t>
      </w:r>
    </w:p>
    <w:p w14:paraId="557EBED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21.3.1 Exportable artifact types (policy-controlled)</w:t>
      </w:r>
    </w:p>
    <w:p w14:paraId="7A6D11A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support policy control for each artifact type:</w:t>
      </w:r>
    </w:p>
    <w:p w14:paraId="454C218B" w14:textId="77777777" w:rsidR="003123AA" w:rsidRPr="009A0460" w:rsidRDefault="003123AA" w:rsidP="003123AA">
      <w:pPr>
        <w:numPr>
          <w:ilvl w:val="0"/>
          <w:numId w:val="2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XML export (may include extension metadata or stripped-down)</w:t>
      </w:r>
    </w:p>
    <w:p w14:paraId="14AFA98A" w14:textId="77777777" w:rsidR="003123AA" w:rsidRPr="009A0460" w:rsidRDefault="003123AA" w:rsidP="003123AA">
      <w:pPr>
        <w:numPr>
          <w:ilvl w:val="0"/>
          <w:numId w:val="2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poster render (PDF/PNG)</w:t>
      </w:r>
    </w:p>
    <w:p w14:paraId="3207D705" w14:textId="77777777" w:rsidR="003123AA" w:rsidRPr="009A0460" w:rsidRDefault="003123AA" w:rsidP="003123AA">
      <w:pPr>
        <w:numPr>
          <w:ilvl w:val="0"/>
          <w:numId w:val="2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Swimlanes (PDF/PNG)</w:t>
      </w:r>
    </w:p>
    <w:p w14:paraId="71D0A405" w14:textId="77777777" w:rsidR="003123AA" w:rsidRPr="009A0460" w:rsidRDefault="003123AA" w:rsidP="003123AA">
      <w:pPr>
        <w:numPr>
          <w:ilvl w:val="0"/>
          <w:numId w:val="2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RACI (CSV/XLSX/PDF)</w:t>
      </w:r>
    </w:p>
    <w:p w14:paraId="6C313F69" w14:textId="77777777" w:rsidR="003123AA" w:rsidRPr="009A0460" w:rsidRDefault="003123AA" w:rsidP="003123AA">
      <w:pPr>
        <w:numPr>
          <w:ilvl w:val="0"/>
          <w:numId w:val="2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Narratives (DOCX/PDF/HTML)</w:t>
      </w:r>
    </w:p>
    <w:p w14:paraId="385A990E" w14:textId="77777777" w:rsidR="003123AA" w:rsidRPr="009A0460" w:rsidRDefault="003123AA" w:rsidP="003123AA">
      <w:pPr>
        <w:numPr>
          <w:ilvl w:val="0"/>
          <w:numId w:val="2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 reports and loop diagnostics</w:t>
      </w:r>
    </w:p>
    <w:p w14:paraId="06AE75F2" w14:textId="77777777" w:rsidR="003123AA" w:rsidRPr="009A0460" w:rsidRDefault="003123AA" w:rsidP="003123AA">
      <w:pPr>
        <w:numPr>
          <w:ilvl w:val="0"/>
          <w:numId w:val="2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Replay package export (commonly restricted; default deny in strict environments)</w:t>
      </w:r>
    </w:p>
    <w:p w14:paraId="6DEF7FC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21.3.2 Export redaction and downscoping (must)</w:t>
      </w:r>
    </w:p>
    <w:p w14:paraId="1806F93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exports are allowed, WGI must support configurable redaction modes, such as:</w:t>
      </w:r>
    </w:p>
    <w:p w14:paraId="5E92DAA3" w14:textId="77777777" w:rsidR="003123AA" w:rsidRPr="009A0460" w:rsidRDefault="003123AA" w:rsidP="003123AA">
      <w:pPr>
        <w:numPr>
          <w:ilvl w:val="0"/>
          <w:numId w:val="2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remove identity-level fields (always default)</w:t>
      </w:r>
    </w:p>
    <w:p w14:paraId="42DA997F" w14:textId="77777777" w:rsidR="003123AA" w:rsidRPr="009A0460" w:rsidRDefault="003123AA" w:rsidP="003123AA">
      <w:pPr>
        <w:numPr>
          <w:ilvl w:val="0"/>
          <w:numId w:val="2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replace external case IDs with hashed tokens</w:t>
      </w:r>
    </w:p>
    <w:p w14:paraId="573F87C2" w14:textId="77777777" w:rsidR="003123AA" w:rsidRPr="009A0460" w:rsidRDefault="003123AA" w:rsidP="003123AA">
      <w:pPr>
        <w:numPr>
          <w:ilvl w:val="0"/>
          <w:numId w:val="2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remove system module detail for sensitive applications</w:t>
      </w:r>
    </w:p>
    <w:p w14:paraId="3B480986" w14:textId="77777777" w:rsidR="003123AA" w:rsidRPr="009A0460" w:rsidRDefault="003123AA" w:rsidP="003123AA">
      <w:pPr>
        <w:numPr>
          <w:ilvl w:val="0"/>
          <w:numId w:val="2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remove evidence pointer IDs from exports destined for executives (keep them internally)</w:t>
      </w:r>
    </w:p>
    <w:p w14:paraId="55A230A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21.3.3 Export watermarking (must)</w:t>
      </w:r>
    </w:p>
    <w:p w14:paraId="4A320BE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For exportable PDFs and narrative documents, WGI must support watermarking with:</w:t>
      </w:r>
    </w:p>
    <w:p w14:paraId="7CFF7973" w14:textId="77777777" w:rsidR="003123AA" w:rsidRPr="009A0460" w:rsidRDefault="003123AA" w:rsidP="003123AA">
      <w:pPr>
        <w:numPr>
          <w:ilvl w:val="0"/>
          <w:numId w:val="2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tenant identifier</w:t>
      </w:r>
    </w:p>
    <w:p w14:paraId="6FE33D7D" w14:textId="77777777" w:rsidR="003123AA" w:rsidRPr="009A0460" w:rsidRDefault="003123AA" w:rsidP="003123AA">
      <w:pPr>
        <w:numPr>
          <w:ilvl w:val="0"/>
          <w:numId w:val="2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 timestamp</w:t>
      </w:r>
    </w:p>
    <w:p w14:paraId="7BBAE941" w14:textId="77777777" w:rsidR="003123AA" w:rsidRPr="009A0460" w:rsidRDefault="003123AA" w:rsidP="003123AA">
      <w:pPr>
        <w:numPr>
          <w:ilvl w:val="0"/>
          <w:numId w:val="2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exporting user (or role)</w:t>
      </w:r>
    </w:p>
    <w:p w14:paraId="4C9364C3" w14:textId="77777777" w:rsidR="003123AA" w:rsidRPr="009A0460" w:rsidRDefault="003123AA" w:rsidP="003123AA">
      <w:pPr>
        <w:numPr>
          <w:ilvl w:val="0"/>
          <w:numId w:val="2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w:t>
      </w:r>
    </w:p>
    <w:p w14:paraId="4D8D7A4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watermarking must be enforced as a policy obligation, not a UI option.</w:t>
      </w:r>
    </w:p>
    <w:p w14:paraId="479A1100"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70DC03C1">
          <v:rect id="_x0000_i1071" alt="" style="width:468pt;height:.05pt;mso-width-percent:0;mso-height-percent:0;mso-width-percent:0;mso-height-percent:0" o:hralign="center" o:hrstd="t" o:hr="t" fillcolor="#a0a0a0" stroked="f"/>
        </w:pict>
      </w:r>
    </w:p>
    <w:p w14:paraId="7C8B00D7"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22) Data Privacy: Minimization, Retention, Deletion, and Redaction</w:t>
      </w:r>
    </w:p>
    <w:p w14:paraId="7BAC421F"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22.1 Intent</w:t>
      </w:r>
    </w:p>
    <w:p w14:paraId="1A718F6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is inherently sensitive because it touches “how work is performed.” To be deployable, WGI must minimize collection, limit retention, allow deletion, and control re-identification risk.</w:t>
      </w:r>
    </w:p>
    <w:p w14:paraId="119845A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22.2 How it functions / operates (data classification and handling)</w:t>
      </w:r>
    </w:p>
    <w:p w14:paraId="19B4F79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22.2.1 Data classification tags (required)</w:t>
      </w:r>
    </w:p>
    <w:p w14:paraId="4E8AAF6C"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stored objects must be tagged with a classification level (tenant-defined mapping allowed). At minimum:</w:t>
      </w:r>
    </w:p>
    <w:p w14:paraId="3978A717" w14:textId="77777777" w:rsidR="003123AA" w:rsidRPr="009A0460" w:rsidRDefault="003123AA" w:rsidP="003123AA">
      <w:pPr>
        <w:numPr>
          <w:ilvl w:val="0"/>
          <w:numId w:val="2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public</w:t>
      </w:r>
    </w:p>
    <w:p w14:paraId="64AEE390" w14:textId="77777777" w:rsidR="003123AA" w:rsidRPr="009A0460" w:rsidRDefault="003123AA" w:rsidP="003123AA">
      <w:pPr>
        <w:numPr>
          <w:ilvl w:val="0"/>
          <w:numId w:val="2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internal</w:t>
      </w:r>
    </w:p>
    <w:p w14:paraId="245CECB9" w14:textId="77777777" w:rsidR="003123AA" w:rsidRPr="009A0460" w:rsidRDefault="003123AA" w:rsidP="003123AA">
      <w:pPr>
        <w:numPr>
          <w:ilvl w:val="0"/>
          <w:numId w:val="2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confidential</w:t>
      </w:r>
    </w:p>
    <w:p w14:paraId="1BF22DC8" w14:textId="77777777" w:rsidR="003123AA" w:rsidRPr="009A0460" w:rsidRDefault="003123AA" w:rsidP="003123AA">
      <w:pPr>
        <w:numPr>
          <w:ilvl w:val="0"/>
          <w:numId w:val="2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Courier New" w:eastAsia="Times New Roman" w:hAnsi="Courier New" w:cs="Courier New"/>
          <w:color w:val="000000"/>
          <w:kern w:val="0"/>
          <w:sz w:val="20"/>
          <w:szCs w:val="20"/>
          <w14:ligatures w14:val="none"/>
        </w:rPr>
        <w:t>restricted</w:t>
      </w:r>
    </w:p>
    <w:p w14:paraId="34D30A7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objects (especially raw payloads and redacted snapshots) are typically </w:t>
      </w:r>
      <w:r w:rsidRPr="009A0460">
        <w:rPr>
          <w:rFonts w:ascii="Courier New" w:eastAsia="Times New Roman" w:hAnsi="Courier New" w:cs="Courier New"/>
          <w:color w:val="000000"/>
          <w:kern w:val="0"/>
          <w:sz w:val="20"/>
          <w:szCs w:val="20"/>
          <w14:ligatures w14:val="none"/>
        </w:rPr>
        <w:t>confidential</w:t>
      </w:r>
      <w:r w:rsidRPr="009A0460">
        <w:rPr>
          <w:rFonts w:ascii="Times New Roman" w:eastAsia="Times New Roman" w:hAnsi="Times New Roman" w:cs="Times New Roman"/>
          <w:color w:val="000000"/>
          <w:kern w:val="0"/>
          <w14:ligatures w14:val="none"/>
        </w:rPr>
        <w:t> or </w:t>
      </w:r>
      <w:r w:rsidRPr="009A0460">
        <w:rPr>
          <w:rFonts w:ascii="Courier New" w:eastAsia="Times New Roman" w:hAnsi="Courier New" w:cs="Courier New"/>
          <w:color w:val="000000"/>
          <w:kern w:val="0"/>
          <w:sz w:val="20"/>
          <w:szCs w:val="20"/>
          <w14:ligatures w14:val="none"/>
        </w:rPr>
        <w:t>restricted</w:t>
      </w:r>
      <w:r w:rsidRPr="009A0460">
        <w:rPr>
          <w:rFonts w:ascii="Times New Roman" w:eastAsia="Times New Roman" w:hAnsi="Times New Roman" w:cs="Times New Roman"/>
          <w:color w:val="000000"/>
          <w:kern w:val="0"/>
          <w14:ligatures w14:val="none"/>
        </w:rPr>
        <w:t> by default.</w:t>
      </w:r>
    </w:p>
    <w:p w14:paraId="1F44D1D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22.2.2 Default minimization posture (required)</w:t>
      </w:r>
    </w:p>
    <w:p w14:paraId="2E330CCF" w14:textId="77777777" w:rsidR="003123AA" w:rsidRPr="009A0460" w:rsidRDefault="003123AA" w:rsidP="003123AA">
      <w:pPr>
        <w:numPr>
          <w:ilvl w:val="0"/>
          <w:numId w:val="2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No keystroke payload capture; counts only</w:t>
      </w:r>
    </w:p>
    <w:p w14:paraId="777F23A8" w14:textId="77777777" w:rsidR="003123AA" w:rsidRPr="009A0460" w:rsidRDefault="003123AA" w:rsidP="003123AA">
      <w:pPr>
        <w:numPr>
          <w:ilvl w:val="0"/>
          <w:numId w:val="2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 clipboard capture</w:t>
      </w:r>
    </w:p>
    <w:p w14:paraId="6387E8A7" w14:textId="77777777" w:rsidR="003123AA" w:rsidRPr="009A0460" w:rsidRDefault="003123AA" w:rsidP="003123AA">
      <w:pPr>
        <w:numPr>
          <w:ilvl w:val="0"/>
          <w:numId w:val="2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 continuous screen recording</w:t>
      </w:r>
    </w:p>
    <w:p w14:paraId="6FF53BD6" w14:textId="77777777" w:rsidR="003123AA" w:rsidRPr="009A0460" w:rsidRDefault="003123AA" w:rsidP="003123AA">
      <w:pPr>
        <w:numPr>
          <w:ilvl w:val="0"/>
          <w:numId w:val="2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VCE screenshots processed on-device; raw images not retained by default</w:t>
      </w:r>
    </w:p>
    <w:p w14:paraId="2E057389" w14:textId="77777777" w:rsidR="003123AA" w:rsidRPr="009A0460" w:rsidRDefault="003123AA" w:rsidP="003123AA">
      <w:pPr>
        <w:numPr>
          <w:ilvl w:val="0"/>
          <w:numId w:val="2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Identity-level views disabled by default; role-level aggregation default</w:t>
      </w:r>
    </w:p>
    <w:p w14:paraId="222E0CB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22.2.3 Retention and deletion (required capabilities)</w:t>
      </w:r>
    </w:p>
    <w:p w14:paraId="5BAB6A7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support:</w:t>
      </w:r>
    </w:p>
    <w:p w14:paraId="5A1FBC08" w14:textId="77777777" w:rsidR="003123AA" w:rsidRPr="009A0460" w:rsidRDefault="003123AA" w:rsidP="003123AA">
      <w:pPr>
        <w:numPr>
          <w:ilvl w:val="0"/>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tenant-level default retention policies</w:t>
      </w:r>
    </w:p>
    <w:p w14:paraId="0E7D5B39" w14:textId="77777777" w:rsidR="003123AA" w:rsidRPr="009A0460" w:rsidRDefault="003123AA" w:rsidP="003123AA">
      <w:pPr>
        <w:numPr>
          <w:ilvl w:val="0"/>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engagement-level overrides (within tenant constraints)</w:t>
      </w:r>
    </w:p>
    <w:p w14:paraId="7A2144CA" w14:textId="77777777" w:rsidR="003123AA" w:rsidRPr="009A0460" w:rsidRDefault="003123AA" w:rsidP="003123AA">
      <w:pPr>
        <w:numPr>
          <w:ilvl w:val="0"/>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retention schedules for:</w:t>
      </w:r>
    </w:p>
    <w:p w14:paraId="6958E43A" w14:textId="77777777" w:rsidR="003123AA" w:rsidRPr="009A0460" w:rsidRDefault="003123AA" w:rsidP="003123AA">
      <w:pPr>
        <w:numPr>
          <w:ilvl w:val="1"/>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evidence payloads</w:t>
      </w:r>
    </w:p>
    <w:p w14:paraId="12388606" w14:textId="77777777" w:rsidR="003123AA" w:rsidRPr="009A0460" w:rsidRDefault="003123AA" w:rsidP="003123AA">
      <w:pPr>
        <w:numPr>
          <w:ilvl w:val="1"/>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normalized evidence</w:t>
      </w:r>
    </w:p>
    <w:p w14:paraId="1D7A5ED0" w14:textId="77777777" w:rsidR="003123AA" w:rsidRPr="009A0460" w:rsidRDefault="003123AA" w:rsidP="003123AA">
      <w:pPr>
        <w:numPr>
          <w:ilvl w:val="1"/>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 event spine snapshots</w:t>
      </w:r>
    </w:p>
    <w:p w14:paraId="7A9401BD" w14:textId="77777777" w:rsidR="003123AA" w:rsidRPr="009A0460" w:rsidRDefault="003123AA" w:rsidP="003123AA">
      <w:pPr>
        <w:numPr>
          <w:ilvl w:val="1"/>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sessions and VCE metadata</w:t>
      </w:r>
    </w:p>
    <w:p w14:paraId="1B13A7FF" w14:textId="77777777" w:rsidR="003123AA" w:rsidRPr="009A0460" w:rsidRDefault="003123AA" w:rsidP="003123AA">
      <w:pPr>
        <w:numPr>
          <w:ilvl w:val="1"/>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redacted snapshots (if enabled)</w:t>
      </w:r>
    </w:p>
    <w:p w14:paraId="5C20B089" w14:textId="77777777" w:rsidR="003123AA" w:rsidRPr="009A0460" w:rsidRDefault="003123AA" w:rsidP="003123AA">
      <w:pPr>
        <w:numPr>
          <w:ilvl w:val="1"/>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published artifacts and narratives</w:t>
      </w:r>
    </w:p>
    <w:p w14:paraId="6D215BDF" w14:textId="77777777" w:rsidR="003123AA" w:rsidRPr="009A0460" w:rsidRDefault="003123AA" w:rsidP="003123AA">
      <w:pPr>
        <w:numPr>
          <w:ilvl w:val="1"/>
          <w:numId w:val="2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audit logs (often longest)</w:t>
      </w:r>
    </w:p>
    <w:p w14:paraId="33CE6DA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Deletion must support:</w:t>
      </w:r>
    </w:p>
    <w:p w14:paraId="11507775" w14:textId="77777777" w:rsidR="003123AA" w:rsidRPr="009A0460" w:rsidRDefault="003123AA" w:rsidP="003123AA">
      <w:pPr>
        <w:numPr>
          <w:ilvl w:val="0"/>
          <w:numId w:val="2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engagement-level deletion (remove evidence + derived artifacts)</w:t>
      </w:r>
    </w:p>
    <w:p w14:paraId="57037F4C" w14:textId="77777777" w:rsidR="003123AA" w:rsidRPr="009A0460" w:rsidRDefault="003123AA" w:rsidP="003123AA">
      <w:pPr>
        <w:numPr>
          <w:ilvl w:val="0"/>
          <w:numId w:val="2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tenant-level “full teardown” deletion</w:t>
      </w:r>
    </w:p>
    <w:p w14:paraId="3C375E80" w14:textId="77777777" w:rsidR="003123AA" w:rsidRPr="009A0460" w:rsidRDefault="003123AA" w:rsidP="003123AA">
      <w:pPr>
        <w:numPr>
          <w:ilvl w:val="0"/>
          <w:numId w:val="2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“selective evidence deletion” where a data source is removed post hoc (with explicit audit record)</w:t>
      </w:r>
    </w:p>
    <w:p w14:paraId="333130D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22.2.4 Redaction workflow (required)</w:t>
      </w:r>
    </w:p>
    <w:p w14:paraId="012A6D04"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support redaction at three layers:</w:t>
      </w:r>
    </w:p>
    <w:p w14:paraId="53A4D093" w14:textId="77777777" w:rsidR="003123AA" w:rsidRPr="009A0460" w:rsidRDefault="003123AA" w:rsidP="003123AA">
      <w:pPr>
        <w:numPr>
          <w:ilvl w:val="0"/>
          <w:numId w:val="2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On-device VCE redaction (default path)</w:t>
      </w:r>
    </w:p>
    <w:p w14:paraId="74E271FD" w14:textId="77777777" w:rsidR="003123AA" w:rsidRPr="009A0460" w:rsidRDefault="003123AA" w:rsidP="003123AA">
      <w:pPr>
        <w:numPr>
          <w:ilvl w:val="0"/>
          <w:numId w:val="2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Server-side redaction for stored snapshots (if retention enabled)</w:t>
      </w:r>
    </w:p>
    <w:p w14:paraId="2E3BF35E" w14:textId="77777777" w:rsidR="003123AA" w:rsidRPr="009A0460" w:rsidRDefault="003123AA" w:rsidP="003123AA">
      <w:pPr>
        <w:numPr>
          <w:ilvl w:val="0"/>
          <w:numId w:val="2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Output redaction</w:t>
      </w:r>
      <w:r w:rsidRPr="009A0460">
        <w:rPr>
          <w:rFonts w:ascii="Times New Roman" w:eastAsia="Times New Roman" w:hAnsi="Times New Roman" w:cs="Times New Roman"/>
          <w:color w:val="000000"/>
          <w:kern w:val="0"/>
          <w14:ligatures w14:val="none"/>
        </w:rPr>
        <w:t> for exported artifacts and narratives</w:t>
      </w:r>
    </w:p>
    <w:p w14:paraId="4CF42BB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Redaction actions must be audited and must not leave unredacted copies accessible through alternate endpoints.</w:t>
      </w:r>
    </w:p>
    <w:p w14:paraId="4E3F2CFB"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154C8D9">
          <v:rect id="_x0000_i1070" alt="" style="width:468pt;height:.05pt;mso-width-percent:0;mso-height-percent:0;mso-width-percent:0;mso-height-percent:0" o:hralign="center" o:hrstd="t" o:hr="t" fillcolor="#a0a0a0" stroked="f"/>
        </w:pict>
      </w:r>
    </w:p>
    <w:p w14:paraId="68AD76EB"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23) Deployment Architectures and Network Patterns</w:t>
      </w:r>
    </w:p>
    <w:p w14:paraId="61B7F82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lastRenderedPageBreak/>
        <w:t>(Cloud, hybrid, on</w:t>
      </w:r>
      <w:r w:rsidRPr="009A0460">
        <w:rPr>
          <w:rFonts w:ascii="Times New Roman" w:eastAsia="Times New Roman" w:hAnsi="Times New Roman" w:cs="Times New Roman"/>
          <w:i/>
          <w:iCs/>
          <w:color w:val="000000"/>
          <w:kern w:val="0"/>
          <w14:ligatures w14:val="none"/>
        </w:rPr>
        <w:noBreakHyphen/>
        <w:t>prem; tenant isolation and enterprise connectivity)</w:t>
      </w:r>
    </w:p>
    <w:p w14:paraId="69B6CCE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23.1 Intent</w:t>
      </w:r>
    </w:p>
    <w:p w14:paraId="24DF754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be deployable under different enterprise constraints without changing functional behavior. This section exists to prevent engineering from building cloud-only assumptions into the system.</w:t>
      </w:r>
    </w:p>
    <w:p w14:paraId="2BA25FC9"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23.2 How it functions / operates (supported deployment modes)</w:t>
      </w:r>
    </w:p>
    <w:p w14:paraId="0F4170B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23.2.1 Cloud deployment (single-tenant data plane)</w:t>
      </w:r>
    </w:p>
    <w:p w14:paraId="5C8D2BDD" w14:textId="77777777" w:rsidR="003123AA" w:rsidRPr="009A0460" w:rsidRDefault="003123AA" w:rsidP="003123AA">
      <w:pPr>
        <w:numPr>
          <w:ilvl w:val="0"/>
          <w:numId w:val="2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Tenant gets isolated storage and compute boundaries (logical and/or physical depending on platform)</w:t>
      </w:r>
    </w:p>
    <w:p w14:paraId="2ED896E7" w14:textId="77777777" w:rsidR="003123AA" w:rsidRPr="009A0460" w:rsidRDefault="003123AA" w:rsidP="003123AA">
      <w:pPr>
        <w:numPr>
          <w:ilvl w:val="0"/>
          <w:numId w:val="2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Connectors can run:</w:t>
      </w:r>
    </w:p>
    <w:p w14:paraId="4621D8AF" w14:textId="77777777" w:rsidR="003123AA" w:rsidRPr="009A0460" w:rsidRDefault="003123AA" w:rsidP="003123AA">
      <w:pPr>
        <w:numPr>
          <w:ilvl w:val="1"/>
          <w:numId w:val="2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as cloud-managed jobs where network access permits</w:t>
      </w:r>
    </w:p>
    <w:p w14:paraId="1B829754" w14:textId="77777777" w:rsidR="003123AA" w:rsidRPr="009A0460" w:rsidRDefault="003123AA" w:rsidP="003123AA">
      <w:pPr>
        <w:numPr>
          <w:ilvl w:val="1"/>
          <w:numId w:val="2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or via on-prem collector for internal-only sources</w:t>
      </w:r>
    </w:p>
    <w:p w14:paraId="7BF43E9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23.2.2 Hybrid deployment</w:t>
      </w:r>
    </w:p>
    <w:p w14:paraId="641309B7" w14:textId="77777777" w:rsidR="003123AA" w:rsidRPr="009A0460" w:rsidRDefault="003123AA" w:rsidP="003123AA">
      <w:pPr>
        <w:numPr>
          <w:ilvl w:val="0"/>
          <w:numId w:val="2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Control plane may be hosted, but data plane ingestion may require:</w:t>
      </w:r>
    </w:p>
    <w:p w14:paraId="496894E9" w14:textId="77777777" w:rsidR="003123AA" w:rsidRPr="009A0460" w:rsidRDefault="003123AA" w:rsidP="003123AA">
      <w:pPr>
        <w:numPr>
          <w:ilvl w:val="1"/>
          <w:numId w:val="2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private connectivity (private link/VPN/proxy)</w:t>
      </w:r>
    </w:p>
    <w:p w14:paraId="4C2589E8" w14:textId="77777777" w:rsidR="003123AA" w:rsidRPr="009A0460" w:rsidRDefault="003123AA" w:rsidP="003123AA">
      <w:pPr>
        <w:numPr>
          <w:ilvl w:val="1"/>
          <w:numId w:val="2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on-prem connector runners for internal systems</w:t>
      </w:r>
    </w:p>
    <w:p w14:paraId="57286C43" w14:textId="77777777" w:rsidR="003123AA" w:rsidRPr="009A0460" w:rsidRDefault="003123AA" w:rsidP="003123AA">
      <w:pPr>
        <w:numPr>
          <w:ilvl w:val="1"/>
          <w:numId w:val="2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endpoints uploading through corporate proxies</w:t>
      </w:r>
    </w:p>
    <w:p w14:paraId="44CE1E28"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23.2.3 On-prem deployment</w:t>
      </w:r>
    </w:p>
    <w:p w14:paraId="3267B9E0" w14:textId="77777777" w:rsidR="003123AA" w:rsidRPr="009A0460" w:rsidRDefault="003123AA" w:rsidP="003123AA">
      <w:pPr>
        <w:numPr>
          <w:ilvl w:val="0"/>
          <w:numId w:val="2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Entire platform runs within client infrastructure (commonly Kubernetes)</w:t>
      </w:r>
    </w:p>
    <w:p w14:paraId="50529BF1" w14:textId="77777777" w:rsidR="003123AA" w:rsidRPr="009A0460" w:rsidRDefault="003123AA" w:rsidP="003123AA">
      <w:pPr>
        <w:numPr>
          <w:ilvl w:val="0"/>
          <w:numId w:val="2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w:t>
      </w:r>
    </w:p>
    <w:p w14:paraId="0C355707" w14:textId="77777777" w:rsidR="003123AA" w:rsidRPr="009A0460" w:rsidRDefault="003123AA" w:rsidP="003123AA">
      <w:pPr>
        <w:numPr>
          <w:ilvl w:val="1"/>
          <w:numId w:val="2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local secrets management integration</w:t>
      </w:r>
    </w:p>
    <w:p w14:paraId="75585F49" w14:textId="77777777" w:rsidR="003123AA" w:rsidRPr="009A0460" w:rsidRDefault="003123AA" w:rsidP="003123AA">
      <w:pPr>
        <w:numPr>
          <w:ilvl w:val="1"/>
          <w:numId w:val="2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internal storage (object store + DB/graph)</w:t>
      </w:r>
    </w:p>
    <w:p w14:paraId="5A4C791E" w14:textId="77777777" w:rsidR="003123AA" w:rsidRPr="009A0460" w:rsidRDefault="003123AA" w:rsidP="003123AA">
      <w:pPr>
        <w:numPr>
          <w:ilvl w:val="1"/>
          <w:numId w:val="2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internal observability stack integration</w:t>
      </w:r>
    </w:p>
    <w:p w14:paraId="42CF48A4" w14:textId="77777777" w:rsidR="003123AA" w:rsidRPr="009A0460" w:rsidRDefault="003123AA" w:rsidP="003123AA">
      <w:pPr>
        <w:numPr>
          <w:ilvl w:val="1"/>
          <w:numId w:val="2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no external dependencies required for core function (optional integrations allowed)</w:t>
      </w:r>
    </w:p>
    <w:p w14:paraId="2522A621"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23.3 Network patterns (explicit connectivity requirements)</w:t>
      </w:r>
    </w:p>
    <w:p w14:paraId="3D4BFEB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Endpoint agent network requirements</w:t>
      </w:r>
    </w:p>
    <w:p w14:paraId="27771A81" w14:textId="77777777" w:rsidR="003123AA" w:rsidRPr="009A0460" w:rsidRDefault="003123AA" w:rsidP="003123AA">
      <w:pPr>
        <w:numPr>
          <w:ilvl w:val="0"/>
          <w:numId w:val="2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 enterprise proxy environments</w:t>
      </w:r>
    </w:p>
    <w:p w14:paraId="1F409BE9" w14:textId="77777777" w:rsidR="003123AA" w:rsidRPr="009A0460" w:rsidRDefault="003123AA" w:rsidP="003123AA">
      <w:pPr>
        <w:numPr>
          <w:ilvl w:val="0"/>
          <w:numId w:val="2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 mutual TLS (recommended) or certificate pinning (optional depending on enterprise policy)</w:t>
      </w:r>
    </w:p>
    <w:p w14:paraId="0CA9F358" w14:textId="77777777" w:rsidR="003123AA" w:rsidRPr="009A0460" w:rsidRDefault="003123AA" w:rsidP="003123AA">
      <w:pPr>
        <w:numPr>
          <w:ilvl w:val="0"/>
          <w:numId w:val="2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 offline buffering and resumable uploads</w:t>
      </w:r>
    </w:p>
    <w:p w14:paraId="6EE92532" w14:textId="77777777" w:rsidR="003123AA" w:rsidRPr="009A0460" w:rsidRDefault="003123AA" w:rsidP="003123AA">
      <w:pPr>
        <w:numPr>
          <w:ilvl w:val="0"/>
          <w:numId w:val="2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Must provide endpoint allowlist of destination domains/IPs for security review</w:t>
      </w:r>
    </w:p>
    <w:p w14:paraId="0144F22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Connector network requirements</w:t>
      </w:r>
    </w:p>
    <w:p w14:paraId="4D0A1609" w14:textId="77777777" w:rsidR="003123AA" w:rsidRPr="009A0460" w:rsidRDefault="003123AA" w:rsidP="003123AA">
      <w:pPr>
        <w:numPr>
          <w:ilvl w:val="0"/>
          <w:numId w:val="2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w:t>
      </w:r>
    </w:p>
    <w:p w14:paraId="16FC31A3" w14:textId="77777777" w:rsidR="003123AA" w:rsidRPr="009A0460" w:rsidRDefault="003123AA" w:rsidP="003123AA">
      <w:pPr>
        <w:numPr>
          <w:ilvl w:val="1"/>
          <w:numId w:val="2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outbound-only connections from on-prem collectors (preferred for strict environments)</w:t>
      </w:r>
    </w:p>
    <w:p w14:paraId="6408FB67" w14:textId="77777777" w:rsidR="003123AA" w:rsidRPr="009A0460" w:rsidRDefault="003123AA" w:rsidP="003123AA">
      <w:pPr>
        <w:numPr>
          <w:ilvl w:val="1"/>
          <w:numId w:val="2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inbound firewall exceptions only when absolutely necessary</w:t>
      </w:r>
    </w:p>
    <w:p w14:paraId="47A1794E" w14:textId="77777777" w:rsidR="003123AA" w:rsidRPr="009A0460" w:rsidRDefault="003123AA" w:rsidP="003123AA">
      <w:pPr>
        <w:numPr>
          <w:ilvl w:val="0"/>
          <w:numId w:val="2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 rotating credentials and short-lived tokens where available</w:t>
      </w:r>
    </w:p>
    <w:p w14:paraId="18B78BD7" w14:textId="77777777" w:rsidR="003123AA" w:rsidRPr="009A0460" w:rsidRDefault="003123AA" w:rsidP="003123AA">
      <w:pPr>
        <w:numPr>
          <w:ilvl w:val="0"/>
          <w:numId w:val="2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 least-privilege read-only access patterns</w:t>
      </w:r>
    </w:p>
    <w:p w14:paraId="547C7D2A"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4FA69C6">
          <v:rect id="_x0000_i1069" alt="" style="width:468pt;height:.05pt;mso-width-percent:0;mso-height-percent:0;mso-width-percent:0;mso-height-percent:0" o:hralign="center" o:hrstd="t" o:hr="t" fillcolor="#a0a0a0" stroked="f"/>
        </w:pict>
      </w:r>
    </w:p>
    <w:p w14:paraId="46DA87BA"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24) Observability and Operational Readiness</w:t>
      </w:r>
    </w:p>
    <w:p w14:paraId="4895D1B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(Monitoring and runbooks are product requirements, not “later”)</w:t>
      </w:r>
    </w:p>
    <w:p w14:paraId="369C6AC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24.1 Intent</w:t>
      </w:r>
    </w:p>
    <w:p w14:paraId="29B9E8D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WGI’s credibility depends on being able to prove:</w:t>
      </w:r>
    </w:p>
    <w:p w14:paraId="5C26DDBE" w14:textId="77777777" w:rsidR="003123AA" w:rsidRPr="009A0460" w:rsidRDefault="003123AA" w:rsidP="003123AA">
      <w:pPr>
        <w:numPr>
          <w:ilvl w:val="0"/>
          <w:numId w:val="2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 coverage</w:t>
      </w:r>
    </w:p>
    <w:p w14:paraId="5A15A71A" w14:textId="77777777" w:rsidR="003123AA" w:rsidRPr="009A0460" w:rsidRDefault="003123AA" w:rsidP="003123AA">
      <w:pPr>
        <w:numPr>
          <w:ilvl w:val="0"/>
          <w:numId w:val="2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ingestion correctness</w:t>
      </w:r>
    </w:p>
    <w:p w14:paraId="0BB86B90" w14:textId="77777777" w:rsidR="003123AA" w:rsidRPr="009A0460" w:rsidRDefault="003123AA" w:rsidP="003123AA">
      <w:pPr>
        <w:numPr>
          <w:ilvl w:val="0"/>
          <w:numId w:val="2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confidence</w:t>
      </w:r>
    </w:p>
    <w:p w14:paraId="3D0321FE" w14:textId="77777777" w:rsidR="003123AA" w:rsidRPr="009A0460" w:rsidRDefault="003123AA" w:rsidP="003123AA">
      <w:pPr>
        <w:numPr>
          <w:ilvl w:val="0"/>
          <w:numId w:val="2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posture</w:t>
      </w:r>
    </w:p>
    <w:p w14:paraId="3C3BED55" w14:textId="77777777" w:rsidR="003123AA" w:rsidRPr="009A0460" w:rsidRDefault="003123AA" w:rsidP="003123AA">
      <w:pPr>
        <w:numPr>
          <w:ilvl w:val="0"/>
          <w:numId w:val="2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output reproducibility</w:t>
      </w:r>
    </w:p>
    <w:p w14:paraId="620CAA79"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The system must therefore instrument itself comprehensively and provide operational dashboards suitable for delivery teams and client IT/security stakeholders.</w:t>
      </w:r>
    </w:p>
    <w:p w14:paraId="1AF4C092"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24.2 How it functions / operates (observability requirements)</w:t>
      </w:r>
    </w:p>
    <w:p w14:paraId="3A8C67F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24.2.1 Metrics (must)</w:t>
      </w:r>
    </w:p>
    <w:p w14:paraId="377E7C0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emit and store metrics for:</w:t>
      </w:r>
    </w:p>
    <w:p w14:paraId="0A67E817" w14:textId="77777777" w:rsidR="003123AA" w:rsidRPr="009A0460" w:rsidRDefault="003123AA" w:rsidP="003123AA">
      <w:pPr>
        <w:numPr>
          <w:ilvl w:val="0"/>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Endpoint health</w:t>
      </w:r>
    </w:p>
    <w:p w14:paraId="4F3F76E6"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device heartbeats, agent versions, policy bundle applied</w:t>
      </w:r>
    </w:p>
    <w:p w14:paraId="50C12667"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buffering usage and upload lag</w:t>
      </w:r>
    </w:p>
    <w:p w14:paraId="1CEB16E3"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capture state distribution (on/paused/disabled/offline)</w:t>
      </w:r>
    </w:p>
    <w:p w14:paraId="01D9B14D" w14:textId="77777777" w:rsidR="003123AA" w:rsidRPr="009A0460" w:rsidRDefault="003123AA" w:rsidP="003123AA">
      <w:pPr>
        <w:numPr>
          <w:ilvl w:val="0"/>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Connector health</w:t>
      </w:r>
    </w:p>
    <w:p w14:paraId="1773783E"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job run success rate, errors, extraction counts</w:t>
      </w:r>
    </w:p>
    <w:p w14:paraId="43D8AEE1"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ingestion lag and watermark progression</w:t>
      </w:r>
    </w:p>
    <w:p w14:paraId="6AB9BBBD"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schema drift alerts and mapping breakage indicators</w:t>
      </w:r>
    </w:p>
    <w:p w14:paraId="72641EDE" w14:textId="77777777" w:rsidR="003123AA" w:rsidRPr="009A0460" w:rsidRDefault="003123AA" w:rsidP="003123AA">
      <w:pPr>
        <w:numPr>
          <w:ilvl w:val="0"/>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Correlation and reconstruction</w:t>
      </w:r>
    </w:p>
    <w:p w14:paraId="0601295B"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 cases reconstructable</w:t>
      </w:r>
    </w:p>
    <w:p w14:paraId="759C4187"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 endpoint time linked to cases (and confidence distribution)</w:t>
      </w:r>
    </w:p>
    <w:p w14:paraId="068ABE19"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residual/unknown time share</w:t>
      </w:r>
    </w:p>
    <w:p w14:paraId="13AB87B2" w14:textId="77777777" w:rsidR="003123AA" w:rsidRPr="009A0460" w:rsidRDefault="003123AA" w:rsidP="003123AA">
      <w:pPr>
        <w:numPr>
          <w:ilvl w:val="0"/>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Publication pipeline</w:t>
      </w:r>
    </w:p>
    <w:p w14:paraId="36817D80"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to generate event spine snapshot</w:t>
      </w:r>
    </w:p>
    <w:p w14:paraId="20B85611"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time to publish artifact pack</w:t>
      </w:r>
    </w:p>
    <w:p w14:paraId="5ACA975A"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diff metrics between publication versions (dark share reduction, coverage improvement)</w:t>
      </w:r>
    </w:p>
    <w:p w14:paraId="291D34FC" w14:textId="77777777" w:rsidR="003123AA" w:rsidRPr="009A0460" w:rsidRDefault="003123AA" w:rsidP="003123AA">
      <w:pPr>
        <w:numPr>
          <w:ilvl w:val="0"/>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Policy enforcement</w:t>
      </w:r>
    </w:p>
    <w:p w14:paraId="6086607E"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allow/deny rates by action category</w:t>
      </w:r>
    </w:p>
    <w:p w14:paraId="1E309D6A"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export attempts and denials</w:t>
      </w:r>
    </w:p>
    <w:p w14:paraId="4A13A49A" w14:textId="77777777" w:rsidR="003123AA" w:rsidRPr="009A0460" w:rsidRDefault="003123AA" w:rsidP="003123AA">
      <w:pPr>
        <w:numPr>
          <w:ilvl w:val="1"/>
          <w:numId w:val="2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redaction obligations applied counts</w:t>
      </w:r>
    </w:p>
    <w:p w14:paraId="6E9E918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24.2.2 Logs and traces (must)</w:t>
      </w:r>
    </w:p>
    <w:p w14:paraId="5441728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All services must produce:</w:t>
      </w:r>
    </w:p>
    <w:p w14:paraId="6DD3B5BA" w14:textId="77777777" w:rsidR="003123AA" w:rsidRPr="009A0460" w:rsidRDefault="003123AA" w:rsidP="003123AA">
      <w:pPr>
        <w:numPr>
          <w:ilvl w:val="0"/>
          <w:numId w:val="2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structured logs (JSON) with tenant/engagement context tags</w:t>
      </w:r>
    </w:p>
    <w:p w14:paraId="6DEF971B" w14:textId="77777777" w:rsidR="003123AA" w:rsidRPr="009A0460" w:rsidRDefault="003123AA" w:rsidP="003123AA">
      <w:pPr>
        <w:numPr>
          <w:ilvl w:val="0"/>
          <w:numId w:val="2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distributed traces for ingestion and publication pipelines</w:t>
      </w:r>
    </w:p>
    <w:p w14:paraId="1B84CE4A" w14:textId="77777777" w:rsidR="003123AA" w:rsidRPr="009A0460" w:rsidRDefault="003123AA" w:rsidP="003123AA">
      <w:pPr>
        <w:numPr>
          <w:ilvl w:val="0"/>
          <w:numId w:val="2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correlation IDs propagated from ingestion to artifact generation for debugging</w:t>
      </w:r>
    </w:p>
    <w:p w14:paraId="50EA9A8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24.2.3 Runbooks (must exist as deliverables)</w:t>
      </w:r>
    </w:p>
    <w:p w14:paraId="5336852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Engineering must produce runbooks for:</w:t>
      </w:r>
    </w:p>
    <w:p w14:paraId="6DA01DA2" w14:textId="77777777" w:rsidR="003123AA" w:rsidRPr="009A0460" w:rsidRDefault="003123AA" w:rsidP="003123AA">
      <w:pPr>
        <w:numPr>
          <w:ilvl w:val="0"/>
          <w:numId w:val="2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deployment and troubleshooting (Windows + macOS)</w:t>
      </w:r>
    </w:p>
    <w:p w14:paraId="329DCD95" w14:textId="77777777" w:rsidR="003123AA" w:rsidRPr="009A0460" w:rsidRDefault="003123AA" w:rsidP="003123AA">
      <w:pPr>
        <w:numPr>
          <w:ilvl w:val="0"/>
          <w:numId w:val="2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onboarding (API/DB/gateway/trace ingestion)</w:t>
      </w:r>
    </w:p>
    <w:p w14:paraId="6AE49F06" w14:textId="77777777" w:rsidR="003123AA" w:rsidRPr="009A0460" w:rsidRDefault="003123AA" w:rsidP="003123AA">
      <w:pPr>
        <w:numPr>
          <w:ilvl w:val="0"/>
          <w:numId w:val="2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schema drift remediation workflow</w:t>
      </w:r>
    </w:p>
    <w:p w14:paraId="5FB59779" w14:textId="77777777" w:rsidR="003123AA" w:rsidRPr="009A0460" w:rsidRDefault="003123AA" w:rsidP="003123AA">
      <w:pPr>
        <w:numPr>
          <w:ilvl w:val="0"/>
          <w:numId w:val="2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failures and rollback</w:t>
      </w:r>
    </w:p>
    <w:p w14:paraId="5480E52E" w14:textId="77777777" w:rsidR="003123AA" w:rsidRPr="009A0460" w:rsidRDefault="003123AA" w:rsidP="003123AA">
      <w:pPr>
        <w:numPr>
          <w:ilvl w:val="0"/>
          <w:numId w:val="2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misconfiguration diagnosis</w:t>
      </w:r>
    </w:p>
    <w:p w14:paraId="6FE508F3" w14:textId="77777777" w:rsidR="003123AA" w:rsidRPr="009A0460" w:rsidRDefault="003123AA" w:rsidP="003123AA">
      <w:pPr>
        <w:numPr>
          <w:ilvl w:val="0"/>
          <w:numId w:val="2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incident handling procedures (including tenant isolation breach response)</w:t>
      </w:r>
    </w:p>
    <w:p w14:paraId="40953A0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9B18AD9">
          <v:rect id="_x0000_i1068" alt="" style="width:468pt;height:.05pt;mso-width-percent:0;mso-height-percent:0;mso-width-percent:0;mso-height-percent:0" o:hralign="center" o:hrstd="t" o:hr="t" fillcolor="#a0a0a0" stroked="f"/>
        </w:pict>
      </w:r>
    </w:p>
    <w:p w14:paraId="37E0F497"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25) Non</w:t>
      </w:r>
      <w:r w:rsidRPr="009A0460">
        <w:rPr>
          <w:rFonts w:ascii="Times New Roman" w:eastAsia="Times New Roman" w:hAnsi="Times New Roman" w:cs="Times New Roman"/>
          <w:b/>
          <w:bCs/>
          <w:color w:val="000000"/>
          <w:kern w:val="36"/>
          <w:sz w:val="48"/>
          <w:szCs w:val="48"/>
          <w14:ligatures w14:val="none"/>
        </w:rPr>
        <w:noBreakHyphen/>
        <w:t>Functional Requirements: Performance, Scale, Reliability, and Correctness</w:t>
      </w:r>
    </w:p>
    <w:p w14:paraId="4C1425F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25.1 Intent</w:t>
      </w:r>
    </w:p>
    <w:p w14:paraId="3C0137C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WGI must operate under enterprise volumes without data loss, “silent wrongness,” or unbounded latencies—especially during executive playback and workshops.</w:t>
      </w:r>
    </w:p>
    <w:p w14:paraId="15C63007"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25.2 How it functions / operates (explicit NFR requirements)</w:t>
      </w:r>
    </w:p>
    <w:p w14:paraId="6F2D48BE"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25.2.1 Ingestion reliability and correctness</w:t>
      </w:r>
    </w:p>
    <w:p w14:paraId="374C96D0" w14:textId="77777777" w:rsidR="003123AA" w:rsidRPr="009A0460" w:rsidRDefault="003123AA" w:rsidP="003123AA">
      <w:pPr>
        <w:numPr>
          <w:ilvl w:val="0"/>
          <w:numId w:val="2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tolerate at-least-once delivery from endpoints and connectors, with deduplication and idempotency controls.</w:t>
      </w:r>
    </w:p>
    <w:p w14:paraId="104271B9" w14:textId="77777777" w:rsidR="003123AA" w:rsidRPr="009A0460" w:rsidRDefault="003123AA" w:rsidP="003123AA">
      <w:pPr>
        <w:numPr>
          <w:ilvl w:val="0"/>
          <w:numId w:val="2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preserve ordering within a case timeline where feasible; where not feasible, must indicate ordering uncertainty.</w:t>
      </w:r>
    </w:p>
    <w:p w14:paraId="6011769C" w14:textId="77777777" w:rsidR="003123AA" w:rsidRPr="009A0460" w:rsidRDefault="003123AA" w:rsidP="003123AA">
      <w:pPr>
        <w:numPr>
          <w:ilvl w:val="0"/>
          <w:numId w:val="2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store ingestion lineage sufficient to reproduce the event spine snapshot for a publication version.</w:t>
      </w:r>
    </w:p>
    <w:p w14:paraId="1900258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25.2.2 Offline-first endpoint behavior</w:t>
      </w:r>
    </w:p>
    <w:p w14:paraId="35AD54C3" w14:textId="77777777" w:rsidR="003123AA" w:rsidRPr="009A0460" w:rsidRDefault="003123AA" w:rsidP="003123AA">
      <w:pPr>
        <w:numPr>
          <w:ilvl w:val="0"/>
          <w:numId w:val="2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Endpoint agent must buffer locally with capped storage and eviction rules.</w:t>
      </w:r>
    </w:p>
    <w:p w14:paraId="55997BB4" w14:textId="77777777" w:rsidR="003123AA" w:rsidRPr="009A0460" w:rsidRDefault="003123AA" w:rsidP="003123AA">
      <w:pPr>
        <w:numPr>
          <w:ilvl w:val="0"/>
          <w:numId w:val="2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recover from network outages without data corruption.</w:t>
      </w:r>
    </w:p>
    <w:p w14:paraId="7C2B9170" w14:textId="77777777" w:rsidR="003123AA" w:rsidRPr="009A0460" w:rsidRDefault="003123AA" w:rsidP="003123AA">
      <w:pPr>
        <w:numPr>
          <w:ilvl w:val="0"/>
          <w:numId w:val="2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surface coverage impacts caused by offline periods separately from pauses and policy disables.</w:t>
      </w:r>
    </w:p>
    <w:p w14:paraId="2E7768D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25.2.3 Publication performance</w:t>
      </w:r>
    </w:p>
    <w:p w14:paraId="35FE5414" w14:textId="77777777" w:rsidR="003123AA" w:rsidRPr="009A0460" w:rsidRDefault="003123AA" w:rsidP="003123AA">
      <w:pPr>
        <w:numPr>
          <w:ilvl w:val="0"/>
          <w:numId w:val="2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pipeline must support “end of week” generation without manual data engineering.</w:t>
      </w:r>
    </w:p>
    <w:p w14:paraId="78EC57C8" w14:textId="77777777" w:rsidR="003123AA" w:rsidRPr="009A0460" w:rsidRDefault="003123AA" w:rsidP="003123AA">
      <w:pPr>
        <w:numPr>
          <w:ilvl w:val="0"/>
          <w:numId w:val="2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precompute replay/heat map aggregation cubes to avoid expensive ad-hoc queries during workshops.</w:t>
      </w:r>
    </w:p>
    <w:p w14:paraId="1DF08FAA" w14:textId="77777777" w:rsidR="003123AA" w:rsidRPr="009A0460" w:rsidRDefault="003123AA" w:rsidP="003123AA">
      <w:pPr>
        <w:numPr>
          <w:ilvl w:val="0"/>
          <w:numId w:val="2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Must support regeneration (republish) based on validated updates without requiring full re-ingestion.</w:t>
      </w:r>
    </w:p>
    <w:p w14:paraId="30C437EA"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25.2.4 Replay and heat map responsiveness</w:t>
      </w:r>
    </w:p>
    <w:p w14:paraId="72A1C699" w14:textId="77777777" w:rsidR="003123AA" w:rsidRPr="009A0460" w:rsidRDefault="003123AA" w:rsidP="003123AA">
      <w:pPr>
        <w:numPr>
          <w:ilvl w:val="0"/>
          <w:numId w:val="3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Aggregate replay must be fast enough to support live executive conversations.</w:t>
      </w:r>
    </w:p>
    <w:p w14:paraId="434CDD6F" w14:textId="77777777" w:rsidR="003123AA" w:rsidRPr="009A0460" w:rsidRDefault="003123AA" w:rsidP="003123AA">
      <w:pPr>
        <w:numPr>
          <w:ilvl w:val="0"/>
          <w:numId w:val="3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Hotspot click-through must return evidence posture and top-contributing variant/case sets without timeouts.</w:t>
      </w:r>
    </w:p>
    <w:p w14:paraId="76D7BCEB" w14:textId="77777777" w:rsidR="003123AA" w:rsidRPr="009A0460" w:rsidRDefault="003123AA" w:rsidP="003123AA">
      <w:pPr>
        <w:numPr>
          <w:ilvl w:val="0"/>
          <w:numId w:val="3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If a query is too expensive, the system must degrade gracefully using precomputed aggregates rather than failing silently.</w:t>
      </w:r>
    </w:p>
    <w:p w14:paraId="4D777C28"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AC3EB29">
          <v:rect id="_x0000_i1067" alt="" style="width:468pt;height:.05pt;mso-width-percent:0;mso-height-percent:0;mso-width-percent:0;mso-height-percent:0" o:hralign="center" o:hrstd="t" o:hr="t" fillcolor="#a0a0a0" stroked="f"/>
        </w:pict>
      </w:r>
    </w:p>
    <w:p w14:paraId="7BE2DCE0"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26) Success Metrics and KPIs</w:t>
      </w:r>
    </w:p>
    <w:p w14:paraId="49406F1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(How we know WGI is working in real engagements)</w:t>
      </w:r>
    </w:p>
    <w:p w14:paraId="47F3A166"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26.1 Intent</w:t>
      </w:r>
    </w:p>
    <w:p w14:paraId="6883952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Success metrics must reflect WGI’s core promise: establish a credible foundation of fact quickly, publish tangible artifacts, and shrink uncertainty through structured validation.</w:t>
      </w:r>
    </w:p>
    <w:p w14:paraId="1AFED85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26.2 How it functions / operates (core KPI definitions)</w:t>
      </w:r>
    </w:p>
    <w:p w14:paraId="3DBF024F"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26.2.1 Time-to-value KPIs</w:t>
      </w:r>
    </w:p>
    <w:p w14:paraId="63C87613" w14:textId="77777777" w:rsidR="003123AA" w:rsidRPr="009A0460" w:rsidRDefault="003123AA" w:rsidP="003123AA">
      <w:pPr>
        <w:numPr>
          <w:ilvl w:val="0"/>
          <w:numId w:val="3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Time to Capture Active:</w:t>
      </w:r>
      <w:r w:rsidRPr="009A0460">
        <w:rPr>
          <w:rFonts w:ascii="Times New Roman" w:eastAsia="Times New Roman" w:hAnsi="Times New Roman" w:cs="Times New Roman"/>
          <w:color w:val="000000"/>
          <w:kern w:val="0"/>
          <w14:ligatures w14:val="none"/>
        </w:rPr>
        <w:t> time from tenant creation to endpoint + one connector source ingesting.</w:t>
      </w:r>
    </w:p>
    <w:p w14:paraId="1C66ADE4" w14:textId="77777777" w:rsidR="003123AA" w:rsidRPr="009A0460" w:rsidRDefault="003123AA" w:rsidP="003123AA">
      <w:pPr>
        <w:numPr>
          <w:ilvl w:val="0"/>
          <w:numId w:val="3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Time to First Insight:</w:t>
      </w:r>
      <w:r w:rsidRPr="009A0460">
        <w:rPr>
          <w:rFonts w:ascii="Times New Roman" w:eastAsia="Times New Roman" w:hAnsi="Times New Roman" w:cs="Times New Roman"/>
          <w:color w:val="000000"/>
          <w:kern w:val="0"/>
          <w14:ligatures w14:val="none"/>
        </w:rPr>
        <w:t> time until first hotspot and coverage dashboard becomes meaningful (role-level allowed).</w:t>
      </w:r>
    </w:p>
    <w:p w14:paraId="2A29C864" w14:textId="77777777" w:rsidR="003123AA" w:rsidRPr="009A0460" w:rsidRDefault="003123AA" w:rsidP="003123AA">
      <w:pPr>
        <w:numPr>
          <w:ilvl w:val="0"/>
          <w:numId w:val="3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Time to Publish v1:</w:t>
      </w:r>
      <w:r w:rsidRPr="009A0460">
        <w:rPr>
          <w:rFonts w:ascii="Times New Roman" w:eastAsia="Times New Roman" w:hAnsi="Times New Roman" w:cs="Times New Roman"/>
          <w:color w:val="000000"/>
          <w:kern w:val="0"/>
          <w14:ligatures w14:val="none"/>
        </w:rPr>
        <w:t> time from run start to Process Evidence Pack v1.</w:t>
      </w:r>
    </w:p>
    <w:p w14:paraId="1FF95F86"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26.2.2 Evidence quality KPIs</w:t>
      </w:r>
    </w:p>
    <w:p w14:paraId="3CD25E30" w14:textId="77777777" w:rsidR="003123AA" w:rsidRPr="009A0460" w:rsidRDefault="003123AA" w:rsidP="003123AA">
      <w:pPr>
        <w:numPr>
          <w:ilvl w:val="0"/>
          <w:numId w:val="3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Case Reconstruction Coverage:</w:t>
      </w:r>
      <w:r w:rsidRPr="009A0460">
        <w:rPr>
          <w:rFonts w:ascii="Times New Roman" w:eastAsia="Times New Roman" w:hAnsi="Times New Roman" w:cs="Times New Roman"/>
          <w:color w:val="000000"/>
          <w:kern w:val="0"/>
          <w14:ligatures w14:val="none"/>
        </w:rPr>
        <w:t> % cases with reconstructable timelines above documentation-grade threshold.</w:t>
      </w:r>
    </w:p>
    <w:p w14:paraId="6D742E5A" w14:textId="77777777" w:rsidR="003123AA" w:rsidRPr="009A0460" w:rsidRDefault="003123AA" w:rsidP="003123AA">
      <w:pPr>
        <w:numPr>
          <w:ilvl w:val="0"/>
          <w:numId w:val="3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Mapping Coverage:</w:t>
      </w:r>
      <w:r w:rsidRPr="009A0460">
        <w:rPr>
          <w:rFonts w:ascii="Times New Roman" w:eastAsia="Times New Roman" w:hAnsi="Times New Roman" w:cs="Times New Roman"/>
          <w:color w:val="000000"/>
          <w:kern w:val="0"/>
          <w14:ligatures w14:val="none"/>
        </w:rPr>
        <w:t> % events mapped to taxonomy (L0–L2) vs unmapped bucket.</w:t>
      </w:r>
    </w:p>
    <w:p w14:paraId="1D232783" w14:textId="77777777" w:rsidR="003123AA" w:rsidRPr="009A0460" w:rsidRDefault="003123AA" w:rsidP="003123AA">
      <w:pPr>
        <w:numPr>
          <w:ilvl w:val="0"/>
          <w:numId w:val="3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Correlation Quality:</w:t>
      </w:r>
      <w:r w:rsidRPr="009A0460">
        <w:rPr>
          <w:rFonts w:ascii="Times New Roman" w:eastAsia="Times New Roman" w:hAnsi="Times New Roman" w:cs="Times New Roman"/>
          <w:color w:val="000000"/>
          <w:kern w:val="0"/>
          <w14:ligatures w14:val="none"/>
        </w:rPr>
        <w:t> distribution of deterministic vs assisted vs role-only linkage, plus confidence distribution.</w:t>
      </w:r>
    </w:p>
    <w:p w14:paraId="68AF86F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26.2.3 Uncertainty KPIs (Bright/Dim/Dark)</w:t>
      </w:r>
    </w:p>
    <w:p w14:paraId="30D951F3" w14:textId="77777777" w:rsidR="003123AA" w:rsidRPr="009A0460" w:rsidRDefault="003123AA" w:rsidP="003123AA">
      <w:pPr>
        <w:numPr>
          <w:ilvl w:val="0"/>
          <w:numId w:val="3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Brightness Distribution:</w:t>
      </w:r>
      <w:r w:rsidRPr="009A0460">
        <w:rPr>
          <w:rFonts w:ascii="Times New Roman" w:eastAsia="Times New Roman" w:hAnsi="Times New Roman" w:cs="Times New Roman"/>
          <w:color w:val="000000"/>
          <w:kern w:val="0"/>
          <w14:ligatures w14:val="none"/>
        </w:rPr>
        <w:t> % of modeled segments Bright/Dim/Dark at publish time.</w:t>
      </w:r>
    </w:p>
    <w:p w14:paraId="1C29B52A" w14:textId="77777777" w:rsidR="003123AA" w:rsidRPr="009A0460" w:rsidRDefault="003123AA" w:rsidP="003123AA">
      <w:pPr>
        <w:numPr>
          <w:ilvl w:val="0"/>
          <w:numId w:val="3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Residual/Unknown Time Share:</w:t>
      </w:r>
      <w:r w:rsidRPr="009A0460">
        <w:rPr>
          <w:rFonts w:ascii="Times New Roman" w:eastAsia="Times New Roman" w:hAnsi="Times New Roman" w:cs="Times New Roman"/>
          <w:color w:val="000000"/>
          <w:kern w:val="0"/>
          <w14:ligatures w14:val="none"/>
        </w:rPr>
        <w:t> time share unclassified or unlinked; must be explicitly measured.</w:t>
      </w:r>
    </w:p>
    <w:p w14:paraId="0717D697" w14:textId="77777777" w:rsidR="003123AA" w:rsidRPr="009A0460" w:rsidRDefault="003123AA" w:rsidP="003123AA">
      <w:pPr>
        <w:numPr>
          <w:ilvl w:val="0"/>
          <w:numId w:val="3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Dark Room Shrink Rate:</w:t>
      </w:r>
      <w:r w:rsidRPr="009A0460">
        <w:rPr>
          <w:rFonts w:ascii="Times New Roman" w:eastAsia="Times New Roman" w:hAnsi="Times New Roman" w:cs="Times New Roman"/>
          <w:color w:val="000000"/>
          <w:kern w:val="0"/>
          <w14:ligatures w14:val="none"/>
        </w:rPr>
        <w:t> change in dark coverage from v1 → v2 → v3.</w:t>
      </w:r>
    </w:p>
    <w:p w14:paraId="38901986"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26.2.4 Validation throughput KPIs</w:t>
      </w:r>
    </w:p>
    <w:p w14:paraId="0B300C24" w14:textId="77777777" w:rsidR="003123AA" w:rsidRPr="009A0460" w:rsidRDefault="003123AA" w:rsidP="003123AA">
      <w:pPr>
        <w:numPr>
          <w:ilvl w:val="0"/>
          <w:numId w:val="3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Validation Completion Rate:</w:t>
      </w:r>
      <w:r w:rsidRPr="009A0460">
        <w:rPr>
          <w:rFonts w:ascii="Times New Roman" w:eastAsia="Times New Roman" w:hAnsi="Times New Roman" w:cs="Times New Roman"/>
          <w:color w:val="000000"/>
          <w:kern w:val="0"/>
          <w14:ligatures w14:val="none"/>
        </w:rPr>
        <w:t> % of validation tasks completed per cycle.</w:t>
      </w:r>
    </w:p>
    <w:p w14:paraId="4D4E681E" w14:textId="77777777" w:rsidR="003123AA" w:rsidRPr="009A0460" w:rsidRDefault="003123AA" w:rsidP="003123AA">
      <w:pPr>
        <w:numPr>
          <w:ilvl w:val="0"/>
          <w:numId w:val="3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Time to Resolve Top Uncertainty Items:</w:t>
      </w:r>
      <w:r w:rsidRPr="009A0460">
        <w:rPr>
          <w:rFonts w:ascii="Times New Roman" w:eastAsia="Times New Roman" w:hAnsi="Times New Roman" w:cs="Times New Roman"/>
          <w:color w:val="000000"/>
          <w:kern w:val="0"/>
          <w14:ligatures w14:val="none"/>
        </w:rPr>
        <w:t> time to close top-ranked items by impact.</w:t>
      </w:r>
    </w:p>
    <w:p w14:paraId="53FD12BA" w14:textId="77777777" w:rsidR="003123AA" w:rsidRPr="009A0460" w:rsidRDefault="003123AA" w:rsidP="003123AA">
      <w:pPr>
        <w:numPr>
          <w:ilvl w:val="0"/>
          <w:numId w:val="3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RACI Validation Coverage:</w:t>
      </w:r>
      <w:r w:rsidRPr="009A0460">
        <w:rPr>
          <w:rFonts w:ascii="Times New Roman" w:eastAsia="Times New Roman" w:hAnsi="Times New Roman" w:cs="Times New Roman"/>
          <w:color w:val="000000"/>
          <w:kern w:val="0"/>
          <w14:ligatures w14:val="none"/>
        </w:rPr>
        <w:t> % of RACI cells validated vs proposed.</w:t>
      </w:r>
    </w:p>
    <w:p w14:paraId="2EC43C8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26.2.5 Adoption and trust KPIs (guardrails)</w:t>
      </w:r>
    </w:p>
    <w:p w14:paraId="395270B7" w14:textId="77777777" w:rsidR="003123AA" w:rsidRPr="009A0460" w:rsidRDefault="003123AA" w:rsidP="003123AA">
      <w:pPr>
        <w:numPr>
          <w:ilvl w:val="0"/>
          <w:numId w:val="3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Opt-out / Pause Rate:</w:t>
      </w:r>
      <w:r w:rsidRPr="009A0460">
        <w:rPr>
          <w:rFonts w:ascii="Times New Roman" w:eastAsia="Times New Roman" w:hAnsi="Times New Roman" w:cs="Times New Roman"/>
          <w:color w:val="000000"/>
          <w:kern w:val="0"/>
          <w14:ligatures w14:val="none"/>
        </w:rPr>
        <w:t> used as a trust signal; high rates indicate privacy posture or communication issues.</w:t>
      </w:r>
    </w:p>
    <w:p w14:paraId="2ABAF160" w14:textId="77777777" w:rsidR="003123AA" w:rsidRPr="009A0460" w:rsidRDefault="003123AA" w:rsidP="003123AA">
      <w:pPr>
        <w:numPr>
          <w:ilvl w:val="0"/>
          <w:numId w:val="3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Export Denial Rate:</w:t>
      </w:r>
      <w:r w:rsidRPr="009A0460">
        <w:rPr>
          <w:rFonts w:ascii="Times New Roman" w:eastAsia="Times New Roman" w:hAnsi="Times New Roman" w:cs="Times New Roman"/>
          <w:color w:val="000000"/>
          <w:kern w:val="0"/>
          <w14:ligatures w14:val="none"/>
        </w:rPr>
        <w:t> indicates governance posture friction; should be expected in strict environments.</w:t>
      </w:r>
    </w:p>
    <w:p w14:paraId="60CAC1FF"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AE1CE9D">
          <v:rect id="_x0000_i1066" alt="" style="width:468pt;height:.05pt;mso-width-percent:0;mso-height-percent:0;mso-width-percent:0;mso-height-percent:0" o:hralign="center" o:hrstd="t" o:hr="t" fillcolor="#a0a0a0" stroked="f"/>
        </w:pict>
      </w:r>
    </w:p>
    <w:p w14:paraId="5D813079"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27) Risk Register and Mitigation Plan</w:t>
      </w:r>
    </w:p>
    <w:p w14:paraId="402D6DD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lastRenderedPageBreak/>
        <w:t>(Written to preempt enterprise deployment failure modes)</w:t>
      </w:r>
    </w:p>
    <w:p w14:paraId="29DADF4B"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27.1 Privacy/trust risk: “This feels like surveillance”</w:t>
      </w:r>
    </w:p>
    <w:p w14:paraId="4CB4F718" w14:textId="77777777" w:rsidR="003123AA" w:rsidRPr="009A0460" w:rsidRDefault="003123AA" w:rsidP="003123AA">
      <w:pPr>
        <w:numPr>
          <w:ilvl w:val="0"/>
          <w:numId w:val="3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Failure mode:</w:t>
      </w:r>
      <w:r w:rsidRPr="009A0460">
        <w:rPr>
          <w:rFonts w:ascii="Times New Roman" w:eastAsia="Times New Roman" w:hAnsi="Times New Roman" w:cs="Times New Roman"/>
          <w:color w:val="000000"/>
          <w:kern w:val="0"/>
          <w14:ligatures w14:val="none"/>
        </w:rPr>
        <w:t> low participation, opt-outs, or stakeholder rejection.</w:t>
      </w:r>
    </w:p>
    <w:p w14:paraId="55782C0F" w14:textId="77777777" w:rsidR="003123AA" w:rsidRPr="009A0460" w:rsidRDefault="003123AA" w:rsidP="003123AA">
      <w:pPr>
        <w:numPr>
          <w:ilvl w:val="0"/>
          <w:numId w:val="3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 (required):</w:t>
      </w:r>
    </w:p>
    <w:p w14:paraId="7E3F1B34" w14:textId="77777777" w:rsidR="003123AA" w:rsidRPr="009A0460" w:rsidRDefault="003123AA" w:rsidP="003123AA">
      <w:pPr>
        <w:numPr>
          <w:ilvl w:val="1"/>
          <w:numId w:val="3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role-level default reporting and cohort suppression</w:t>
      </w:r>
    </w:p>
    <w:p w14:paraId="56039F56" w14:textId="77777777" w:rsidR="003123AA" w:rsidRPr="009A0460" w:rsidRDefault="003123AA" w:rsidP="003123AA">
      <w:pPr>
        <w:numPr>
          <w:ilvl w:val="1"/>
          <w:numId w:val="3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transparent widget + pause controls</w:t>
      </w:r>
    </w:p>
    <w:p w14:paraId="64049369" w14:textId="77777777" w:rsidR="003123AA" w:rsidRPr="009A0460" w:rsidRDefault="003123AA" w:rsidP="003123AA">
      <w:pPr>
        <w:numPr>
          <w:ilvl w:val="1"/>
          <w:numId w:val="3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VCE minimization (metadata only default; no retention)</w:t>
      </w:r>
    </w:p>
    <w:p w14:paraId="1E9815F0" w14:textId="77777777" w:rsidR="003123AA" w:rsidRPr="009A0460" w:rsidRDefault="003123AA" w:rsidP="003123AA">
      <w:pPr>
        <w:numPr>
          <w:ilvl w:val="1"/>
          <w:numId w:val="3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strict allowlist/blocklist and policy gating for any identity-level operations</w:t>
      </w:r>
    </w:p>
    <w:p w14:paraId="4B8E5627" w14:textId="77777777" w:rsidR="003123AA" w:rsidRPr="009A0460" w:rsidRDefault="003123AA" w:rsidP="003123AA">
      <w:pPr>
        <w:numPr>
          <w:ilvl w:val="1"/>
          <w:numId w:val="3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explicit “not a performance tool” product posture embedded in UX</w:t>
      </w:r>
    </w:p>
    <w:p w14:paraId="2E8BF85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27.2 Correlation risk: “We can’t reliably link endpoint behavior to cases”</w:t>
      </w:r>
    </w:p>
    <w:p w14:paraId="4AC2600B" w14:textId="77777777" w:rsidR="003123AA" w:rsidRPr="009A0460" w:rsidRDefault="003123AA" w:rsidP="003123AA">
      <w:pPr>
        <w:numPr>
          <w:ilvl w:val="0"/>
          <w:numId w:val="3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Failure mode:</w:t>
      </w:r>
      <w:r w:rsidRPr="009A0460">
        <w:rPr>
          <w:rFonts w:ascii="Times New Roman" w:eastAsia="Times New Roman" w:hAnsi="Times New Roman" w:cs="Times New Roman"/>
          <w:color w:val="000000"/>
          <w:kern w:val="0"/>
          <w14:ligatures w14:val="none"/>
        </w:rPr>
        <w:t> event spine works, but “work-surface reality” cannot be attached to case timelines.</w:t>
      </w:r>
    </w:p>
    <w:p w14:paraId="1DEB624F" w14:textId="77777777" w:rsidR="003123AA" w:rsidRPr="009A0460" w:rsidRDefault="003123AA" w:rsidP="003123AA">
      <w:pPr>
        <w:numPr>
          <w:ilvl w:val="0"/>
          <w:numId w:val="3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 (required):</w:t>
      </w:r>
    </w:p>
    <w:p w14:paraId="6A274225" w14:textId="77777777" w:rsidR="003123AA" w:rsidRPr="009A0460" w:rsidRDefault="003123AA" w:rsidP="003123AA">
      <w:pPr>
        <w:numPr>
          <w:ilvl w:val="1"/>
          <w:numId w:val="3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multi-mode linkage (deterministic, assisted, role-only) with explicit confidence labeling</w:t>
      </w:r>
    </w:p>
    <w:p w14:paraId="7F217049" w14:textId="77777777" w:rsidR="003123AA" w:rsidRPr="009A0460" w:rsidRDefault="003123AA" w:rsidP="003123AA">
      <w:pPr>
        <w:numPr>
          <w:ilvl w:val="1"/>
          <w:numId w:val="3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daily correlation diagnostics + automatic uncertainty items</w:t>
      </w:r>
    </w:p>
    <w:p w14:paraId="40DDA179" w14:textId="77777777" w:rsidR="003123AA" w:rsidRPr="009A0460" w:rsidRDefault="003123AA" w:rsidP="003123AA">
      <w:pPr>
        <w:numPr>
          <w:ilvl w:val="1"/>
          <w:numId w:val="3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optional “minimal tagging prompts” at key transitions where policy allows</w:t>
      </w:r>
    </w:p>
    <w:p w14:paraId="118869AA" w14:textId="77777777" w:rsidR="003123AA" w:rsidRPr="009A0460" w:rsidRDefault="003123AA" w:rsidP="003123AA">
      <w:pPr>
        <w:numPr>
          <w:ilvl w:val="1"/>
          <w:numId w:val="3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do not fabricate case-level linkages; report residual/unknown time honestly</w:t>
      </w:r>
    </w:p>
    <w:p w14:paraId="394A55E8"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27.3 Schema drift risk: “Source systems change and silently break mappings”</w:t>
      </w:r>
    </w:p>
    <w:p w14:paraId="73CE7321" w14:textId="77777777" w:rsidR="003123AA" w:rsidRPr="009A0460" w:rsidRDefault="003123AA" w:rsidP="003123AA">
      <w:pPr>
        <w:numPr>
          <w:ilvl w:val="0"/>
          <w:numId w:val="3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Failure mode:</w:t>
      </w:r>
      <w:r w:rsidRPr="009A0460">
        <w:rPr>
          <w:rFonts w:ascii="Times New Roman" w:eastAsia="Times New Roman" w:hAnsi="Times New Roman" w:cs="Times New Roman"/>
          <w:color w:val="000000"/>
          <w:kern w:val="0"/>
          <w14:ligatures w14:val="none"/>
        </w:rPr>
        <w:t> publication produces wrong activity mappings.</w:t>
      </w:r>
    </w:p>
    <w:p w14:paraId="5223AEA0" w14:textId="77777777" w:rsidR="003123AA" w:rsidRPr="009A0460" w:rsidRDefault="003123AA" w:rsidP="003123AA">
      <w:pPr>
        <w:numPr>
          <w:ilvl w:val="0"/>
          <w:numId w:val="3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 (required):</w:t>
      </w:r>
    </w:p>
    <w:p w14:paraId="3DEF10B5" w14:textId="77777777" w:rsidR="003123AA" w:rsidRPr="009A0460" w:rsidRDefault="003123AA" w:rsidP="003123AA">
      <w:pPr>
        <w:numPr>
          <w:ilvl w:val="1"/>
          <w:numId w:val="3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schema drift detection and publication gating</w:t>
      </w:r>
    </w:p>
    <w:p w14:paraId="1760CEC4" w14:textId="77777777" w:rsidR="003123AA" w:rsidRPr="009A0460" w:rsidRDefault="003123AA" w:rsidP="003123AA">
      <w:pPr>
        <w:numPr>
          <w:ilvl w:val="1"/>
          <w:numId w:val="3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versioning + lineage</w:t>
      </w:r>
    </w:p>
    <w:p w14:paraId="77E8F4F7" w14:textId="77777777" w:rsidR="003123AA" w:rsidRPr="009A0460" w:rsidRDefault="003123AA" w:rsidP="003123AA">
      <w:pPr>
        <w:numPr>
          <w:ilvl w:val="1"/>
          <w:numId w:val="3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automated sanity checks (missing fields, event count anomalies)</w:t>
      </w:r>
    </w:p>
    <w:p w14:paraId="3F0A97AC" w14:textId="77777777" w:rsidR="003123AA" w:rsidRPr="009A0460" w:rsidRDefault="003123AA" w:rsidP="003123AA">
      <w:pPr>
        <w:numPr>
          <w:ilvl w:val="1"/>
          <w:numId w:val="3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operators alerted with recommended corrective actions</w:t>
      </w:r>
    </w:p>
    <w:p w14:paraId="1469899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27.4 Output credibility risk: “The BPMN looks clean but is wrong”</w:t>
      </w:r>
    </w:p>
    <w:p w14:paraId="2FCF1841" w14:textId="77777777" w:rsidR="003123AA" w:rsidRPr="009A0460" w:rsidRDefault="003123AA" w:rsidP="003123AA">
      <w:pPr>
        <w:numPr>
          <w:ilvl w:val="0"/>
          <w:numId w:val="3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Failure mode:</w:t>
      </w:r>
      <w:r w:rsidRPr="009A0460">
        <w:rPr>
          <w:rFonts w:ascii="Times New Roman" w:eastAsia="Times New Roman" w:hAnsi="Times New Roman" w:cs="Times New Roman"/>
          <w:color w:val="000000"/>
          <w:kern w:val="0"/>
          <w14:ligatures w14:val="none"/>
        </w:rPr>
        <w:t> executives reject outputs; trust collapses.</w:t>
      </w:r>
    </w:p>
    <w:p w14:paraId="36E23F45" w14:textId="77777777" w:rsidR="003123AA" w:rsidRPr="009A0460" w:rsidRDefault="003123AA" w:rsidP="003123AA">
      <w:pPr>
        <w:numPr>
          <w:ilvl w:val="0"/>
          <w:numId w:val="3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 (required):</w:t>
      </w:r>
    </w:p>
    <w:p w14:paraId="20A202C0" w14:textId="77777777" w:rsidR="003123AA" w:rsidRPr="009A0460" w:rsidRDefault="003123AA" w:rsidP="003123AA">
      <w:pPr>
        <w:numPr>
          <w:ilvl w:val="1"/>
          <w:numId w:val="3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Bright/Dim/Dark overlays embedded into BPMN, narratives, and replay</w:t>
      </w:r>
    </w:p>
    <w:p w14:paraId="02503A93" w14:textId="77777777" w:rsidR="003123AA" w:rsidRPr="009A0460" w:rsidRDefault="003123AA" w:rsidP="003123AA">
      <w:pPr>
        <w:numPr>
          <w:ilvl w:val="1"/>
          <w:numId w:val="3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pointers and provenance for modeled segments</w:t>
      </w:r>
    </w:p>
    <w:p w14:paraId="5AE3BD11" w14:textId="77777777" w:rsidR="003123AA" w:rsidRPr="009A0460" w:rsidRDefault="003123AA" w:rsidP="003123AA">
      <w:pPr>
        <w:numPr>
          <w:ilvl w:val="1"/>
          <w:numId w:val="3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publish placeholders for dark segments rather than inventing flow</w:t>
      </w:r>
    </w:p>
    <w:p w14:paraId="6DD920B3" w14:textId="77777777" w:rsidR="003123AA" w:rsidRPr="009A0460" w:rsidRDefault="003123AA" w:rsidP="003123AA">
      <w:pPr>
        <w:numPr>
          <w:ilvl w:val="1"/>
          <w:numId w:val="3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hub required; v1 is explicitly “publish then validate”</w:t>
      </w:r>
    </w:p>
    <w:p w14:paraId="3DC8569C"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lastRenderedPageBreak/>
        <w:t>27.5 Security risk: “Connectors expand blast radius”</w:t>
      </w:r>
    </w:p>
    <w:p w14:paraId="49AF6195" w14:textId="77777777" w:rsidR="003123AA" w:rsidRPr="009A0460" w:rsidRDefault="003123AA" w:rsidP="003123AA">
      <w:pPr>
        <w:numPr>
          <w:ilvl w:val="0"/>
          <w:numId w:val="3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Failure mode:</w:t>
      </w:r>
      <w:r w:rsidRPr="009A0460">
        <w:rPr>
          <w:rFonts w:ascii="Times New Roman" w:eastAsia="Times New Roman" w:hAnsi="Times New Roman" w:cs="Times New Roman"/>
          <w:color w:val="000000"/>
          <w:kern w:val="0"/>
          <w14:ligatures w14:val="none"/>
        </w:rPr>
        <w:t> connector credentials leak; excessive data extracted.</w:t>
      </w:r>
    </w:p>
    <w:p w14:paraId="683F72D5" w14:textId="77777777" w:rsidR="003123AA" w:rsidRPr="009A0460" w:rsidRDefault="003123AA" w:rsidP="003123AA">
      <w:pPr>
        <w:numPr>
          <w:ilvl w:val="0"/>
          <w:numId w:val="3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 (required):</w:t>
      </w:r>
    </w:p>
    <w:p w14:paraId="6525502F" w14:textId="77777777" w:rsidR="003123AA" w:rsidRPr="009A0460" w:rsidRDefault="003123AA" w:rsidP="003123AA">
      <w:pPr>
        <w:numPr>
          <w:ilvl w:val="1"/>
          <w:numId w:val="3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least privilege read-only extraction scopes</w:t>
      </w:r>
    </w:p>
    <w:p w14:paraId="6382101C" w14:textId="77777777" w:rsidR="003123AA" w:rsidRPr="009A0460" w:rsidRDefault="003123AA" w:rsidP="003123AA">
      <w:pPr>
        <w:numPr>
          <w:ilvl w:val="1"/>
          <w:numId w:val="3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secrets manager integration + rotation</w:t>
      </w:r>
    </w:p>
    <w:p w14:paraId="0FB0F7BD" w14:textId="77777777" w:rsidR="003123AA" w:rsidRPr="009A0460" w:rsidRDefault="003123AA" w:rsidP="003123AA">
      <w:pPr>
        <w:numPr>
          <w:ilvl w:val="1"/>
          <w:numId w:val="3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extraction allowlists (tables/objects/endpoints)</w:t>
      </w:r>
    </w:p>
    <w:p w14:paraId="131CC0EA" w14:textId="77777777" w:rsidR="003123AA" w:rsidRPr="009A0460" w:rsidRDefault="003123AA" w:rsidP="003123AA">
      <w:pPr>
        <w:numPr>
          <w:ilvl w:val="1"/>
          <w:numId w:val="3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audit logs for connector config changes and job runs</w:t>
      </w:r>
    </w:p>
    <w:p w14:paraId="51218DC6" w14:textId="77777777" w:rsidR="003123AA" w:rsidRPr="009A0460" w:rsidRDefault="003123AA" w:rsidP="003123AA">
      <w:pPr>
        <w:numPr>
          <w:ilvl w:val="1"/>
          <w:numId w:val="3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gating for adding new connectors</w:t>
      </w:r>
    </w:p>
    <w:p w14:paraId="0F48CAB0"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27.6 Operational risk: “Endpoint agent destabilizes devices or is blocked”</w:t>
      </w:r>
    </w:p>
    <w:p w14:paraId="769468AC" w14:textId="77777777" w:rsidR="003123AA" w:rsidRPr="009A0460" w:rsidRDefault="003123AA" w:rsidP="003123AA">
      <w:pPr>
        <w:numPr>
          <w:ilvl w:val="0"/>
          <w:numId w:val="3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Failure mode:</w:t>
      </w:r>
      <w:r w:rsidRPr="009A0460">
        <w:rPr>
          <w:rFonts w:ascii="Times New Roman" w:eastAsia="Times New Roman" w:hAnsi="Times New Roman" w:cs="Times New Roman"/>
          <w:color w:val="000000"/>
          <w:kern w:val="0"/>
          <w14:ligatures w14:val="none"/>
        </w:rPr>
        <w:t> agent causes performance issues, is quarantined, or cannot be deployed broadly.</w:t>
      </w:r>
    </w:p>
    <w:p w14:paraId="36808B2A" w14:textId="77777777" w:rsidR="003123AA" w:rsidRPr="009A0460" w:rsidRDefault="003123AA" w:rsidP="003123AA">
      <w:pPr>
        <w:numPr>
          <w:ilvl w:val="0"/>
          <w:numId w:val="3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Mitigations (required):</w:t>
      </w:r>
    </w:p>
    <w:p w14:paraId="7C67ADAF" w14:textId="77777777" w:rsidR="003123AA" w:rsidRPr="009A0460" w:rsidRDefault="003123AA" w:rsidP="003123AA">
      <w:pPr>
        <w:numPr>
          <w:ilvl w:val="1"/>
          <w:numId w:val="3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signed binaries + enterprise-friendly packaging</w:t>
      </w:r>
    </w:p>
    <w:p w14:paraId="307F1434" w14:textId="77777777" w:rsidR="003123AA" w:rsidRPr="009A0460" w:rsidRDefault="003123AA" w:rsidP="003123AA">
      <w:pPr>
        <w:numPr>
          <w:ilvl w:val="1"/>
          <w:numId w:val="3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resource caps and throttling</w:t>
      </w:r>
    </w:p>
    <w:p w14:paraId="1636CB83" w14:textId="77777777" w:rsidR="003123AA" w:rsidRPr="009A0460" w:rsidRDefault="003123AA" w:rsidP="003123AA">
      <w:pPr>
        <w:numPr>
          <w:ilvl w:val="1"/>
          <w:numId w:val="3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compatibility matrix and automated self-diagnostics</w:t>
      </w:r>
    </w:p>
    <w:p w14:paraId="4F2A120B" w14:textId="77777777" w:rsidR="003123AA" w:rsidRPr="009A0460" w:rsidRDefault="003123AA" w:rsidP="003123AA">
      <w:pPr>
        <w:numPr>
          <w:ilvl w:val="1"/>
          <w:numId w:val="3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offline buffering with bounded storage</w:t>
      </w:r>
    </w:p>
    <w:p w14:paraId="1C030558" w14:textId="77777777" w:rsidR="003123AA" w:rsidRPr="009A0460" w:rsidRDefault="003123AA" w:rsidP="003123AA">
      <w:pPr>
        <w:numPr>
          <w:ilvl w:val="1"/>
          <w:numId w:val="3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“safe mode” capture posture if performance issues detected</w:t>
      </w:r>
    </w:p>
    <w:p w14:paraId="3AF0B02D"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C851F67">
          <v:rect id="_x0000_i1065" alt="" style="width:468pt;height:.05pt;mso-width-percent:0;mso-height-percent:0;mso-width-percent:0;mso-height-percent:0" o:hralign="center" o:hrstd="t" o:hr="t" fillcolor="#a0a0a0" stroked="f"/>
        </w:pict>
      </w:r>
    </w:p>
    <w:p w14:paraId="3EA37275"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t>28) Engineering Implementation Sequencing Plan (v1)</w:t>
      </w:r>
    </w:p>
    <w:p w14:paraId="1F6AD09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i/>
          <w:iCs/>
          <w:color w:val="000000"/>
          <w:kern w:val="0"/>
          <w14:ligatures w14:val="none"/>
        </w:rPr>
        <w:t>(Workstreams, dependencies, and “what must ship together”)</w:t>
      </w:r>
    </w:p>
    <w:p w14:paraId="5FD1F644"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28.1 Intent</w:t>
      </w:r>
    </w:p>
    <w:p w14:paraId="14E189B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Engineering needs a build plan that respects dependency order. Many WGI features cannot be delivered as isolated widgets because trust, provenance, and reproducibility must exist end-to-end.</w:t>
      </w:r>
    </w:p>
    <w:p w14:paraId="2B6DD4E1"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This sequencing is structured so the team can deliver a usable v1 that supports a real 1–2 week engagement without hidden manual work.</w:t>
      </w:r>
    </w:p>
    <w:p w14:paraId="2F8C7E93" w14:textId="77777777" w:rsidR="003123AA" w:rsidRPr="009A0460" w:rsidRDefault="003123AA" w:rsidP="003123A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0460">
        <w:rPr>
          <w:rFonts w:ascii="Times New Roman" w:eastAsia="Times New Roman" w:hAnsi="Times New Roman" w:cs="Times New Roman"/>
          <w:b/>
          <w:bCs/>
          <w:color w:val="000000"/>
          <w:kern w:val="0"/>
          <w:sz w:val="36"/>
          <w:szCs w:val="36"/>
          <w14:ligatures w14:val="none"/>
        </w:rPr>
        <w:t>28.2 How it functions / operates (recommended workstreams)</w:t>
      </w:r>
    </w:p>
    <w:p w14:paraId="3BE0A82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lastRenderedPageBreak/>
        <w:t>Workstream A — Tenant/Engagement Foundations (must start first)</w:t>
      </w:r>
    </w:p>
    <w:p w14:paraId="349F45A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5D3F993D" w14:textId="77777777" w:rsidR="003123AA" w:rsidRPr="009A0460" w:rsidRDefault="003123AA" w:rsidP="003123AA">
      <w:pPr>
        <w:numPr>
          <w:ilvl w:val="0"/>
          <w:numId w:val="3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tenant provisioning and isolation model</w:t>
      </w:r>
    </w:p>
    <w:p w14:paraId="6BE6B23E" w14:textId="77777777" w:rsidR="003123AA" w:rsidRPr="009A0460" w:rsidRDefault="003123AA" w:rsidP="003123AA">
      <w:pPr>
        <w:numPr>
          <w:ilvl w:val="0"/>
          <w:numId w:val="3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engagement workspace lifecycle (draft → capture_active → publishing → validation → closed)</w:t>
      </w:r>
    </w:p>
    <w:p w14:paraId="0C50E2BF" w14:textId="77777777" w:rsidR="003123AA" w:rsidRPr="009A0460" w:rsidRDefault="003123AA" w:rsidP="003123AA">
      <w:pPr>
        <w:numPr>
          <w:ilvl w:val="0"/>
          <w:numId w:val="3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bundle versioning and distribution plumbing (even before full policy logic)</w:t>
      </w:r>
    </w:p>
    <w:p w14:paraId="1617745C" w14:textId="77777777" w:rsidR="003123AA" w:rsidRPr="009A0460" w:rsidRDefault="003123AA" w:rsidP="003123AA">
      <w:pPr>
        <w:numPr>
          <w:ilvl w:val="0"/>
          <w:numId w:val="3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audit log service skeleton (append-only)</w:t>
      </w:r>
    </w:p>
    <w:p w14:paraId="1CD79F07"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Why it must come first:</w:t>
      </w:r>
      <w:r w:rsidRPr="009A0460">
        <w:rPr>
          <w:rFonts w:ascii="Times New Roman" w:eastAsia="Times New Roman" w:hAnsi="Times New Roman" w:cs="Times New Roman"/>
          <w:color w:val="000000"/>
          <w:kern w:val="0"/>
          <w14:ligatures w14:val="none"/>
        </w:rPr>
        <w:t> everything else must be scoped to tenant+engagement and logged.</w:t>
      </w:r>
    </w:p>
    <w:p w14:paraId="16FC8C76"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53684E8">
          <v:rect id="_x0000_i1064" alt="" style="width:468pt;height:.05pt;mso-width-percent:0;mso-height-percent:0;mso-width-percent:0;mso-height-percent:0" o:hralign="center" o:hrstd="t" o:hr="t" fillcolor="#a0a0a0" stroked="f"/>
        </w:pict>
      </w:r>
    </w:p>
    <w:p w14:paraId="71A55831"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B — Endpoint Agent + Widget (Windows/macOS) (parallel early)</w:t>
      </w:r>
    </w:p>
    <w:p w14:paraId="6F353B0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68262C52" w14:textId="77777777" w:rsidR="003123AA" w:rsidRPr="009A0460" w:rsidRDefault="003123AA" w:rsidP="003123AA">
      <w:pPr>
        <w:numPr>
          <w:ilvl w:val="0"/>
          <w:numId w:val="3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focus sessions + interaction slices capture</w:t>
      </w:r>
    </w:p>
    <w:p w14:paraId="1B7F2939" w14:textId="77777777" w:rsidR="003123AA" w:rsidRPr="009A0460" w:rsidRDefault="003123AA" w:rsidP="003123AA">
      <w:pPr>
        <w:numPr>
          <w:ilvl w:val="0"/>
          <w:numId w:val="3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widget transparency + pause controls</w:t>
      </w:r>
    </w:p>
    <w:p w14:paraId="785D249A" w14:textId="77777777" w:rsidR="003123AA" w:rsidRPr="009A0460" w:rsidRDefault="003123AA" w:rsidP="003123AA">
      <w:pPr>
        <w:numPr>
          <w:ilvl w:val="0"/>
          <w:numId w:val="3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enforcement at agent (allowlists, VCE triggers, caps)</w:t>
      </w:r>
    </w:p>
    <w:p w14:paraId="2852314A" w14:textId="77777777" w:rsidR="003123AA" w:rsidRPr="009A0460" w:rsidRDefault="003123AA" w:rsidP="003123AA">
      <w:pPr>
        <w:numPr>
          <w:ilvl w:val="0"/>
          <w:numId w:val="3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secure ingestion to tenant endpoints</w:t>
      </w:r>
    </w:p>
    <w:p w14:paraId="7439BBC5" w14:textId="77777777" w:rsidR="003123AA" w:rsidRPr="009A0460" w:rsidRDefault="003123AA" w:rsidP="003123AA">
      <w:pPr>
        <w:numPr>
          <w:ilvl w:val="0"/>
          <w:numId w:val="3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health dashboards (device count, active capture, applied policy version)</w:t>
      </w:r>
    </w:p>
    <w:p w14:paraId="65E5773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w:t>
      </w:r>
      <w:r w:rsidRPr="009A0460">
        <w:rPr>
          <w:rFonts w:ascii="Times New Roman" w:eastAsia="Times New Roman" w:hAnsi="Times New Roman" w:cs="Times New Roman"/>
          <w:color w:val="000000"/>
          <w:kern w:val="0"/>
          <w14:ligatures w14:val="none"/>
        </w:rPr>
        <w:t> Workstream A (tenant config, policy bundle distribution, ingestion endpoints)</w:t>
      </w:r>
    </w:p>
    <w:p w14:paraId="2F1C56F9"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CCB8DEE">
          <v:rect id="_x0000_i1063" alt="" style="width:468pt;height:.05pt;mso-width-percent:0;mso-height-percent:0;mso-width-percent:0;mso-height-percent:0" o:hralign="center" o:hrstd="t" o:hr="t" fillcolor="#a0a0a0" stroked="f"/>
        </w:pict>
      </w:r>
    </w:p>
    <w:p w14:paraId="6D4152F0"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C — Connector Framework + Ingestion Lineage (parallel early)</w:t>
      </w:r>
    </w:p>
    <w:p w14:paraId="7E17C22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707FA9C7" w14:textId="77777777" w:rsidR="003123AA" w:rsidRPr="009A0460" w:rsidRDefault="003123AA" w:rsidP="003123AA">
      <w:pPr>
        <w:numPr>
          <w:ilvl w:val="0"/>
          <w:numId w:val="3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connector runner model + job run lineage objects</w:t>
      </w:r>
    </w:p>
    <w:p w14:paraId="6CA13B3D" w14:textId="77777777" w:rsidR="003123AA" w:rsidRPr="009A0460" w:rsidRDefault="003123AA" w:rsidP="003123AA">
      <w:pPr>
        <w:numPr>
          <w:ilvl w:val="0"/>
          <w:numId w:val="3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raw landing + normalized evidence store</w:t>
      </w:r>
    </w:p>
    <w:p w14:paraId="006A8E6C" w14:textId="77777777" w:rsidR="003123AA" w:rsidRPr="009A0460" w:rsidRDefault="003123AA" w:rsidP="003123AA">
      <w:pPr>
        <w:numPr>
          <w:ilvl w:val="0"/>
          <w:numId w:val="3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incremental extraction with watermark strategy</w:t>
      </w:r>
    </w:p>
    <w:p w14:paraId="12E67112" w14:textId="77777777" w:rsidR="003123AA" w:rsidRPr="009A0460" w:rsidRDefault="003123AA" w:rsidP="003123AA">
      <w:pPr>
        <w:numPr>
          <w:ilvl w:val="0"/>
          <w:numId w:val="3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schema drift detection pipeline and operator alerts</w:t>
      </w:r>
    </w:p>
    <w:p w14:paraId="2D8C7CFC" w14:textId="77777777" w:rsidR="003123AA" w:rsidRPr="009A0460" w:rsidRDefault="003123AA" w:rsidP="003123AA">
      <w:pPr>
        <w:numPr>
          <w:ilvl w:val="0"/>
          <w:numId w:val="3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initial connector set (minimum viable across: system-of-record + integration telemetry + trace ingestion)</w:t>
      </w:r>
    </w:p>
    <w:p w14:paraId="01A38C6E"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w:t>
      </w:r>
      <w:r w:rsidRPr="009A0460">
        <w:rPr>
          <w:rFonts w:ascii="Times New Roman" w:eastAsia="Times New Roman" w:hAnsi="Times New Roman" w:cs="Times New Roman"/>
          <w:color w:val="000000"/>
          <w:kern w:val="0"/>
          <w14:ligatures w14:val="none"/>
        </w:rPr>
        <w:t> Workstream A (tenant/engagement containers, audit logging)</w:t>
      </w:r>
    </w:p>
    <w:p w14:paraId="7A4F0E9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089945A3">
          <v:rect id="_x0000_i1062" alt="" style="width:468pt;height:.05pt;mso-width-percent:0;mso-height-percent:0;mso-width-percent:0;mso-height-percent:0" o:hralign="center" o:hrstd="t" o:hr="t" fillcolor="#a0a0a0" stroked="f"/>
        </w:pict>
      </w:r>
    </w:p>
    <w:p w14:paraId="45F0C3DD"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D — Canonical Event Spine + Mapping Versioning</w:t>
      </w:r>
    </w:p>
    <w:p w14:paraId="4096D7A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75DC818D" w14:textId="77777777" w:rsidR="003123AA" w:rsidRPr="009A0460" w:rsidRDefault="003123AA" w:rsidP="003123AA">
      <w:pPr>
        <w:numPr>
          <w:ilvl w:val="0"/>
          <w:numId w:val="3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lastRenderedPageBreak/>
        <w:t>taxonomy version objects (L0–L2) and activity dictionary</w:t>
      </w:r>
    </w:p>
    <w:p w14:paraId="2762F489" w14:textId="77777777" w:rsidR="003123AA" w:rsidRPr="009A0460" w:rsidRDefault="003123AA" w:rsidP="003123AA">
      <w:pPr>
        <w:numPr>
          <w:ilvl w:val="0"/>
          <w:numId w:val="3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mapping rule engine + mapping versioning</w:t>
      </w:r>
    </w:p>
    <w:p w14:paraId="1A4BFE6B" w14:textId="77777777" w:rsidR="003123AA" w:rsidRPr="009A0460" w:rsidRDefault="003123AA" w:rsidP="003123AA">
      <w:pPr>
        <w:numPr>
          <w:ilvl w:val="0"/>
          <w:numId w:val="3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canonical activity event generation with confidence and Bright/Dim/Dark assignment</w:t>
      </w:r>
    </w:p>
    <w:p w14:paraId="706C0FC2" w14:textId="77777777" w:rsidR="003123AA" w:rsidRPr="009A0460" w:rsidRDefault="003123AA" w:rsidP="003123AA">
      <w:pPr>
        <w:numPr>
          <w:ilvl w:val="0"/>
          <w:numId w:val="3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residual/unknown time computation</w:t>
      </w:r>
    </w:p>
    <w:p w14:paraId="7CA56ADA"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w:t>
      </w:r>
      <w:r w:rsidRPr="009A0460">
        <w:rPr>
          <w:rFonts w:ascii="Times New Roman" w:eastAsia="Times New Roman" w:hAnsi="Times New Roman" w:cs="Times New Roman"/>
          <w:color w:val="000000"/>
          <w:kern w:val="0"/>
          <w14:ligatures w14:val="none"/>
        </w:rPr>
        <w:t> Workstreams B and C (evidence sources)</w:t>
      </w:r>
    </w:p>
    <w:p w14:paraId="71012441"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DDCA8B1">
          <v:rect id="_x0000_i1061" alt="" style="width:468pt;height:.05pt;mso-width-percent:0;mso-height-percent:0;mso-width-percent:0;mso-height-percent:0" o:hralign="center" o:hrstd="t" o:hr="t" fillcolor="#a0a0a0" stroked="f"/>
        </w:pict>
      </w:r>
    </w:p>
    <w:p w14:paraId="53D8C394"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E — Correlation Engine (endpoint ↔ case linking)</w:t>
      </w:r>
    </w:p>
    <w:p w14:paraId="3DD3E93F"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05A7DF9F" w14:textId="77777777" w:rsidR="003123AA" w:rsidRPr="009A0460" w:rsidRDefault="003123AA" w:rsidP="003123AA">
      <w:pPr>
        <w:numPr>
          <w:ilvl w:val="0"/>
          <w:numId w:val="3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deterministic linkage mechanisms where feasible</w:t>
      </w:r>
    </w:p>
    <w:p w14:paraId="143A800D" w14:textId="77777777" w:rsidR="003123AA" w:rsidRPr="009A0460" w:rsidRDefault="003123AA" w:rsidP="003123AA">
      <w:pPr>
        <w:numPr>
          <w:ilvl w:val="0"/>
          <w:numId w:val="3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assisted linkage with explainability features</w:t>
      </w:r>
    </w:p>
    <w:p w14:paraId="234F296C" w14:textId="77777777" w:rsidR="003123AA" w:rsidRPr="009A0460" w:rsidRDefault="003123AA" w:rsidP="003123AA">
      <w:pPr>
        <w:numPr>
          <w:ilvl w:val="0"/>
          <w:numId w:val="3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role-only fallback association</w:t>
      </w:r>
    </w:p>
    <w:p w14:paraId="2EF4DEA4" w14:textId="77777777" w:rsidR="003123AA" w:rsidRPr="009A0460" w:rsidRDefault="003123AA" w:rsidP="003123AA">
      <w:pPr>
        <w:numPr>
          <w:ilvl w:val="0"/>
          <w:numId w:val="3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daily correlation diagnostics + uncertainty item generation</w:t>
      </w:r>
    </w:p>
    <w:p w14:paraId="030DFB38"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w:t>
      </w:r>
      <w:r w:rsidRPr="009A0460">
        <w:rPr>
          <w:rFonts w:ascii="Times New Roman" w:eastAsia="Times New Roman" w:hAnsi="Times New Roman" w:cs="Times New Roman"/>
          <w:color w:val="000000"/>
          <w:kern w:val="0"/>
          <w14:ligatures w14:val="none"/>
        </w:rPr>
        <w:t> Workstreams B, C, D</w:t>
      </w:r>
    </w:p>
    <w:p w14:paraId="4A6B4B51"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12C097E">
          <v:rect id="_x0000_i1060" alt="" style="width:468pt;height:.05pt;mso-width-percent:0;mso-height-percent:0;mso-width-percent:0;mso-height-percent:0" o:hralign="center" o:hrstd="t" o:hr="t" fillcolor="#a0a0a0" stroked="f"/>
        </w:pict>
      </w:r>
    </w:p>
    <w:p w14:paraId="11353035"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F — Work Reality Graph Service + Query APIs</w:t>
      </w:r>
    </w:p>
    <w:p w14:paraId="40871A3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1A04F22B" w14:textId="77777777" w:rsidR="003123AA" w:rsidRPr="009A0460" w:rsidRDefault="003123AA" w:rsidP="003123AA">
      <w:pPr>
        <w:numPr>
          <w:ilvl w:val="0"/>
          <w:numId w:val="3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graph persistence model (nodes/edges typed, tenant-scoped)</w:t>
      </w:r>
    </w:p>
    <w:p w14:paraId="4ACB14B7" w14:textId="77777777" w:rsidR="003123AA" w:rsidRPr="009A0460" w:rsidRDefault="003123AA" w:rsidP="003123AA">
      <w:pPr>
        <w:numPr>
          <w:ilvl w:val="0"/>
          <w:numId w:val="3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query contracts used by replay and publishing</w:t>
      </w:r>
    </w:p>
    <w:p w14:paraId="6BE69A0D" w14:textId="77777777" w:rsidR="003123AA" w:rsidRPr="009A0460" w:rsidRDefault="003123AA" w:rsidP="003123AA">
      <w:pPr>
        <w:numPr>
          <w:ilvl w:val="0"/>
          <w:numId w:val="3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publication version objects and artifact references</w:t>
      </w:r>
    </w:p>
    <w:p w14:paraId="08B0E24E" w14:textId="77777777" w:rsidR="003123AA" w:rsidRPr="009A0460" w:rsidRDefault="003123AA" w:rsidP="003123AA">
      <w:pPr>
        <w:numPr>
          <w:ilvl w:val="0"/>
          <w:numId w:val="3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evidence trail retrieval APIs</w:t>
      </w:r>
    </w:p>
    <w:p w14:paraId="04E68E4D"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w:t>
      </w:r>
      <w:r w:rsidRPr="009A0460">
        <w:rPr>
          <w:rFonts w:ascii="Times New Roman" w:eastAsia="Times New Roman" w:hAnsi="Times New Roman" w:cs="Times New Roman"/>
          <w:color w:val="000000"/>
          <w:kern w:val="0"/>
          <w14:ligatures w14:val="none"/>
        </w:rPr>
        <w:t> Workstreams D and E</w:t>
      </w:r>
    </w:p>
    <w:p w14:paraId="1BEDC9C9"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4D18C40B">
          <v:rect id="_x0000_i1059" alt="" style="width:468pt;height:.05pt;mso-width-percent:0;mso-height-percent:0;mso-width-percent:0;mso-height-percent:0" o:hralign="center" o:hrstd="t" o:hr="t" fillcolor="#a0a0a0" stroked="f"/>
        </w:pict>
      </w:r>
    </w:p>
    <w:p w14:paraId="0C62E523"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G — Publishing Engine (BPMN, swimlanes, RACI, narratives)</w:t>
      </w:r>
    </w:p>
    <w:p w14:paraId="48FD1D45"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3158CAB1" w14:textId="77777777" w:rsidR="003123AA" w:rsidRPr="009A0460" w:rsidRDefault="003123AA" w:rsidP="003123AA">
      <w:pPr>
        <w:numPr>
          <w:ilvl w:val="0"/>
          <w:numId w:val="3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BPMN 2.0 XML generation + extension metadata embedding (confidence/brightness/evidence pointers)</w:t>
      </w:r>
    </w:p>
    <w:p w14:paraId="3664ADFC" w14:textId="77777777" w:rsidR="003123AA" w:rsidRPr="009A0460" w:rsidRDefault="003123AA" w:rsidP="003123AA">
      <w:pPr>
        <w:numPr>
          <w:ilvl w:val="0"/>
          <w:numId w:val="3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poster rendering pipeline (PDF/PNG) with heat overlays</w:t>
      </w:r>
    </w:p>
    <w:p w14:paraId="4F73738A" w14:textId="77777777" w:rsidR="003123AA" w:rsidRPr="009A0460" w:rsidRDefault="003123AA" w:rsidP="003123AA">
      <w:pPr>
        <w:numPr>
          <w:ilvl w:val="0"/>
          <w:numId w:val="3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swimlane generation (role required; system optional)</w:t>
      </w:r>
    </w:p>
    <w:p w14:paraId="1B244A8E" w14:textId="77777777" w:rsidR="003123AA" w:rsidRPr="009A0460" w:rsidRDefault="003123AA" w:rsidP="003123AA">
      <w:pPr>
        <w:numPr>
          <w:ilvl w:val="0"/>
          <w:numId w:val="3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RACI generation with proposed vs validated status</w:t>
      </w:r>
    </w:p>
    <w:p w14:paraId="5A4CDFC2" w14:textId="77777777" w:rsidR="003123AA" w:rsidRPr="009A0460" w:rsidRDefault="003123AA" w:rsidP="003123AA">
      <w:pPr>
        <w:numPr>
          <w:ilvl w:val="0"/>
          <w:numId w:val="3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narrative generation with embedded validation prompts</w:t>
      </w:r>
    </w:p>
    <w:p w14:paraId="5230FBD4" w14:textId="77777777" w:rsidR="003123AA" w:rsidRPr="009A0460" w:rsidRDefault="003123AA" w:rsidP="003123AA">
      <w:pPr>
        <w:numPr>
          <w:ilvl w:val="0"/>
          <w:numId w:val="3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Process Evidence Pack packaging</w:t>
      </w:r>
    </w:p>
    <w:p w14:paraId="3C39D28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lastRenderedPageBreak/>
        <w:t>Dependencies:</w:t>
      </w:r>
      <w:r w:rsidRPr="009A0460">
        <w:rPr>
          <w:rFonts w:ascii="Times New Roman" w:eastAsia="Times New Roman" w:hAnsi="Times New Roman" w:cs="Times New Roman"/>
          <w:color w:val="000000"/>
          <w:kern w:val="0"/>
          <w14:ligatures w14:val="none"/>
        </w:rPr>
        <w:t> Workstreams D, F</w:t>
      </w:r>
    </w:p>
    <w:p w14:paraId="114D5437"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2CA90E9">
          <v:rect id="_x0000_i1058" alt="" style="width:468pt;height:.05pt;mso-width-percent:0;mso-height-percent:0;mso-width-percent:0;mso-height-percent:0" o:hralign="center" o:hrstd="t" o:hr="t" fillcolor="#a0a0a0" stroked="f"/>
        </w:pict>
      </w:r>
    </w:p>
    <w:p w14:paraId="5EA4820B"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H — Replay/Simulation Engine (must ship with publishing)</w:t>
      </w:r>
    </w:p>
    <w:p w14:paraId="681DC572"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592CA45E" w14:textId="77777777" w:rsidR="003123AA" w:rsidRPr="009A0460" w:rsidRDefault="003123AA" w:rsidP="003123AA">
      <w:pPr>
        <w:numPr>
          <w:ilvl w:val="0"/>
          <w:numId w:val="3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aggregation cube generation (volume/time metrics)</w:t>
      </w:r>
    </w:p>
    <w:p w14:paraId="20AA90F4" w14:textId="77777777" w:rsidR="003123AA" w:rsidRPr="009A0460" w:rsidRDefault="003123AA" w:rsidP="003123AA">
      <w:pPr>
        <w:numPr>
          <w:ilvl w:val="0"/>
          <w:numId w:val="3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single-case replay with evidence posture and gaps</w:t>
      </w:r>
    </w:p>
    <w:p w14:paraId="4A879C35" w14:textId="77777777" w:rsidR="003123AA" w:rsidRPr="009A0460" w:rsidRDefault="003123AA" w:rsidP="003123AA">
      <w:pPr>
        <w:numPr>
          <w:ilvl w:val="0"/>
          <w:numId w:val="3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aggregate volume replay (time-bucketed flow)</w:t>
      </w:r>
    </w:p>
    <w:p w14:paraId="4F80869A" w14:textId="77777777" w:rsidR="003123AA" w:rsidRPr="009A0460" w:rsidRDefault="003123AA" w:rsidP="003123AA">
      <w:pPr>
        <w:numPr>
          <w:ilvl w:val="0"/>
          <w:numId w:val="3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variant replay and comparisons</w:t>
      </w:r>
    </w:p>
    <w:p w14:paraId="10B8AAA0" w14:textId="77777777" w:rsidR="003123AA" w:rsidRPr="009A0460" w:rsidRDefault="003123AA" w:rsidP="003123AA">
      <w:pPr>
        <w:numPr>
          <w:ilvl w:val="0"/>
          <w:numId w:val="3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heat map traceability: click hotspot → replay segment + contributors + evidence posture</w:t>
      </w:r>
    </w:p>
    <w:p w14:paraId="17766616"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w:t>
      </w:r>
      <w:r w:rsidRPr="009A0460">
        <w:rPr>
          <w:rFonts w:ascii="Times New Roman" w:eastAsia="Times New Roman" w:hAnsi="Times New Roman" w:cs="Times New Roman"/>
          <w:color w:val="000000"/>
          <w:kern w:val="0"/>
          <w14:ligatures w14:val="none"/>
        </w:rPr>
        <w:t> Workstreams D, F</w:t>
      </w:r>
    </w:p>
    <w:p w14:paraId="3437290B"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69043BA0">
          <v:rect id="_x0000_i1057" alt="" style="width:468pt;height:.05pt;mso-width-percent:0;mso-height-percent:0;mso-width-percent:0;mso-height-percent:0" o:hralign="center" o:hrstd="t" o:hr="t" fillcolor="#a0a0a0" stroked="f"/>
        </w:pict>
      </w:r>
    </w:p>
    <w:p w14:paraId="432E56A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I — Validation Hub + Republish Loop</w:t>
      </w:r>
    </w:p>
    <w:p w14:paraId="63BFEFDB"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55618990" w14:textId="77777777" w:rsidR="003123AA" w:rsidRPr="009A0460" w:rsidRDefault="003123AA" w:rsidP="003123AA">
      <w:pPr>
        <w:numPr>
          <w:ilvl w:val="0"/>
          <w:numId w:val="3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validation task generation from narratives and BPMN segments</w:t>
      </w:r>
    </w:p>
    <w:p w14:paraId="19E72D76" w14:textId="77777777" w:rsidR="003123AA" w:rsidRPr="009A0460" w:rsidRDefault="003123AA" w:rsidP="003123AA">
      <w:pPr>
        <w:numPr>
          <w:ilvl w:val="0"/>
          <w:numId w:val="3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structured reviewer actions (confirm/correct/reject/defer)</w:t>
      </w:r>
    </w:p>
    <w:p w14:paraId="54C7BAAB" w14:textId="77777777" w:rsidR="003123AA" w:rsidRPr="009A0460" w:rsidRDefault="003123AA" w:rsidP="003123AA">
      <w:pPr>
        <w:numPr>
          <w:ilvl w:val="0"/>
          <w:numId w:val="3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uncertainty backlog management (impact, reason, recommended next action)</w:t>
      </w:r>
    </w:p>
    <w:p w14:paraId="0D5111CF" w14:textId="77777777" w:rsidR="003123AA" w:rsidRPr="009A0460" w:rsidRDefault="003123AA" w:rsidP="003123AA">
      <w:pPr>
        <w:numPr>
          <w:ilvl w:val="0"/>
          <w:numId w:val="3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republish pipeline producing v2/v3 with diffs and audit logs</w:t>
      </w:r>
    </w:p>
    <w:p w14:paraId="7A24E3F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w:t>
      </w:r>
      <w:r w:rsidRPr="009A0460">
        <w:rPr>
          <w:rFonts w:ascii="Times New Roman" w:eastAsia="Times New Roman" w:hAnsi="Times New Roman" w:cs="Times New Roman"/>
          <w:color w:val="000000"/>
          <w:kern w:val="0"/>
          <w14:ligatures w14:val="none"/>
        </w:rPr>
        <w:t> Workstreams F, G, H</w:t>
      </w:r>
    </w:p>
    <w:p w14:paraId="7449D27E"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3B65159B">
          <v:rect id="_x0000_i1056" alt="" style="width:468pt;height:.05pt;mso-width-percent:0;mso-height-percent:0;mso-width-percent:0;mso-height-percent:0" o:hralign="center" o:hrstd="t" o:hr="t" fillcolor="#a0a0a0" stroked="f"/>
        </w:pict>
      </w:r>
    </w:p>
    <w:p w14:paraId="4F1D174C" w14:textId="77777777" w:rsidR="003123AA" w:rsidRPr="009A0460" w:rsidRDefault="003123AA" w:rsidP="003123A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0460">
        <w:rPr>
          <w:rFonts w:ascii="Times New Roman" w:eastAsia="Times New Roman" w:hAnsi="Times New Roman" w:cs="Times New Roman"/>
          <w:b/>
          <w:bCs/>
          <w:color w:val="000000"/>
          <w:kern w:val="0"/>
          <w:sz w:val="27"/>
          <w:szCs w:val="27"/>
          <w14:ligatures w14:val="none"/>
        </w:rPr>
        <w:t>Workstream J — Full Policy Engine Integration (OPA-style PDP/PEPs) (must be production-ready)</w:t>
      </w:r>
    </w:p>
    <w:p w14:paraId="2A138B43"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Deliverables:</w:t>
      </w:r>
    </w:p>
    <w:p w14:paraId="4AD25C36" w14:textId="77777777" w:rsidR="003123AA" w:rsidRPr="009A0460" w:rsidRDefault="003123AA" w:rsidP="003123AA">
      <w:pPr>
        <w:numPr>
          <w:ilvl w:val="0"/>
          <w:numId w:val="3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PDP with ABAC/RBAC policies</w:t>
      </w:r>
    </w:p>
    <w:p w14:paraId="0328596A" w14:textId="77777777" w:rsidR="003123AA" w:rsidRPr="009A0460" w:rsidRDefault="003123AA" w:rsidP="003123AA">
      <w:pPr>
        <w:numPr>
          <w:ilvl w:val="0"/>
          <w:numId w:val="3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PEPs integrated in all APIs, exports, and evidence retrieval</w:t>
      </w:r>
    </w:p>
    <w:p w14:paraId="3DFAEA29" w14:textId="77777777" w:rsidR="003123AA" w:rsidRPr="009A0460" w:rsidRDefault="003123AA" w:rsidP="003123AA">
      <w:pPr>
        <w:numPr>
          <w:ilvl w:val="0"/>
          <w:numId w:val="3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obligations enforcement (masking, suppression, watermarking, retention constraints)</w:t>
      </w:r>
    </w:p>
    <w:p w14:paraId="5DF5F8A4" w14:textId="77777777" w:rsidR="003123AA" w:rsidRPr="009A0460" w:rsidRDefault="003123AA" w:rsidP="003123AA">
      <w:pPr>
        <w:numPr>
          <w:ilvl w:val="0"/>
          <w:numId w:val="3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color w:val="000000"/>
          <w:kern w:val="0"/>
          <w14:ligatures w14:val="none"/>
        </w:rPr>
        <w:t>policy decision logging + review dashboards</w:t>
      </w:r>
    </w:p>
    <w:p w14:paraId="4050A2F0" w14:textId="77777777" w:rsidR="003123AA" w:rsidRPr="009A0460" w:rsidRDefault="003123AA" w:rsidP="003123AA">
      <w:pPr>
        <w:spacing w:before="100" w:beforeAutospacing="1" w:after="100" w:afterAutospacing="1" w:line="240" w:lineRule="auto"/>
        <w:rPr>
          <w:rFonts w:ascii="Times New Roman" w:eastAsia="Times New Roman" w:hAnsi="Times New Roman" w:cs="Times New Roman"/>
          <w:color w:val="000000"/>
          <w:kern w:val="0"/>
          <w14:ligatures w14:val="none"/>
        </w:rPr>
      </w:pPr>
      <w:r w:rsidRPr="009A0460">
        <w:rPr>
          <w:rFonts w:ascii="Times New Roman" w:eastAsia="Times New Roman" w:hAnsi="Times New Roman" w:cs="Times New Roman"/>
          <w:b/>
          <w:bCs/>
          <w:color w:val="000000"/>
          <w:kern w:val="0"/>
          <w14:ligatures w14:val="none"/>
        </w:rPr>
        <w:t>Dependencies:</w:t>
      </w:r>
      <w:r w:rsidRPr="009A0460">
        <w:rPr>
          <w:rFonts w:ascii="Times New Roman" w:eastAsia="Times New Roman" w:hAnsi="Times New Roman" w:cs="Times New Roman"/>
          <w:color w:val="000000"/>
          <w:kern w:val="0"/>
          <w14:ligatures w14:val="none"/>
        </w:rPr>
        <w:t> Workstreams A, F, G, H (because policies must govern them)</w:t>
      </w:r>
    </w:p>
    <w:p w14:paraId="7087B896" w14:textId="77777777" w:rsidR="003123AA" w:rsidRPr="009A0460" w:rsidRDefault="00B1403B" w:rsidP="003123AA">
      <w:pPr>
        <w:spacing w:after="0" w:line="240" w:lineRule="auto"/>
        <w:rPr>
          <w:rFonts w:ascii="Times New Roman" w:eastAsia="Times New Roman" w:hAnsi="Times New Roman" w:cs="Times New Roman"/>
          <w:color w:val="000000"/>
          <w:kern w:val="0"/>
          <w14:ligatures w14:val="none"/>
        </w:rPr>
      </w:pPr>
      <w:r w:rsidRPr="00B1403B">
        <w:rPr>
          <w:rFonts w:ascii="Times New Roman" w:eastAsia="Times New Roman" w:hAnsi="Times New Roman" w:cs="Times New Roman"/>
          <w:noProof/>
          <w:color w:val="000000"/>
          <w:kern w:val="0"/>
        </w:rPr>
        <w:pict w14:anchorId="570D8B48">
          <v:rect id="_x0000_i1055" alt="" style="width:468pt;height:.05pt;mso-width-percent:0;mso-height-percent:0;mso-width-percent:0;mso-height-percent:0" o:hralign="center" o:hrstd="t" o:hr="t" fillcolor="#a0a0a0" stroked="f"/>
        </w:pict>
      </w:r>
    </w:p>
    <w:p w14:paraId="21C145CF" w14:textId="77777777" w:rsidR="003123AA" w:rsidRPr="009A0460" w:rsidRDefault="003123AA" w:rsidP="003123A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A0460">
        <w:rPr>
          <w:rFonts w:ascii="Times New Roman" w:eastAsia="Times New Roman" w:hAnsi="Times New Roman" w:cs="Times New Roman"/>
          <w:b/>
          <w:bCs/>
          <w:color w:val="000000"/>
          <w:kern w:val="36"/>
          <w:sz w:val="48"/>
          <w:szCs w:val="48"/>
          <w14:ligatures w14:val="none"/>
        </w:rPr>
        <w:lastRenderedPageBreak/>
        <w:t>End of PRD</w:t>
      </w:r>
    </w:p>
    <w:p w14:paraId="1B94BCD7" w14:textId="77777777" w:rsidR="009A7210" w:rsidRPr="003123AA" w:rsidRDefault="009A7210" w:rsidP="003123AA"/>
    <w:sectPr w:rsidR="009A7210" w:rsidRPr="00312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6A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6AF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1072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04D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4269A"/>
    <w:multiLevelType w:val="multilevel"/>
    <w:tmpl w:val="1EFA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A421D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2142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F054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76FE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870C7"/>
    <w:multiLevelType w:val="multilevel"/>
    <w:tmpl w:val="C4D0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975A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A45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D42A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84F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B5E8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C66C5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375E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B07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966CE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C46C1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677C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9A72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173E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1C5B8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04084"/>
    <w:multiLevelType w:val="multilevel"/>
    <w:tmpl w:val="700E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82335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700EF"/>
    <w:multiLevelType w:val="multilevel"/>
    <w:tmpl w:val="DB4A6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E209E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E4787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50100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7233F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793F9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D248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DE68C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D6A1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23B6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A70F95"/>
    <w:multiLevelType w:val="multilevel"/>
    <w:tmpl w:val="1530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B216C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F70A2F"/>
    <w:multiLevelType w:val="multilevel"/>
    <w:tmpl w:val="CFE6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FE01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062A6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405BE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4B1F0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8F3D6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C26D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D42A2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5856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7717D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8766A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A563E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5F546B"/>
    <w:multiLevelType w:val="multilevel"/>
    <w:tmpl w:val="8E78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6002C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B9356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CB7F7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436C7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5F38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8D176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9423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AE10D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B4569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C20BA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755B1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D07F2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DC30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B9705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EF7E1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AC516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F2C8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0818B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78623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90769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BE67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C572C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DA09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35247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79506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AE438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0F5F5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37509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555E1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793B6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891E0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AD7AC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BA6B6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4713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633CD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DC67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1D1BF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325F0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5923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7157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A04B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A51D1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B87BA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FF7ED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3821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5D330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C11A0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D05AE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26442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39276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554AE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92792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B74A2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06407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AE56F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B0329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B1493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CF548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6417F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AA1A3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D2203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3449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3E49C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452CF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57676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1E0B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DC238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FC602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15201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8319A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8C6D2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BB6EA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6214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37769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503E00"/>
    <w:multiLevelType w:val="multilevel"/>
    <w:tmpl w:val="A382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1BF549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C0768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C37EA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0D785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541F6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F669E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0656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3844E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8313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656A8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F1735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770DC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87744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A97C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D92DA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AB37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F1175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FD600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85568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8A0BC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970EF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C575D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E06B0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FF0D91"/>
    <w:multiLevelType w:val="multilevel"/>
    <w:tmpl w:val="2A4E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8404A4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8581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A8442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B136C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000D5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437B7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47183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5A744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B061FD"/>
    <w:multiLevelType w:val="multilevel"/>
    <w:tmpl w:val="D98C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B010C9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5D46B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A337A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0F6E6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5E5C8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D775B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CE20AA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10012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3809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D32B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331C8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4968B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F2301F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4F2C2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F9B042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FE75A7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FA513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061E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445D9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DF136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943E6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9561E2"/>
    <w:multiLevelType w:val="multilevel"/>
    <w:tmpl w:val="AD94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1F53E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26B653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7560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092D2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0D3BA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6430B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9D444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BA2B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CF42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D9394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03094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3841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FF25B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22564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335B8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75C733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788109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32177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7B167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8984CC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EA302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2759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92F6E1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32737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E003A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B77794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BD64B2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F77F47"/>
    <w:multiLevelType w:val="multilevel"/>
    <w:tmpl w:val="29F2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D4E0D4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AC428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12547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F5A276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F9B56D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D33BE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F07B0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08241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14A75E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75762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265AB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573A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7419C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782FF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0C634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4E263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971A0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D2652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1D30B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3679D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CB4BF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E244F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F57A1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0E3B8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D63342"/>
    <w:multiLevelType w:val="multilevel"/>
    <w:tmpl w:val="3BDA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77B0B3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AC42B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4138B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62109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8A2B2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65649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CA00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D93F7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EE733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05706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1D095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A82234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1066B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F11579"/>
    <w:multiLevelType w:val="multilevel"/>
    <w:tmpl w:val="CA103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BF5479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DA067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D2B35D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4D3E9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8A728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C3648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E9311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54245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E7365D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9853E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9F5D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BF2AD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D3167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F8354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FA620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06C171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A4594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116077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1403F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B66D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EC15A3"/>
    <w:multiLevelType w:val="multilevel"/>
    <w:tmpl w:val="919EC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1FF7399"/>
    <w:multiLevelType w:val="multilevel"/>
    <w:tmpl w:val="1C147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2926D4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D6257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33A2E0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35A78A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A65DC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DA140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E676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04640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1330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2D128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45868B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D530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50A285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B429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65547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67E73D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6CB79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E6724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6FB10F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7134EB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73A1FE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749469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6B70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83E11E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893398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99D21D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9A0109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9AA21C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4944F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C83510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CD770D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CF8666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D5B3F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D640BE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D8E691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D9E463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E413E8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470A1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EC320F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E3662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EFC2E4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F0F12A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F921E8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F9C2FE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09F0C4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141364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18462E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1B7007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1C87E6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2AC25F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2B639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3197CD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3644B0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3FE5B1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19390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2C1F5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5A232C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5E13A5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5F5252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6173C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67A18A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6F76BD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70C03C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7113CC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7DF185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0C603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80F64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81F3A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8251C0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82C1AC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858455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7A641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EB50D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F5511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E822B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AFB754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B2A6B4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B532F3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B87591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BB42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D7162C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B14D3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F12567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F514A7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025EB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061053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065249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0A66C8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2E328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130073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3F52F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4411F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2003F0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2416B2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288161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3B5E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3777B0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39314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3A66A5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45F3FA8"/>
    <w:multiLevelType w:val="multilevel"/>
    <w:tmpl w:val="BF44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46C2EF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4AA68F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5114C19"/>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533099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481DC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CF6A2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6393B6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6DA4B3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70D0E75"/>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716697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5729B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795508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BD582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BD5F5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7C638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8104F2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511A50"/>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8622303"/>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8BE5C2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8CD2848"/>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B417D6"/>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B6F35CA"/>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7D49E4"/>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90143B"/>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D4494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C0F2BE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027B80"/>
    <w:multiLevelType w:val="multilevel"/>
    <w:tmpl w:val="5EB47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D242C67"/>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AF7EF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04283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E096B2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E56022D"/>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58587E"/>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BC4D5C"/>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EC47745"/>
    <w:multiLevelType w:val="multilevel"/>
    <w:tmpl w:val="CECE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ECF2202"/>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EE86361"/>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14025F"/>
    <w:multiLevelType w:val="multilevel"/>
    <w:tmpl w:val="AE3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485945">
    <w:abstractNumId w:val="369"/>
  </w:num>
  <w:num w:numId="2" w16cid:durableId="1295603773">
    <w:abstractNumId w:val="225"/>
  </w:num>
  <w:num w:numId="3" w16cid:durableId="1006441244">
    <w:abstractNumId w:val="375"/>
  </w:num>
  <w:num w:numId="4" w16cid:durableId="791748170">
    <w:abstractNumId w:val="267"/>
  </w:num>
  <w:num w:numId="5" w16cid:durableId="779111466">
    <w:abstractNumId w:val="202"/>
  </w:num>
  <w:num w:numId="6" w16cid:durableId="562133590">
    <w:abstractNumId w:val="124"/>
  </w:num>
  <w:num w:numId="7" w16cid:durableId="437414239">
    <w:abstractNumId w:val="95"/>
  </w:num>
  <w:num w:numId="8" w16cid:durableId="1539589857">
    <w:abstractNumId w:val="128"/>
  </w:num>
  <w:num w:numId="9" w16cid:durableId="929236831">
    <w:abstractNumId w:val="315"/>
  </w:num>
  <w:num w:numId="10" w16cid:durableId="995181599">
    <w:abstractNumId w:val="352"/>
  </w:num>
  <w:num w:numId="11" w16cid:durableId="534542336">
    <w:abstractNumId w:val="138"/>
  </w:num>
  <w:num w:numId="12" w16cid:durableId="157578184">
    <w:abstractNumId w:val="344"/>
  </w:num>
  <w:num w:numId="13" w16cid:durableId="1996372045">
    <w:abstractNumId w:val="85"/>
  </w:num>
  <w:num w:numId="14" w16cid:durableId="149487997">
    <w:abstractNumId w:val="114"/>
  </w:num>
  <w:num w:numId="15" w16cid:durableId="453014683">
    <w:abstractNumId w:val="239"/>
  </w:num>
  <w:num w:numId="16" w16cid:durableId="1464931982">
    <w:abstractNumId w:val="188"/>
  </w:num>
  <w:num w:numId="17" w16cid:durableId="1041395676">
    <w:abstractNumId w:val="29"/>
  </w:num>
  <w:num w:numId="18" w16cid:durableId="1063715336">
    <w:abstractNumId w:val="127"/>
  </w:num>
  <w:num w:numId="19" w16cid:durableId="1801219105">
    <w:abstractNumId w:val="66"/>
  </w:num>
  <w:num w:numId="20" w16cid:durableId="1172987742">
    <w:abstractNumId w:val="59"/>
  </w:num>
  <w:num w:numId="21" w16cid:durableId="376391664">
    <w:abstractNumId w:val="294"/>
  </w:num>
  <w:num w:numId="22" w16cid:durableId="667288546">
    <w:abstractNumId w:val="3"/>
  </w:num>
  <w:num w:numId="23" w16cid:durableId="425349780">
    <w:abstractNumId w:val="150"/>
  </w:num>
  <w:num w:numId="24" w16cid:durableId="1879779313">
    <w:abstractNumId w:val="254"/>
  </w:num>
  <w:num w:numId="25" w16cid:durableId="1683359298">
    <w:abstractNumId w:val="384"/>
  </w:num>
  <w:num w:numId="26" w16cid:durableId="1060592194">
    <w:abstractNumId w:val="176"/>
  </w:num>
  <w:num w:numId="27" w16cid:durableId="1608390178">
    <w:abstractNumId w:val="261"/>
  </w:num>
  <w:num w:numId="28" w16cid:durableId="1775591986">
    <w:abstractNumId w:val="272"/>
  </w:num>
  <w:num w:numId="29" w16cid:durableId="208806976">
    <w:abstractNumId w:val="305"/>
  </w:num>
  <w:num w:numId="30" w16cid:durableId="950746685">
    <w:abstractNumId w:val="305"/>
    <w:lvlOverride w:ilvl="1">
      <w:lvl w:ilvl="1">
        <w:numFmt w:val="decimal"/>
        <w:lvlText w:val="%2."/>
        <w:lvlJc w:val="left"/>
      </w:lvl>
    </w:lvlOverride>
  </w:num>
  <w:num w:numId="31" w16cid:durableId="2145197631">
    <w:abstractNumId w:val="199"/>
  </w:num>
  <w:num w:numId="32" w16cid:durableId="1554536654">
    <w:abstractNumId w:val="77"/>
  </w:num>
  <w:num w:numId="33" w16cid:durableId="488250619">
    <w:abstractNumId w:val="112"/>
  </w:num>
  <w:num w:numId="34" w16cid:durableId="1389107097">
    <w:abstractNumId w:val="70"/>
  </w:num>
  <w:num w:numId="35" w16cid:durableId="596788783">
    <w:abstractNumId w:val="42"/>
  </w:num>
  <w:num w:numId="36" w16cid:durableId="947541483">
    <w:abstractNumId w:val="170"/>
  </w:num>
  <w:num w:numId="37" w16cid:durableId="59983526">
    <w:abstractNumId w:val="346"/>
  </w:num>
  <w:num w:numId="38" w16cid:durableId="1587884324">
    <w:abstractNumId w:val="79"/>
  </w:num>
  <w:num w:numId="39" w16cid:durableId="1991396552">
    <w:abstractNumId w:val="303"/>
  </w:num>
  <w:num w:numId="40" w16cid:durableId="596910737">
    <w:abstractNumId w:val="289"/>
  </w:num>
  <w:num w:numId="41" w16cid:durableId="1886332722">
    <w:abstractNumId w:val="260"/>
  </w:num>
  <w:num w:numId="42" w16cid:durableId="1437749618">
    <w:abstractNumId w:val="276"/>
  </w:num>
  <w:num w:numId="43" w16cid:durableId="781337215">
    <w:abstractNumId w:val="210"/>
  </w:num>
  <w:num w:numId="44" w16cid:durableId="356658018">
    <w:abstractNumId w:val="205"/>
  </w:num>
  <w:num w:numId="45" w16cid:durableId="709841551">
    <w:abstractNumId w:val="103"/>
  </w:num>
  <w:num w:numId="46" w16cid:durableId="644120257">
    <w:abstractNumId w:val="50"/>
  </w:num>
  <w:num w:numId="47" w16cid:durableId="2096394784">
    <w:abstractNumId w:val="389"/>
  </w:num>
  <w:num w:numId="48" w16cid:durableId="295064228">
    <w:abstractNumId w:val="82"/>
  </w:num>
  <w:num w:numId="49" w16cid:durableId="9183754">
    <w:abstractNumId w:val="160"/>
  </w:num>
  <w:num w:numId="50" w16cid:durableId="1450588513">
    <w:abstractNumId w:val="40"/>
  </w:num>
  <w:num w:numId="51" w16cid:durableId="1876231898">
    <w:abstractNumId w:val="7"/>
  </w:num>
  <w:num w:numId="52" w16cid:durableId="698625189">
    <w:abstractNumId w:val="81"/>
  </w:num>
  <w:num w:numId="53" w16cid:durableId="1248803314">
    <w:abstractNumId w:val="360"/>
  </w:num>
  <w:num w:numId="54" w16cid:durableId="438336210">
    <w:abstractNumId w:val="216"/>
  </w:num>
  <w:num w:numId="55" w16cid:durableId="1138260731">
    <w:abstractNumId w:val="118"/>
  </w:num>
  <w:num w:numId="56" w16cid:durableId="1450323003">
    <w:abstractNumId w:val="266"/>
  </w:num>
  <w:num w:numId="57" w16cid:durableId="1262228149">
    <w:abstractNumId w:val="39"/>
  </w:num>
  <w:num w:numId="58" w16cid:durableId="2134396154">
    <w:abstractNumId w:val="329"/>
  </w:num>
  <w:num w:numId="59" w16cid:durableId="1400637293">
    <w:abstractNumId w:val="328"/>
  </w:num>
  <w:num w:numId="60" w16cid:durableId="1234774154">
    <w:abstractNumId w:val="64"/>
  </w:num>
  <w:num w:numId="61" w16cid:durableId="1643849991">
    <w:abstractNumId w:val="310"/>
  </w:num>
  <w:num w:numId="62" w16cid:durableId="1266575953">
    <w:abstractNumId w:val="139"/>
  </w:num>
  <w:num w:numId="63" w16cid:durableId="1357275342">
    <w:abstractNumId w:val="391"/>
  </w:num>
  <w:num w:numId="64" w16cid:durableId="668558805">
    <w:abstractNumId w:val="36"/>
  </w:num>
  <w:num w:numId="65" w16cid:durableId="85466378">
    <w:abstractNumId w:val="392"/>
  </w:num>
  <w:num w:numId="66" w16cid:durableId="2078897967">
    <w:abstractNumId w:val="215"/>
  </w:num>
  <w:num w:numId="67" w16cid:durableId="651953120">
    <w:abstractNumId w:val="71"/>
  </w:num>
  <w:num w:numId="68" w16cid:durableId="1244727117">
    <w:abstractNumId w:val="285"/>
  </w:num>
  <w:num w:numId="69" w16cid:durableId="452595590">
    <w:abstractNumId w:val="204"/>
  </w:num>
  <w:num w:numId="70" w16cid:durableId="53165860">
    <w:abstractNumId w:val="187"/>
  </w:num>
  <w:num w:numId="71" w16cid:durableId="1954903115">
    <w:abstractNumId w:val="19"/>
  </w:num>
  <w:num w:numId="72" w16cid:durableId="98721853">
    <w:abstractNumId w:val="123"/>
  </w:num>
  <w:num w:numId="73" w16cid:durableId="880900857">
    <w:abstractNumId w:val="265"/>
  </w:num>
  <w:num w:numId="74" w16cid:durableId="1230843116">
    <w:abstractNumId w:val="326"/>
  </w:num>
  <w:num w:numId="75" w16cid:durableId="608045812">
    <w:abstractNumId w:val="12"/>
  </w:num>
  <w:num w:numId="76" w16cid:durableId="216480833">
    <w:abstractNumId w:val="290"/>
  </w:num>
  <w:num w:numId="77" w16cid:durableId="192235532">
    <w:abstractNumId w:val="230"/>
  </w:num>
  <w:num w:numId="78" w16cid:durableId="1891068737">
    <w:abstractNumId w:val="140"/>
  </w:num>
  <w:num w:numId="79" w16cid:durableId="1035732451">
    <w:abstractNumId w:val="393"/>
  </w:num>
  <w:num w:numId="80" w16cid:durableId="387849390">
    <w:abstractNumId w:val="5"/>
  </w:num>
  <w:num w:numId="81" w16cid:durableId="1697929825">
    <w:abstractNumId w:val="27"/>
  </w:num>
  <w:num w:numId="82" w16cid:durableId="991324667">
    <w:abstractNumId w:val="84"/>
  </w:num>
  <w:num w:numId="83" w16cid:durableId="1207840979">
    <w:abstractNumId w:val="13"/>
  </w:num>
  <w:num w:numId="84" w16cid:durableId="778064279">
    <w:abstractNumId w:val="262"/>
  </w:num>
  <w:num w:numId="85" w16cid:durableId="1833717624">
    <w:abstractNumId w:val="312"/>
  </w:num>
  <w:num w:numId="86" w16cid:durableId="1279068566">
    <w:abstractNumId w:val="340"/>
  </w:num>
  <w:num w:numId="87" w16cid:durableId="1926186312">
    <w:abstractNumId w:val="319"/>
  </w:num>
  <w:num w:numId="88" w16cid:durableId="263342124">
    <w:abstractNumId w:val="94"/>
  </w:num>
  <w:num w:numId="89" w16cid:durableId="650062890">
    <w:abstractNumId w:val="8"/>
  </w:num>
  <w:num w:numId="90" w16cid:durableId="1834879971">
    <w:abstractNumId w:val="53"/>
  </w:num>
  <w:num w:numId="91" w16cid:durableId="1363362709">
    <w:abstractNumId w:val="154"/>
  </w:num>
  <w:num w:numId="92" w16cid:durableId="948901645">
    <w:abstractNumId w:val="388"/>
  </w:num>
  <w:num w:numId="93" w16cid:durableId="700128848">
    <w:abstractNumId w:val="21"/>
  </w:num>
  <w:num w:numId="94" w16cid:durableId="194197503">
    <w:abstractNumId w:val="126"/>
  </w:num>
  <w:num w:numId="95" w16cid:durableId="1873347252">
    <w:abstractNumId w:val="387"/>
  </w:num>
  <w:num w:numId="96" w16cid:durableId="2143646607">
    <w:abstractNumId w:val="286"/>
  </w:num>
  <w:num w:numId="97" w16cid:durableId="1594244430">
    <w:abstractNumId w:val="367"/>
  </w:num>
  <w:num w:numId="98" w16cid:durableId="852115265">
    <w:abstractNumId w:val="121"/>
  </w:num>
  <w:num w:numId="99" w16cid:durableId="518667339">
    <w:abstractNumId w:val="342"/>
  </w:num>
  <w:num w:numId="100" w16cid:durableId="712778560">
    <w:abstractNumId w:val="296"/>
  </w:num>
  <w:num w:numId="101" w16cid:durableId="2099325257">
    <w:abstractNumId w:val="83"/>
  </w:num>
  <w:num w:numId="102" w16cid:durableId="2070154534">
    <w:abstractNumId w:val="11"/>
  </w:num>
  <w:num w:numId="103" w16cid:durableId="224949621">
    <w:abstractNumId w:val="93"/>
  </w:num>
  <w:num w:numId="104" w16cid:durableId="563300599">
    <w:abstractNumId w:val="247"/>
  </w:num>
  <w:num w:numId="105" w16cid:durableId="1066611779">
    <w:abstractNumId w:val="364"/>
  </w:num>
  <w:num w:numId="106" w16cid:durableId="1889487317">
    <w:abstractNumId w:val="106"/>
  </w:num>
  <w:num w:numId="107" w16cid:durableId="1631352121">
    <w:abstractNumId w:val="173"/>
  </w:num>
  <w:num w:numId="108" w16cid:durableId="1341003409">
    <w:abstractNumId w:val="287"/>
  </w:num>
  <w:num w:numId="109" w16cid:durableId="64690381">
    <w:abstractNumId w:val="301"/>
  </w:num>
  <w:num w:numId="110" w16cid:durableId="478230051">
    <w:abstractNumId w:val="96"/>
  </w:num>
  <w:num w:numId="111" w16cid:durableId="1875802870">
    <w:abstractNumId w:val="55"/>
  </w:num>
  <w:num w:numId="112" w16cid:durableId="1729960640">
    <w:abstractNumId w:val="60"/>
  </w:num>
  <w:num w:numId="113" w16cid:durableId="274488186">
    <w:abstractNumId w:val="390"/>
  </w:num>
  <w:num w:numId="114" w16cid:durableId="608510565">
    <w:abstractNumId w:val="130"/>
  </w:num>
  <w:num w:numId="115" w16cid:durableId="1439183992">
    <w:abstractNumId w:val="146"/>
  </w:num>
  <w:num w:numId="116" w16cid:durableId="793449361">
    <w:abstractNumId w:val="75"/>
  </w:num>
  <w:num w:numId="117" w16cid:durableId="1369911006">
    <w:abstractNumId w:val="244"/>
  </w:num>
  <w:num w:numId="118" w16cid:durableId="813375484">
    <w:abstractNumId w:val="211"/>
  </w:num>
  <w:num w:numId="119" w16cid:durableId="1152793528">
    <w:abstractNumId w:val="235"/>
  </w:num>
  <w:num w:numId="120" w16cid:durableId="780875468">
    <w:abstractNumId w:val="258"/>
  </w:num>
  <w:num w:numId="121" w16cid:durableId="404185702">
    <w:abstractNumId w:val="382"/>
  </w:num>
  <w:num w:numId="122" w16cid:durableId="2083133962">
    <w:abstractNumId w:val="175"/>
  </w:num>
  <w:num w:numId="123" w16cid:durableId="1622148070">
    <w:abstractNumId w:val="201"/>
  </w:num>
  <w:num w:numId="124" w16cid:durableId="980311648">
    <w:abstractNumId w:val="227"/>
  </w:num>
  <w:num w:numId="125" w16cid:durableId="803037506">
    <w:abstractNumId w:val="240"/>
  </w:num>
  <w:num w:numId="126" w16cid:durableId="171722722">
    <w:abstractNumId w:val="322"/>
  </w:num>
  <w:num w:numId="127" w16cid:durableId="797187486">
    <w:abstractNumId w:val="343"/>
  </w:num>
  <w:num w:numId="128" w16cid:durableId="39089556">
    <w:abstractNumId w:val="313"/>
  </w:num>
  <w:num w:numId="129" w16cid:durableId="156191064">
    <w:abstractNumId w:val="47"/>
  </w:num>
  <w:num w:numId="130" w16cid:durableId="1804227068">
    <w:abstractNumId w:val="374"/>
  </w:num>
  <w:num w:numId="131" w16cid:durableId="1345286678">
    <w:abstractNumId w:val="405"/>
  </w:num>
  <w:num w:numId="132" w16cid:durableId="2135949624">
    <w:abstractNumId w:val="30"/>
  </w:num>
  <w:num w:numId="133" w16cid:durableId="90861071">
    <w:abstractNumId w:val="355"/>
  </w:num>
  <w:num w:numId="134" w16cid:durableId="1835103765">
    <w:abstractNumId w:val="101"/>
  </w:num>
  <w:num w:numId="135" w16cid:durableId="1298799720">
    <w:abstractNumId w:val="231"/>
  </w:num>
  <w:num w:numId="136" w16cid:durableId="189488557">
    <w:abstractNumId w:val="403"/>
  </w:num>
  <w:num w:numId="137" w16cid:durableId="2038191017">
    <w:abstractNumId w:val="22"/>
  </w:num>
  <w:num w:numId="138" w16cid:durableId="651059193">
    <w:abstractNumId w:val="220"/>
  </w:num>
  <w:num w:numId="139" w16cid:durableId="215624780">
    <w:abstractNumId w:val="180"/>
  </w:num>
  <w:num w:numId="140" w16cid:durableId="22755829">
    <w:abstractNumId w:val="156"/>
  </w:num>
  <w:num w:numId="141" w16cid:durableId="580942597">
    <w:abstractNumId w:val="192"/>
  </w:num>
  <w:num w:numId="142" w16cid:durableId="1407145187">
    <w:abstractNumId w:val="248"/>
  </w:num>
  <w:num w:numId="143" w16cid:durableId="1139959676">
    <w:abstractNumId w:val="284"/>
  </w:num>
  <w:num w:numId="144" w16cid:durableId="790827602">
    <w:abstractNumId w:val="246"/>
  </w:num>
  <w:num w:numId="145" w16cid:durableId="569772734">
    <w:abstractNumId w:val="381"/>
  </w:num>
  <w:num w:numId="146" w16cid:durableId="1629580088">
    <w:abstractNumId w:val="298"/>
  </w:num>
  <w:num w:numId="147" w16cid:durableId="446773911">
    <w:abstractNumId w:val="132"/>
  </w:num>
  <w:num w:numId="148" w16cid:durableId="1778132732">
    <w:abstractNumId w:val="385"/>
  </w:num>
  <w:num w:numId="149" w16cid:durableId="1736125320">
    <w:abstractNumId w:val="217"/>
  </w:num>
  <w:num w:numId="150" w16cid:durableId="1020863236">
    <w:abstractNumId w:val="159"/>
  </w:num>
  <w:num w:numId="151" w16cid:durableId="876821227">
    <w:abstractNumId w:val="92"/>
  </w:num>
  <w:num w:numId="152" w16cid:durableId="958952921">
    <w:abstractNumId w:val="108"/>
  </w:num>
  <w:num w:numId="153" w16cid:durableId="954218783">
    <w:abstractNumId w:val="242"/>
  </w:num>
  <w:num w:numId="154" w16cid:durableId="473838802">
    <w:abstractNumId w:val="141"/>
  </w:num>
  <w:num w:numId="155" w16cid:durableId="1544824385">
    <w:abstractNumId w:val="109"/>
  </w:num>
  <w:num w:numId="156" w16cid:durableId="183248141">
    <w:abstractNumId w:val="253"/>
  </w:num>
  <w:num w:numId="157" w16cid:durableId="347484955">
    <w:abstractNumId w:val="67"/>
  </w:num>
  <w:num w:numId="158" w16cid:durableId="1259214985">
    <w:abstractNumId w:val="233"/>
  </w:num>
  <w:num w:numId="159" w16cid:durableId="937559910">
    <w:abstractNumId w:val="376"/>
  </w:num>
  <w:num w:numId="160" w16cid:durableId="258950975">
    <w:abstractNumId w:val="56"/>
  </w:num>
  <w:num w:numId="161" w16cid:durableId="1598903599">
    <w:abstractNumId w:val="74"/>
  </w:num>
  <w:num w:numId="162" w16cid:durableId="532621887">
    <w:abstractNumId w:val="167"/>
  </w:num>
  <w:num w:numId="163" w16cid:durableId="922033953">
    <w:abstractNumId w:val="345"/>
  </w:num>
  <w:num w:numId="164" w16cid:durableId="1879320851">
    <w:abstractNumId w:val="324"/>
  </w:num>
  <w:num w:numId="165" w16cid:durableId="455637277">
    <w:abstractNumId w:val="353"/>
  </w:num>
  <w:num w:numId="166" w16cid:durableId="78334918">
    <w:abstractNumId w:val="164"/>
  </w:num>
  <w:num w:numId="167" w16cid:durableId="1214972895">
    <w:abstractNumId w:val="145"/>
  </w:num>
  <w:num w:numId="168" w16cid:durableId="232204954">
    <w:abstractNumId w:val="149"/>
  </w:num>
  <w:num w:numId="169" w16cid:durableId="1584412580">
    <w:abstractNumId w:val="65"/>
  </w:num>
  <w:num w:numId="170" w16cid:durableId="184292368">
    <w:abstractNumId w:val="281"/>
  </w:num>
  <w:num w:numId="171" w16cid:durableId="940451399">
    <w:abstractNumId w:val="358"/>
  </w:num>
  <w:num w:numId="172" w16cid:durableId="796725131">
    <w:abstractNumId w:val="122"/>
  </w:num>
  <w:num w:numId="173" w16cid:durableId="1923098485">
    <w:abstractNumId w:val="2"/>
  </w:num>
  <w:num w:numId="174" w16cid:durableId="1446000681">
    <w:abstractNumId w:val="333"/>
  </w:num>
  <w:num w:numId="175" w16cid:durableId="288247277">
    <w:abstractNumId w:val="250"/>
  </w:num>
  <w:num w:numId="176" w16cid:durableId="38092141">
    <w:abstractNumId w:val="226"/>
  </w:num>
  <w:num w:numId="177" w16cid:durableId="633172775">
    <w:abstractNumId w:val="257"/>
  </w:num>
  <w:num w:numId="178" w16cid:durableId="1954359655">
    <w:abstractNumId w:val="321"/>
  </w:num>
  <w:num w:numId="179" w16cid:durableId="425928401">
    <w:abstractNumId w:val="69"/>
  </w:num>
  <w:num w:numId="180" w16cid:durableId="738862225">
    <w:abstractNumId w:val="317"/>
  </w:num>
  <w:num w:numId="181" w16cid:durableId="1112359385">
    <w:abstractNumId w:val="46"/>
  </w:num>
  <w:num w:numId="182" w16cid:durableId="1373529688">
    <w:abstractNumId w:val="323"/>
  </w:num>
  <w:num w:numId="183" w16cid:durableId="422998278">
    <w:abstractNumId w:val="31"/>
  </w:num>
  <w:num w:numId="184" w16cid:durableId="1371034541">
    <w:abstractNumId w:val="256"/>
  </w:num>
  <w:num w:numId="185" w16cid:durableId="71709647">
    <w:abstractNumId w:val="306"/>
  </w:num>
  <w:num w:numId="186" w16cid:durableId="83577790">
    <w:abstractNumId w:val="222"/>
  </w:num>
  <w:num w:numId="187" w16cid:durableId="1879007405">
    <w:abstractNumId w:val="54"/>
  </w:num>
  <w:num w:numId="188" w16cid:durableId="181549247">
    <w:abstractNumId w:val="26"/>
  </w:num>
  <w:num w:numId="189" w16cid:durableId="1914121738">
    <w:abstractNumId w:val="229"/>
  </w:num>
  <w:num w:numId="190" w16cid:durableId="571934385">
    <w:abstractNumId w:val="325"/>
  </w:num>
  <w:num w:numId="191" w16cid:durableId="229124189">
    <w:abstractNumId w:val="304"/>
  </w:num>
  <w:num w:numId="192" w16cid:durableId="1549878291">
    <w:abstractNumId w:val="152"/>
  </w:num>
  <w:num w:numId="193" w16cid:durableId="1529483649">
    <w:abstractNumId w:val="241"/>
  </w:num>
  <w:num w:numId="194" w16cid:durableId="1405565505">
    <w:abstractNumId w:val="148"/>
  </w:num>
  <w:num w:numId="195" w16cid:durableId="77483462">
    <w:abstractNumId w:val="115"/>
  </w:num>
  <w:num w:numId="196" w16cid:durableId="379939186">
    <w:abstractNumId w:val="372"/>
  </w:num>
  <w:num w:numId="197" w16cid:durableId="84812091">
    <w:abstractNumId w:val="383"/>
  </w:num>
  <w:num w:numId="198" w16cid:durableId="1096053528">
    <w:abstractNumId w:val="28"/>
  </w:num>
  <w:num w:numId="199" w16cid:durableId="1090009434">
    <w:abstractNumId w:val="137"/>
  </w:num>
  <w:num w:numId="200" w16cid:durableId="489561393">
    <w:abstractNumId w:val="354"/>
  </w:num>
  <w:num w:numId="201" w16cid:durableId="2015758686">
    <w:abstractNumId w:val="143"/>
  </w:num>
  <w:num w:numId="202" w16cid:durableId="786118425">
    <w:abstractNumId w:val="89"/>
  </w:num>
  <w:num w:numId="203" w16cid:durableId="376509742">
    <w:abstractNumId w:val="17"/>
  </w:num>
  <w:num w:numId="204" w16cid:durableId="1438023158">
    <w:abstractNumId w:val="165"/>
  </w:num>
  <w:num w:numId="205" w16cid:durableId="1179662831">
    <w:abstractNumId w:val="100"/>
  </w:num>
  <w:num w:numId="206" w16cid:durableId="2087997455">
    <w:abstractNumId w:val="189"/>
  </w:num>
  <w:num w:numId="207" w16cid:durableId="1436707362">
    <w:abstractNumId w:val="119"/>
  </w:num>
  <w:num w:numId="208" w16cid:durableId="759453530">
    <w:abstractNumId w:val="379"/>
  </w:num>
  <w:num w:numId="209" w16cid:durableId="1736051280">
    <w:abstractNumId w:val="335"/>
  </w:num>
  <w:num w:numId="210" w16cid:durableId="597564109">
    <w:abstractNumId w:val="263"/>
  </w:num>
  <w:num w:numId="211" w16cid:durableId="1215045903">
    <w:abstractNumId w:val="363"/>
  </w:num>
  <w:num w:numId="212" w16cid:durableId="321128587">
    <w:abstractNumId w:val="20"/>
  </w:num>
  <w:num w:numId="213" w16cid:durableId="109783153">
    <w:abstractNumId w:val="404"/>
  </w:num>
  <w:num w:numId="214" w16cid:durableId="558519024">
    <w:abstractNumId w:val="182"/>
  </w:num>
  <w:num w:numId="215" w16cid:durableId="929048878">
    <w:abstractNumId w:val="44"/>
  </w:num>
  <w:num w:numId="216" w16cid:durableId="370306011">
    <w:abstractNumId w:val="373"/>
  </w:num>
  <w:num w:numId="217" w16cid:durableId="2147114337">
    <w:abstractNumId w:val="41"/>
  </w:num>
  <w:num w:numId="218" w16cid:durableId="1524130883">
    <w:abstractNumId w:val="58"/>
  </w:num>
  <w:num w:numId="219" w16cid:durableId="98067379">
    <w:abstractNumId w:val="193"/>
  </w:num>
  <w:num w:numId="220" w16cid:durableId="415172265">
    <w:abstractNumId w:val="34"/>
  </w:num>
  <w:num w:numId="221" w16cid:durableId="584147678">
    <w:abstractNumId w:val="186"/>
  </w:num>
  <w:num w:numId="222" w16cid:durableId="1962875359">
    <w:abstractNumId w:val="157"/>
  </w:num>
  <w:num w:numId="223" w16cid:durableId="1146897848">
    <w:abstractNumId w:val="131"/>
  </w:num>
  <w:num w:numId="224" w16cid:durableId="115217888">
    <w:abstractNumId w:val="377"/>
  </w:num>
  <w:num w:numId="225" w16cid:durableId="1700203720">
    <w:abstractNumId w:val="307"/>
  </w:num>
  <w:num w:numId="226" w16cid:durableId="915282600">
    <w:abstractNumId w:val="407"/>
  </w:num>
  <w:num w:numId="227" w16cid:durableId="1064720181">
    <w:abstractNumId w:val="224"/>
  </w:num>
  <w:num w:numId="228" w16cid:durableId="1762877121">
    <w:abstractNumId w:val="327"/>
  </w:num>
  <w:num w:numId="229" w16cid:durableId="1753163268">
    <w:abstractNumId w:val="350"/>
  </w:num>
  <w:num w:numId="230" w16cid:durableId="1228876115">
    <w:abstractNumId w:val="63"/>
  </w:num>
  <w:num w:numId="231" w16cid:durableId="1751851449">
    <w:abstractNumId w:val="16"/>
  </w:num>
  <w:num w:numId="232" w16cid:durableId="1305548482">
    <w:abstractNumId w:val="330"/>
  </w:num>
  <w:num w:numId="233" w16cid:durableId="1853566228">
    <w:abstractNumId w:val="218"/>
  </w:num>
  <w:num w:numId="234" w16cid:durableId="1132357740">
    <w:abstractNumId w:val="142"/>
  </w:num>
  <w:num w:numId="235" w16cid:durableId="863129708">
    <w:abstractNumId w:val="234"/>
  </w:num>
  <w:num w:numId="236" w16cid:durableId="1475027371">
    <w:abstractNumId w:val="23"/>
  </w:num>
  <w:num w:numId="237" w16cid:durableId="286938409">
    <w:abstractNumId w:val="251"/>
  </w:num>
  <w:num w:numId="238" w16cid:durableId="5401333">
    <w:abstractNumId w:val="292"/>
  </w:num>
  <w:num w:numId="239" w16cid:durableId="942348562">
    <w:abstractNumId w:val="48"/>
  </w:num>
  <w:num w:numId="240" w16cid:durableId="620770911">
    <w:abstractNumId w:val="401"/>
  </w:num>
  <w:num w:numId="241" w16cid:durableId="1607079447">
    <w:abstractNumId w:val="155"/>
  </w:num>
  <w:num w:numId="242" w16cid:durableId="150218109">
    <w:abstractNumId w:val="105"/>
  </w:num>
  <w:num w:numId="243" w16cid:durableId="1713653290">
    <w:abstractNumId w:val="271"/>
  </w:num>
  <w:num w:numId="244" w16cid:durableId="1359549740">
    <w:abstractNumId w:val="57"/>
  </w:num>
  <w:num w:numId="245" w16cid:durableId="1686396672">
    <w:abstractNumId w:val="308"/>
  </w:num>
  <w:num w:numId="246" w16cid:durableId="681320587">
    <w:abstractNumId w:val="252"/>
  </w:num>
  <w:num w:numId="247" w16cid:durableId="131598192">
    <w:abstractNumId w:val="144"/>
  </w:num>
  <w:num w:numId="248" w16cid:durableId="453212084">
    <w:abstractNumId w:val="72"/>
  </w:num>
  <w:num w:numId="249" w16cid:durableId="701633781">
    <w:abstractNumId w:val="24"/>
  </w:num>
  <w:num w:numId="250" w16cid:durableId="565914835">
    <w:abstractNumId w:val="129"/>
  </w:num>
  <w:num w:numId="251" w16cid:durableId="1609192774">
    <w:abstractNumId w:val="300"/>
  </w:num>
  <w:num w:numId="252" w16cid:durableId="306976556">
    <w:abstractNumId w:val="111"/>
  </w:num>
  <w:num w:numId="253" w16cid:durableId="363679902">
    <w:abstractNumId w:val="136"/>
  </w:num>
  <w:num w:numId="254" w16cid:durableId="1335953524">
    <w:abstractNumId w:val="88"/>
  </w:num>
  <w:num w:numId="255" w16cid:durableId="994189723">
    <w:abstractNumId w:val="336"/>
  </w:num>
  <w:num w:numId="256" w16cid:durableId="913901687">
    <w:abstractNumId w:val="331"/>
  </w:num>
  <w:num w:numId="257" w16cid:durableId="1642340931">
    <w:abstractNumId w:val="302"/>
  </w:num>
  <w:num w:numId="258" w16cid:durableId="1279413989">
    <w:abstractNumId w:val="49"/>
  </w:num>
  <w:num w:numId="259" w16cid:durableId="1255165839">
    <w:abstractNumId w:val="406"/>
  </w:num>
  <w:num w:numId="260" w16cid:durableId="1899972866">
    <w:abstractNumId w:val="339"/>
  </w:num>
  <w:num w:numId="261" w16cid:durableId="201478017">
    <w:abstractNumId w:val="61"/>
  </w:num>
  <w:num w:numId="262" w16cid:durableId="1155687964">
    <w:abstractNumId w:val="309"/>
  </w:num>
  <w:num w:numId="263" w16cid:durableId="872690674">
    <w:abstractNumId w:val="120"/>
  </w:num>
  <w:num w:numId="264" w16cid:durableId="1137841049">
    <w:abstractNumId w:val="37"/>
  </w:num>
  <w:num w:numId="265" w16cid:durableId="648361123">
    <w:abstractNumId w:val="402"/>
  </w:num>
  <w:num w:numId="266" w16cid:durableId="198857583">
    <w:abstractNumId w:val="113"/>
  </w:num>
  <w:num w:numId="267" w16cid:durableId="963580433">
    <w:abstractNumId w:val="134"/>
  </w:num>
  <w:num w:numId="268" w16cid:durableId="1345209804">
    <w:abstractNumId w:val="283"/>
  </w:num>
  <w:num w:numId="269" w16cid:durableId="1806120757">
    <w:abstractNumId w:val="349"/>
  </w:num>
  <w:num w:numId="270" w16cid:durableId="609320864">
    <w:abstractNumId w:val="209"/>
  </w:num>
  <w:num w:numId="271" w16cid:durableId="1498573697">
    <w:abstractNumId w:val="366"/>
  </w:num>
  <w:num w:numId="272" w16cid:durableId="46608841">
    <w:abstractNumId w:val="398"/>
  </w:num>
  <w:num w:numId="273" w16cid:durableId="584610535">
    <w:abstractNumId w:val="184"/>
  </w:num>
  <w:num w:numId="274" w16cid:durableId="928540661">
    <w:abstractNumId w:val="277"/>
  </w:num>
  <w:num w:numId="275" w16cid:durableId="609435375">
    <w:abstractNumId w:val="311"/>
  </w:num>
  <w:num w:numId="276" w16cid:durableId="1651208974">
    <w:abstractNumId w:val="35"/>
  </w:num>
  <w:num w:numId="277" w16cid:durableId="247231385">
    <w:abstractNumId w:val="172"/>
  </w:num>
  <w:num w:numId="278" w16cid:durableId="83496463">
    <w:abstractNumId w:val="18"/>
  </w:num>
  <w:num w:numId="279" w16cid:durableId="1509321909">
    <w:abstractNumId w:val="396"/>
  </w:num>
  <w:num w:numId="280" w16cid:durableId="1585988165">
    <w:abstractNumId w:val="104"/>
  </w:num>
  <w:num w:numId="281" w16cid:durableId="184171157">
    <w:abstractNumId w:val="133"/>
  </w:num>
  <w:num w:numId="282" w16cid:durableId="441655465">
    <w:abstractNumId w:val="116"/>
  </w:num>
  <w:num w:numId="283" w16cid:durableId="312681989">
    <w:abstractNumId w:val="197"/>
  </w:num>
  <w:num w:numId="284" w16cid:durableId="2117166773">
    <w:abstractNumId w:val="195"/>
  </w:num>
  <w:num w:numId="285" w16cid:durableId="518854830">
    <w:abstractNumId w:val="341"/>
  </w:num>
  <w:num w:numId="286" w16cid:durableId="673843228">
    <w:abstractNumId w:val="399"/>
  </w:num>
  <w:num w:numId="287" w16cid:durableId="811405896">
    <w:abstractNumId w:val="268"/>
  </w:num>
  <w:num w:numId="288" w16cid:durableId="1517770632">
    <w:abstractNumId w:val="25"/>
  </w:num>
  <w:num w:numId="289" w16cid:durableId="1511334404">
    <w:abstractNumId w:val="238"/>
  </w:num>
  <w:num w:numId="290" w16cid:durableId="1021319871">
    <w:abstractNumId w:val="200"/>
  </w:num>
  <w:num w:numId="291" w16cid:durableId="1115904009">
    <w:abstractNumId w:val="221"/>
  </w:num>
  <w:num w:numId="292" w16cid:durableId="1724672360">
    <w:abstractNumId w:val="97"/>
  </w:num>
  <w:num w:numId="293" w16cid:durableId="397940808">
    <w:abstractNumId w:val="45"/>
  </w:num>
  <w:num w:numId="294" w16cid:durableId="2021425130">
    <w:abstractNumId w:val="162"/>
  </w:num>
  <w:num w:numId="295" w16cid:durableId="1601335784">
    <w:abstractNumId w:val="378"/>
  </w:num>
  <w:num w:numId="296" w16cid:durableId="171527314">
    <w:abstractNumId w:val="62"/>
  </w:num>
  <w:num w:numId="297" w16cid:durableId="508176091">
    <w:abstractNumId w:val="194"/>
  </w:num>
  <w:num w:numId="298" w16cid:durableId="2053798652">
    <w:abstractNumId w:val="334"/>
  </w:num>
  <w:num w:numId="299" w16cid:durableId="725568699">
    <w:abstractNumId w:val="365"/>
  </w:num>
  <w:num w:numId="300" w16cid:durableId="1799566505">
    <w:abstractNumId w:val="295"/>
  </w:num>
  <w:num w:numId="301" w16cid:durableId="633215932">
    <w:abstractNumId w:val="320"/>
  </w:num>
  <w:num w:numId="302" w16cid:durableId="939222589">
    <w:abstractNumId w:val="219"/>
  </w:num>
  <w:num w:numId="303" w16cid:durableId="334384280">
    <w:abstractNumId w:val="362"/>
  </w:num>
  <w:num w:numId="304" w16cid:durableId="740562415">
    <w:abstractNumId w:val="185"/>
  </w:num>
  <w:num w:numId="305" w16cid:durableId="655649842">
    <w:abstractNumId w:val="87"/>
  </w:num>
  <w:num w:numId="306" w16cid:durableId="1465464091">
    <w:abstractNumId w:val="1"/>
  </w:num>
  <w:num w:numId="307" w16cid:durableId="1036927837">
    <w:abstractNumId w:val="91"/>
  </w:num>
  <w:num w:numId="308" w16cid:durableId="1892300894">
    <w:abstractNumId w:val="394"/>
  </w:num>
  <w:num w:numId="309" w16cid:durableId="1012609836">
    <w:abstractNumId w:val="166"/>
  </w:num>
  <w:num w:numId="310" w16cid:durableId="1044259166">
    <w:abstractNumId w:val="337"/>
  </w:num>
  <w:num w:numId="311" w16cid:durableId="70078862">
    <w:abstractNumId w:val="273"/>
  </w:num>
  <w:num w:numId="312" w16cid:durableId="44834939">
    <w:abstractNumId w:val="356"/>
  </w:num>
  <w:num w:numId="313" w16cid:durableId="1369334665">
    <w:abstractNumId w:val="196"/>
  </w:num>
  <w:num w:numId="314" w16cid:durableId="107355125">
    <w:abstractNumId w:val="259"/>
  </w:num>
  <w:num w:numId="315" w16cid:durableId="934485372">
    <w:abstractNumId w:val="161"/>
  </w:num>
  <w:num w:numId="316" w16cid:durableId="393545860">
    <w:abstractNumId w:val="223"/>
  </w:num>
  <w:num w:numId="317" w16cid:durableId="1352224507">
    <w:abstractNumId w:val="314"/>
  </w:num>
  <w:num w:numId="318" w16cid:durableId="1876886683">
    <w:abstractNumId w:val="163"/>
  </w:num>
  <w:num w:numId="319" w16cid:durableId="1697928670">
    <w:abstractNumId w:val="297"/>
  </w:num>
  <w:num w:numId="320" w16cid:durableId="1150366590">
    <w:abstractNumId w:val="318"/>
  </w:num>
  <w:num w:numId="321" w16cid:durableId="808279745">
    <w:abstractNumId w:val="191"/>
  </w:num>
  <w:num w:numId="322" w16cid:durableId="1616327463">
    <w:abstractNumId w:val="347"/>
  </w:num>
  <w:num w:numId="323" w16cid:durableId="1015962248">
    <w:abstractNumId w:val="110"/>
  </w:num>
  <w:num w:numId="324" w16cid:durableId="2073502726">
    <w:abstractNumId w:val="269"/>
  </w:num>
  <w:num w:numId="325" w16cid:durableId="349719766">
    <w:abstractNumId w:val="125"/>
  </w:num>
  <w:num w:numId="326" w16cid:durableId="617950575">
    <w:abstractNumId w:val="351"/>
  </w:num>
  <w:num w:numId="327" w16cid:durableId="1051609136">
    <w:abstractNumId w:val="208"/>
  </w:num>
  <w:num w:numId="328" w16cid:durableId="1791121043">
    <w:abstractNumId w:val="68"/>
  </w:num>
  <w:num w:numId="329" w16cid:durableId="1378165280">
    <w:abstractNumId w:val="73"/>
  </w:num>
  <w:num w:numId="330" w16cid:durableId="1779451112">
    <w:abstractNumId w:val="348"/>
  </w:num>
  <w:num w:numId="331" w16cid:durableId="197396372">
    <w:abstractNumId w:val="168"/>
  </w:num>
  <w:num w:numId="332" w16cid:durableId="638264203">
    <w:abstractNumId w:val="359"/>
  </w:num>
  <w:num w:numId="333" w16cid:durableId="510802329">
    <w:abstractNumId w:val="243"/>
  </w:num>
  <w:num w:numId="334" w16cid:durableId="1608541960">
    <w:abstractNumId w:val="275"/>
  </w:num>
  <w:num w:numId="335" w16cid:durableId="1420560131">
    <w:abstractNumId w:val="316"/>
  </w:num>
  <w:num w:numId="336" w16cid:durableId="502163341">
    <w:abstractNumId w:val="178"/>
  </w:num>
  <w:num w:numId="337" w16cid:durableId="2144955934">
    <w:abstractNumId w:val="278"/>
  </w:num>
  <w:num w:numId="338" w16cid:durableId="1637638383">
    <w:abstractNumId w:val="212"/>
  </w:num>
  <w:num w:numId="339" w16cid:durableId="1635135174">
    <w:abstractNumId w:val="51"/>
  </w:num>
  <w:num w:numId="340" w16cid:durableId="2105488532">
    <w:abstractNumId w:val="80"/>
  </w:num>
  <w:num w:numId="341" w16cid:durableId="975797231">
    <w:abstractNumId w:val="236"/>
  </w:num>
  <w:num w:numId="342" w16cid:durableId="725177908">
    <w:abstractNumId w:val="245"/>
  </w:num>
  <w:num w:numId="343" w16cid:durableId="303508830">
    <w:abstractNumId w:val="214"/>
  </w:num>
  <w:num w:numId="344" w16cid:durableId="1809661551">
    <w:abstractNumId w:val="183"/>
  </w:num>
  <w:num w:numId="345" w16cid:durableId="501697771">
    <w:abstractNumId w:val="291"/>
  </w:num>
  <w:num w:numId="346" w16cid:durableId="891841716">
    <w:abstractNumId w:val="32"/>
  </w:num>
  <w:num w:numId="347" w16cid:durableId="1746298606">
    <w:abstractNumId w:val="52"/>
  </w:num>
  <w:num w:numId="348" w16cid:durableId="66347822">
    <w:abstractNumId w:val="78"/>
  </w:num>
  <w:num w:numId="349" w16cid:durableId="1425103062">
    <w:abstractNumId w:val="169"/>
  </w:num>
  <w:num w:numId="350" w16cid:durableId="265239127">
    <w:abstractNumId w:val="255"/>
  </w:num>
  <w:num w:numId="351" w16cid:durableId="625280934">
    <w:abstractNumId w:val="237"/>
  </w:num>
  <w:num w:numId="352" w16cid:durableId="768428730">
    <w:abstractNumId w:val="147"/>
  </w:num>
  <w:num w:numId="353" w16cid:durableId="945192379">
    <w:abstractNumId w:val="397"/>
  </w:num>
  <w:num w:numId="354" w16cid:durableId="556672054">
    <w:abstractNumId w:val="179"/>
  </w:num>
  <w:num w:numId="355" w16cid:durableId="1354455684">
    <w:abstractNumId w:val="299"/>
  </w:num>
  <w:num w:numId="356" w16cid:durableId="167793337">
    <w:abstractNumId w:val="228"/>
  </w:num>
  <w:num w:numId="357" w16cid:durableId="410930977">
    <w:abstractNumId w:val="249"/>
  </w:num>
  <w:num w:numId="358" w16cid:durableId="1651595386">
    <w:abstractNumId w:val="395"/>
  </w:num>
  <w:num w:numId="359" w16cid:durableId="858933309">
    <w:abstractNumId w:val="9"/>
  </w:num>
  <w:num w:numId="360" w16cid:durableId="855194995">
    <w:abstractNumId w:val="38"/>
  </w:num>
  <w:num w:numId="361" w16cid:durableId="595748722">
    <w:abstractNumId w:val="177"/>
  </w:num>
  <w:num w:numId="362" w16cid:durableId="2142453684">
    <w:abstractNumId w:val="213"/>
  </w:num>
  <w:num w:numId="363" w16cid:durableId="1461340208">
    <w:abstractNumId w:val="117"/>
  </w:num>
  <w:num w:numId="364" w16cid:durableId="315884437">
    <w:abstractNumId w:val="98"/>
  </w:num>
  <w:num w:numId="365" w16cid:durableId="428503503">
    <w:abstractNumId w:val="151"/>
  </w:num>
  <w:num w:numId="366" w16cid:durableId="635986556">
    <w:abstractNumId w:val="338"/>
  </w:num>
  <w:num w:numId="367" w16cid:durableId="1518886242">
    <w:abstractNumId w:val="368"/>
  </w:num>
  <w:num w:numId="368" w16cid:durableId="1500854170">
    <w:abstractNumId w:val="282"/>
  </w:num>
  <w:num w:numId="369" w16cid:durableId="792208382">
    <w:abstractNumId w:val="274"/>
  </w:num>
  <w:num w:numId="370" w16cid:durableId="2011593557">
    <w:abstractNumId w:val="15"/>
  </w:num>
  <w:num w:numId="371" w16cid:durableId="188223232">
    <w:abstractNumId w:val="171"/>
  </w:num>
  <w:num w:numId="372" w16cid:durableId="516193303">
    <w:abstractNumId w:val="90"/>
  </w:num>
  <w:num w:numId="373" w16cid:durableId="390929241">
    <w:abstractNumId w:val="232"/>
  </w:num>
  <w:num w:numId="374" w16cid:durableId="1759642254">
    <w:abstractNumId w:val="279"/>
  </w:num>
  <w:num w:numId="375" w16cid:durableId="1702364462">
    <w:abstractNumId w:val="181"/>
  </w:num>
  <w:num w:numId="376" w16cid:durableId="66076922">
    <w:abstractNumId w:val="357"/>
  </w:num>
  <w:num w:numId="377" w16cid:durableId="1726945581">
    <w:abstractNumId w:val="332"/>
  </w:num>
  <w:num w:numId="378" w16cid:durableId="2147382903">
    <w:abstractNumId w:val="6"/>
  </w:num>
  <w:num w:numId="379" w16cid:durableId="576744080">
    <w:abstractNumId w:val="14"/>
  </w:num>
  <w:num w:numId="380" w16cid:durableId="1343973138">
    <w:abstractNumId w:val="288"/>
  </w:num>
  <w:num w:numId="381" w16cid:durableId="510795884">
    <w:abstractNumId w:val="370"/>
  </w:num>
  <w:num w:numId="382" w16cid:durableId="1928343239">
    <w:abstractNumId w:val="102"/>
  </w:num>
  <w:num w:numId="383" w16cid:durableId="1869028622">
    <w:abstractNumId w:val="198"/>
  </w:num>
  <w:num w:numId="384" w16cid:durableId="332416207">
    <w:abstractNumId w:val="270"/>
  </w:num>
  <w:num w:numId="385" w16cid:durableId="1318920939">
    <w:abstractNumId w:val="400"/>
  </w:num>
  <w:num w:numId="386" w16cid:durableId="243101906">
    <w:abstractNumId w:val="264"/>
  </w:num>
  <w:num w:numId="387" w16cid:durableId="805048143">
    <w:abstractNumId w:val="386"/>
  </w:num>
  <w:num w:numId="388" w16cid:durableId="76290327">
    <w:abstractNumId w:val="4"/>
  </w:num>
  <w:num w:numId="389" w16cid:durableId="1380662700">
    <w:abstractNumId w:val="203"/>
  </w:num>
  <w:num w:numId="390" w16cid:durableId="734283126">
    <w:abstractNumId w:val="190"/>
  </w:num>
  <w:num w:numId="391" w16cid:durableId="943418567">
    <w:abstractNumId w:val="0"/>
  </w:num>
  <w:num w:numId="392" w16cid:durableId="68383678">
    <w:abstractNumId w:val="293"/>
  </w:num>
  <w:num w:numId="393" w16cid:durableId="1856963942">
    <w:abstractNumId w:val="107"/>
  </w:num>
  <w:num w:numId="394" w16cid:durableId="1706179097">
    <w:abstractNumId w:val="207"/>
  </w:num>
  <w:num w:numId="395" w16cid:durableId="690304786">
    <w:abstractNumId w:val="76"/>
  </w:num>
  <w:num w:numId="396" w16cid:durableId="2026052982">
    <w:abstractNumId w:val="380"/>
  </w:num>
  <w:num w:numId="397" w16cid:durableId="1718048253">
    <w:abstractNumId w:val="361"/>
  </w:num>
  <w:num w:numId="398" w16cid:durableId="1174802730">
    <w:abstractNumId w:val="10"/>
  </w:num>
  <w:num w:numId="399" w16cid:durableId="1909028609">
    <w:abstractNumId w:val="158"/>
  </w:num>
  <w:num w:numId="400" w16cid:durableId="1001007989">
    <w:abstractNumId w:val="153"/>
  </w:num>
  <w:num w:numId="401" w16cid:durableId="488253880">
    <w:abstractNumId w:val="371"/>
  </w:num>
  <w:num w:numId="402" w16cid:durableId="1950964235">
    <w:abstractNumId w:val="206"/>
  </w:num>
  <w:num w:numId="403" w16cid:durableId="2015915899">
    <w:abstractNumId w:val="135"/>
  </w:num>
  <w:num w:numId="404" w16cid:durableId="316298852">
    <w:abstractNumId w:val="99"/>
  </w:num>
  <w:num w:numId="405" w16cid:durableId="194076183">
    <w:abstractNumId w:val="43"/>
  </w:num>
  <w:num w:numId="406" w16cid:durableId="1271353305">
    <w:abstractNumId w:val="280"/>
  </w:num>
  <w:num w:numId="407" w16cid:durableId="513501035">
    <w:abstractNumId w:val="33"/>
  </w:num>
  <w:num w:numId="408" w16cid:durableId="418908947">
    <w:abstractNumId w:val="174"/>
  </w:num>
  <w:num w:numId="409" w16cid:durableId="1541627230">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D34"/>
    <w:rsid w:val="0029011B"/>
    <w:rsid w:val="003123AA"/>
    <w:rsid w:val="00365841"/>
    <w:rsid w:val="005F1904"/>
    <w:rsid w:val="00750D34"/>
    <w:rsid w:val="009A7210"/>
    <w:rsid w:val="00B14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78B2"/>
  <w15:chartTrackingRefBased/>
  <w15:docId w15:val="{65151114-A9A2-DF43-917D-0F724C06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3AA"/>
  </w:style>
  <w:style w:type="paragraph" w:styleId="Heading1">
    <w:name w:val="heading 1"/>
    <w:basedOn w:val="Normal"/>
    <w:next w:val="Normal"/>
    <w:link w:val="Heading1Char"/>
    <w:uiPriority w:val="9"/>
    <w:qFormat/>
    <w:rsid w:val="00750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0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0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0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0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D34"/>
    <w:rPr>
      <w:rFonts w:eastAsiaTheme="majorEastAsia" w:cstheme="majorBidi"/>
      <w:color w:val="272727" w:themeColor="text1" w:themeTint="D8"/>
    </w:rPr>
  </w:style>
  <w:style w:type="paragraph" w:styleId="Title">
    <w:name w:val="Title"/>
    <w:basedOn w:val="Normal"/>
    <w:next w:val="Normal"/>
    <w:link w:val="TitleChar"/>
    <w:uiPriority w:val="10"/>
    <w:qFormat/>
    <w:rsid w:val="00750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D34"/>
    <w:pPr>
      <w:spacing w:before="160"/>
      <w:jc w:val="center"/>
    </w:pPr>
    <w:rPr>
      <w:i/>
      <w:iCs/>
      <w:color w:val="404040" w:themeColor="text1" w:themeTint="BF"/>
    </w:rPr>
  </w:style>
  <w:style w:type="character" w:customStyle="1" w:styleId="QuoteChar">
    <w:name w:val="Quote Char"/>
    <w:basedOn w:val="DefaultParagraphFont"/>
    <w:link w:val="Quote"/>
    <w:uiPriority w:val="29"/>
    <w:rsid w:val="00750D34"/>
    <w:rPr>
      <w:i/>
      <w:iCs/>
      <w:color w:val="404040" w:themeColor="text1" w:themeTint="BF"/>
    </w:rPr>
  </w:style>
  <w:style w:type="paragraph" w:styleId="ListParagraph">
    <w:name w:val="List Paragraph"/>
    <w:basedOn w:val="Normal"/>
    <w:uiPriority w:val="34"/>
    <w:qFormat/>
    <w:rsid w:val="00750D34"/>
    <w:pPr>
      <w:ind w:left="720"/>
      <w:contextualSpacing/>
    </w:pPr>
  </w:style>
  <w:style w:type="character" w:styleId="IntenseEmphasis">
    <w:name w:val="Intense Emphasis"/>
    <w:basedOn w:val="DefaultParagraphFont"/>
    <w:uiPriority w:val="21"/>
    <w:qFormat/>
    <w:rsid w:val="00750D34"/>
    <w:rPr>
      <w:i/>
      <w:iCs/>
      <w:color w:val="0F4761" w:themeColor="accent1" w:themeShade="BF"/>
    </w:rPr>
  </w:style>
  <w:style w:type="paragraph" w:styleId="IntenseQuote">
    <w:name w:val="Intense Quote"/>
    <w:basedOn w:val="Normal"/>
    <w:next w:val="Normal"/>
    <w:link w:val="IntenseQuoteChar"/>
    <w:uiPriority w:val="30"/>
    <w:qFormat/>
    <w:rsid w:val="00750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D34"/>
    <w:rPr>
      <w:i/>
      <w:iCs/>
      <w:color w:val="0F4761" w:themeColor="accent1" w:themeShade="BF"/>
    </w:rPr>
  </w:style>
  <w:style w:type="character" w:styleId="IntenseReference">
    <w:name w:val="Intense Reference"/>
    <w:basedOn w:val="DefaultParagraphFont"/>
    <w:uiPriority w:val="32"/>
    <w:qFormat/>
    <w:rsid w:val="00750D34"/>
    <w:rPr>
      <w:b/>
      <w:bCs/>
      <w:smallCaps/>
      <w:color w:val="0F4761" w:themeColor="accent1" w:themeShade="BF"/>
      <w:spacing w:val="5"/>
    </w:rPr>
  </w:style>
  <w:style w:type="paragraph" w:customStyle="1" w:styleId="msonormal0">
    <w:name w:val="msonormal"/>
    <w:basedOn w:val="Normal"/>
    <w:rsid w:val="003123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123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123AA"/>
  </w:style>
  <w:style w:type="character" w:styleId="Strong">
    <w:name w:val="Strong"/>
    <w:basedOn w:val="DefaultParagraphFont"/>
    <w:uiPriority w:val="22"/>
    <w:qFormat/>
    <w:rsid w:val="003123AA"/>
    <w:rPr>
      <w:b/>
      <w:bCs/>
    </w:rPr>
  </w:style>
  <w:style w:type="character" w:styleId="Emphasis">
    <w:name w:val="Emphasis"/>
    <w:basedOn w:val="DefaultParagraphFont"/>
    <w:uiPriority w:val="20"/>
    <w:qFormat/>
    <w:rsid w:val="003123AA"/>
    <w:rPr>
      <w:i/>
      <w:iCs/>
    </w:rPr>
  </w:style>
  <w:style w:type="character" w:customStyle="1" w:styleId="relative">
    <w:name w:val="relative"/>
    <w:basedOn w:val="DefaultParagraphFont"/>
    <w:rsid w:val="003123AA"/>
  </w:style>
  <w:style w:type="paragraph" w:customStyle="1" w:styleId="not-prose">
    <w:name w:val="not-prose"/>
    <w:basedOn w:val="Normal"/>
    <w:rsid w:val="003123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full">
    <w:name w:val="w-full"/>
    <w:basedOn w:val="DefaultParagraphFont"/>
    <w:rsid w:val="003123AA"/>
  </w:style>
  <w:style w:type="character" w:customStyle="1" w:styleId="flex">
    <w:name w:val="flex"/>
    <w:basedOn w:val="DefaultParagraphFont"/>
    <w:rsid w:val="003123AA"/>
  </w:style>
  <w:style w:type="character" w:customStyle="1" w:styleId="min-w-0">
    <w:name w:val="min-w-0"/>
    <w:basedOn w:val="DefaultParagraphFont"/>
    <w:rsid w:val="003123AA"/>
  </w:style>
  <w:style w:type="character" w:styleId="HTMLCode">
    <w:name w:val="HTML Code"/>
    <w:basedOn w:val="DefaultParagraphFont"/>
    <w:uiPriority w:val="99"/>
    <w:semiHidden/>
    <w:unhideWhenUsed/>
    <w:rsid w:val="003123AA"/>
    <w:rPr>
      <w:rFonts w:ascii="Courier New" w:eastAsia="Times New Roman" w:hAnsi="Courier New" w:cs="Courier New"/>
      <w:sz w:val="20"/>
      <w:szCs w:val="20"/>
    </w:rPr>
  </w:style>
  <w:style w:type="character" w:customStyle="1" w:styleId="pointer-events-none">
    <w:name w:val="pointer-events-none"/>
    <w:basedOn w:val="DefaultParagraphFont"/>
    <w:rsid w:val="003123AA"/>
  </w:style>
  <w:style w:type="paragraph" w:customStyle="1" w:styleId="line-clamp-3">
    <w:name w:val="line-clamp-3"/>
    <w:basedOn w:val="Normal"/>
    <w:rsid w:val="003123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3123A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123AA"/>
    <w:rPr>
      <w:rFonts w:ascii="Arial" w:eastAsia="Times New Roman" w:hAnsi="Arial" w:cs="Arial"/>
      <w:vanish/>
      <w:kern w:val="0"/>
      <w:sz w:val="16"/>
      <w:szCs w:val="16"/>
      <w14:ligatures w14:val="none"/>
    </w:rPr>
  </w:style>
  <w:style w:type="paragraph" w:customStyle="1" w:styleId="placeholder">
    <w:name w:val="placeholder"/>
    <w:basedOn w:val="Normal"/>
    <w:rsid w:val="003123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123A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123A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123</Pages>
  <Words>24429</Words>
  <Characters>172963</Characters>
  <Application>Microsoft Office Word</Application>
  <DocSecurity>0</DocSecurity>
  <Lines>4324</Lines>
  <Paragraphs>2530</Paragraphs>
  <ScaleCrop>false</ScaleCrop>
  <Company/>
  <LinksUpToDate>false</LinksUpToDate>
  <CharactersWithSpaces>194862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2</cp:revision>
  <dcterms:created xsi:type="dcterms:W3CDTF">2026-01-05T03:41:00Z</dcterms:created>
  <dcterms:modified xsi:type="dcterms:W3CDTF">2026-01-05T03:53:00Z</dcterms:modified>
</cp:coreProperties>
</file>