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9B3A" w14:textId="36730D40" w:rsidR="00B96698" w:rsidRPr="005649BA" w:rsidRDefault="00595F68" w:rsidP="00E96C02">
      <w:pPr>
        <w:pStyle w:val="Heading1"/>
        <w:jc w:val="center"/>
        <w:rPr>
          <w:sz w:val="44"/>
          <w:szCs w:val="44"/>
        </w:rPr>
      </w:pPr>
      <w:r w:rsidRPr="005649BA">
        <w:rPr>
          <w:sz w:val="44"/>
          <w:szCs w:val="44"/>
        </w:rPr>
        <w:t>Windows Server</w:t>
      </w:r>
      <w:r w:rsidR="00BB3DA5">
        <w:rPr>
          <w:sz w:val="44"/>
          <w:szCs w:val="44"/>
        </w:rPr>
        <w:t xml:space="preserve"> Intro</w:t>
      </w:r>
      <w:r w:rsidRPr="005649BA">
        <w:rPr>
          <w:sz w:val="44"/>
          <w:szCs w:val="44"/>
        </w:rPr>
        <w:t xml:space="preserve"> – </w:t>
      </w:r>
      <w:r w:rsidR="00507A31">
        <w:rPr>
          <w:sz w:val="44"/>
          <w:szCs w:val="44"/>
        </w:rPr>
        <w:t>Users and Groups</w:t>
      </w:r>
    </w:p>
    <w:p w14:paraId="4411F6FB" w14:textId="77777777" w:rsidR="005649BA" w:rsidRDefault="005649BA" w:rsidP="005649BA">
      <w:pPr>
        <w:pStyle w:val="Heading1"/>
      </w:pPr>
    </w:p>
    <w:p w14:paraId="003CDF38" w14:textId="5E67DC4B" w:rsidR="009E317F" w:rsidRDefault="005649BA" w:rsidP="005649BA">
      <w:pPr>
        <w:pStyle w:val="Heading1"/>
        <w:jc w:val="center"/>
      </w:pPr>
      <w:r>
        <w:t xml:space="preserve">Section 1 – </w:t>
      </w:r>
      <w:r w:rsidR="00507A31">
        <w:t>Domain Users</w:t>
      </w:r>
    </w:p>
    <w:p w14:paraId="3A4C0744" w14:textId="77777777" w:rsidR="00B54969" w:rsidRDefault="00B54969" w:rsidP="00B54969">
      <w:r>
        <w:t xml:space="preserve">Machines: </w:t>
      </w:r>
    </w:p>
    <w:p w14:paraId="11BF7DB8" w14:textId="77777777" w:rsidR="00B54969" w:rsidRDefault="00B54969" w:rsidP="00B54969">
      <w:pPr>
        <w:pStyle w:val="Bullets"/>
      </w:pPr>
      <w:r>
        <w:t xml:space="preserve">1 Windows Server 2016 </w:t>
      </w:r>
    </w:p>
    <w:p w14:paraId="7A46BEAD" w14:textId="77777777" w:rsidR="00B54969" w:rsidRDefault="00B54969" w:rsidP="00B54969">
      <w:pPr>
        <w:pStyle w:val="Bullets"/>
      </w:pPr>
      <w:r>
        <w:t>1 Windows 10 Client Machine</w:t>
      </w:r>
    </w:p>
    <w:p w14:paraId="070DF3F4" w14:textId="77777777" w:rsidR="00B54969" w:rsidRDefault="00B54969" w:rsidP="00B54969"/>
    <w:p w14:paraId="0183A848" w14:textId="00372BE0" w:rsidR="00507A31" w:rsidRPr="00E96C02" w:rsidRDefault="00507A31" w:rsidP="00507A31">
      <w:pPr>
        <w:pStyle w:val="Heading2"/>
      </w:pPr>
      <w:r w:rsidRPr="00E96C02">
        <w:t xml:space="preserve">Part </w:t>
      </w:r>
      <w:r>
        <w:t>1</w:t>
      </w:r>
      <w:r w:rsidRPr="00E96C02">
        <w:t>: Domain User Accounts</w:t>
      </w:r>
    </w:p>
    <w:p w14:paraId="32DB8A81" w14:textId="77777777" w:rsidR="00507A31" w:rsidRPr="00E96C02" w:rsidRDefault="00507A31" w:rsidP="00507A31">
      <w:r w:rsidRPr="00E96C02">
        <w:t xml:space="preserve">In order </w:t>
      </w:r>
      <w:r w:rsidRPr="00E96C02">
        <w:rPr>
          <w:b/>
        </w:rPr>
        <w:t>to access Active Directory network resources,</w:t>
      </w:r>
      <w:r w:rsidRPr="00E96C02">
        <w:t xml:space="preserve"> and computers that are members of an Active Directory domain, </w:t>
      </w:r>
      <w:r w:rsidRPr="00E96C02">
        <w:rPr>
          <w:b/>
        </w:rPr>
        <w:t xml:space="preserve">users must authenticate </w:t>
      </w:r>
      <w:r w:rsidRPr="00E96C02">
        <w:t xml:space="preserve">(prove their identity) </w:t>
      </w:r>
      <w:r w:rsidRPr="00E96C02">
        <w:rPr>
          <w:b/>
        </w:rPr>
        <w:t>with a domain controller</w:t>
      </w:r>
      <w:r w:rsidRPr="00E96C02">
        <w:t xml:space="preserve"> that holds their account information. This means they must provide a username and the appropriate password for that username or they can’t access domain computers and their resources.  The usernames must be the usernames associated with domain user accounts held in the domain controller’s Active Directory database. Local user accounts, even if they exist on domain joined computers, are not stored in Active Directory and therefore cannot be used to authenticate with a domain controller or access resources within the network.</w:t>
      </w:r>
    </w:p>
    <w:p w14:paraId="2B5D411F" w14:textId="77777777" w:rsidR="00507A31" w:rsidRPr="00E96C02" w:rsidRDefault="00507A31" w:rsidP="00507A31">
      <w:r w:rsidRPr="00E96C02">
        <w:t>Domain user accounts are created on domain controllers and are held within that domain.  A user can log in at any computer in any domain in the forest, but the user account authentication information must be accepted and approved by a domain controller in the user’s home domain.  This makes the domain the Authentication Boundary in Active Directory.</w:t>
      </w:r>
    </w:p>
    <w:p w14:paraId="33980177" w14:textId="77777777" w:rsidR="00507A31" w:rsidRPr="00E96C02" w:rsidRDefault="00507A31" w:rsidP="00507A31">
      <w:r w:rsidRPr="00E96C02">
        <w:t>Domain user accounts are created by authorized administrative accounts and can be done manually or automated such as a PowerShell script.  In this exercise you’ll use the manual method of account creation.  While a username can be anything, it is common practice to have a naming policy convention in place.  One very common naming policy is for a username to be a concatenation of the user’s first initial and last name.  This is by no means required, nor is it the only useful naming convention, but is the one that will be used throughout these labs.</w:t>
      </w:r>
    </w:p>
    <w:p w14:paraId="697D0117" w14:textId="77777777" w:rsidR="00507A31" w:rsidRDefault="00507A31" w:rsidP="00507A31">
      <w:r w:rsidRPr="00E96C02">
        <w:t>In the next steps you will examine the domain accounts that were converted from local account during promotion to a domain controller.</w:t>
      </w:r>
    </w:p>
    <w:p w14:paraId="7B9FC327" w14:textId="77777777" w:rsidR="00507A31" w:rsidRPr="00E96C02" w:rsidRDefault="00507A31" w:rsidP="00507A31"/>
    <w:p w14:paraId="3B0EB7FD" w14:textId="77777777" w:rsidR="00507A31" w:rsidRPr="00E96C02" w:rsidRDefault="00507A31" w:rsidP="00507A31">
      <w:pPr>
        <w:pStyle w:val="Bullets"/>
      </w:pPr>
      <w:r w:rsidRPr="00E96C02">
        <w:t xml:space="preserve">If not already logon to </w:t>
      </w:r>
      <w:r w:rsidRPr="00E96C02">
        <w:rPr>
          <w:b/>
        </w:rPr>
        <w:t>the server</w:t>
      </w:r>
      <w:r w:rsidRPr="00E96C02">
        <w:t xml:space="preserve"> with the </w:t>
      </w:r>
      <w:r w:rsidRPr="00E96C02">
        <w:rPr>
          <w:b/>
        </w:rPr>
        <w:t>Administrator</w:t>
      </w:r>
      <w:r w:rsidRPr="00E96C02">
        <w:t xml:space="preserve"> account.  When Server Manager starts, click on the Tools menu at the top and select Computer Management.  Look for Local Users and Computers to verify that the SAM database has been disabled and that the Active Directory database must be used for user accounts.</w:t>
      </w:r>
    </w:p>
    <w:p w14:paraId="3EB53276" w14:textId="77777777" w:rsidR="00507A31" w:rsidRPr="00E96C02" w:rsidRDefault="00507A31" w:rsidP="00507A31">
      <w:pPr>
        <w:pStyle w:val="Bullets"/>
      </w:pPr>
      <w:r w:rsidRPr="00E96C02">
        <w:t>Close Computer Management.</w:t>
      </w:r>
    </w:p>
    <w:p w14:paraId="485DB2A2" w14:textId="77777777" w:rsidR="00507A31" w:rsidRPr="00E96C02" w:rsidRDefault="00507A31" w:rsidP="00507A31">
      <w:pPr>
        <w:pStyle w:val="Bullets"/>
      </w:pPr>
      <w:r w:rsidRPr="00E96C02">
        <w:t>Click on the Tools menu again and select Active Directory Users and Computers (ADUC)</w:t>
      </w:r>
    </w:p>
    <w:p w14:paraId="4D9ABB8E" w14:textId="77777777" w:rsidR="00507A31" w:rsidRPr="00E96C02" w:rsidRDefault="00507A31" w:rsidP="00507A31">
      <w:pPr>
        <w:pStyle w:val="Bullets"/>
      </w:pPr>
      <w:r w:rsidRPr="00E96C02">
        <w:t>Expand the name of your domain in the left pane, then left click once on Users.</w:t>
      </w:r>
    </w:p>
    <w:p w14:paraId="441A1419" w14:textId="77777777" w:rsidR="00507A31" w:rsidRPr="00E96C02" w:rsidRDefault="00507A31" w:rsidP="00507A31">
      <w:r w:rsidRPr="00E96C02">
        <w:t xml:space="preserve">In the right pane you should be able to find your </w:t>
      </w:r>
      <w:proofErr w:type="spellStart"/>
      <w:r w:rsidRPr="00E96C02">
        <w:t>JDoe</w:t>
      </w:r>
      <w:proofErr w:type="spellEnd"/>
      <w:r w:rsidRPr="00E96C02">
        <w:t xml:space="preserve"> account and the Student accounts that you created as local users. These accounts were converted to domain accounts in the promotion process.</w:t>
      </w:r>
    </w:p>
    <w:p w14:paraId="3781D0EF" w14:textId="77777777" w:rsidR="00507A31" w:rsidRDefault="00507A31" w:rsidP="00507A31">
      <w:pPr>
        <w:pStyle w:val="Bullets"/>
      </w:pPr>
      <w:r w:rsidRPr="00E96C02">
        <w:t xml:space="preserve">Right click on the </w:t>
      </w:r>
      <w:proofErr w:type="spellStart"/>
      <w:r w:rsidRPr="00E96C02">
        <w:rPr>
          <w:b/>
        </w:rPr>
        <w:t>jdoe</w:t>
      </w:r>
      <w:proofErr w:type="spellEnd"/>
      <w:r w:rsidRPr="00E96C02">
        <w:t xml:space="preserve"> account and select Properties (or double click on it).</w:t>
      </w:r>
    </w:p>
    <w:p w14:paraId="0A39301A" w14:textId="77777777" w:rsidR="00507A31" w:rsidRPr="00E96C02" w:rsidRDefault="00507A31" w:rsidP="00507A31">
      <w:pPr>
        <w:pStyle w:val="Bullets"/>
        <w:numPr>
          <w:ilvl w:val="0"/>
          <w:numId w:val="0"/>
        </w:numPr>
        <w:ind w:left="1080"/>
      </w:pPr>
    </w:p>
    <w:p w14:paraId="4EF70FAA" w14:textId="77777777" w:rsidR="00507A31" w:rsidRPr="00E96C02" w:rsidRDefault="00507A31" w:rsidP="00507A31">
      <w:pPr>
        <w:jc w:val="center"/>
      </w:pPr>
      <w:r w:rsidRPr="00E96C02">
        <w:rPr>
          <w:noProof/>
          <w:sz w:val="22"/>
          <w:szCs w:val="18"/>
        </w:rPr>
        <w:lastRenderedPageBreak/>
        <w:drawing>
          <wp:inline distT="0" distB="0" distL="0" distR="0" wp14:anchorId="33EF6488" wp14:editId="01F0861C">
            <wp:extent cx="3363402" cy="3532154"/>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a:stretch>
                      <a:fillRect/>
                    </a:stretch>
                  </pic:blipFill>
                  <pic:spPr>
                    <a:xfrm>
                      <a:off x="0" y="0"/>
                      <a:ext cx="3378445" cy="3547952"/>
                    </a:xfrm>
                    <a:prstGeom prst="rect">
                      <a:avLst/>
                    </a:prstGeom>
                  </pic:spPr>
                </pic:pic>
              </a:graphicData>
            </a:graphic>
          </wp:inline>
        </w:drawing>
      </w:r>
      <w:r w:rsidRPr="00E96C02">
        <w:br/>
      </w:r>
    </w:p>
    <w:p w14:paraId="7720CBC4" w14:textId="77777777" w:rsidR="00507A31" w:rsidRPr="00E96C02" w:rsidRDefault="00507A31" w:rsidP="00507A31">
      <w:pPr>
        <w:pStyle w:val="Bullets"/>
      </w:pPr>
      <w:r w:rsidRPr="00E96C02">
        <w:t xml:space="preserve">In </w:t>
      </w:r>
      <w:proofErr w:type="spellStart"/>
      <w:r w:rsidRPr="00E96C02">
        <w:rPr>
          <w:b/>
        </w:rPr>
        <w:t>jdoe</w:t>
      </w:r>
      <w:proofErr w:type="spellEnd"/>
      <w:r w:rsidRPr="00E96C02">
        <w:rPr>
          <w:b/>
        </w:rPr>
        <w:t xml:space="preserve"> Properties</w:t>
      </w:r>
      <w:r w:rsidRPr="00E96C02">
        <w:t xml:space="preserve">, click on the </w:t>
      </w:r>
      <w:r w:rsidRPr="00E96C02">
        <w:rPr>
          <w:b/>
          <w:u w:val="single"/>
        </w:rPr>
        <w:t>Member of</w:t>
      </w:r>
      <w:r w:rsidRPr="00E96C02">
        <w:t xml:space="preserve"> tab and record what groups the account is a member of.</w:t>
      </w:r>
    </w:p>
    <w:p w14:paraId="40360455" w14:textId="77777777" w:rsidR="00507A31" w:rsidRPr="00B54969" w:rsidRDefault="00507A31" w:rsidP="00507A31">
      <w:pPr>
        <w:ind w:left="1080"/>
        <w:rPr>
          <w:b/>
          <w:bCs/>
        </w:rPr>
      </w:pPr>
      <w:r w:rsidRPr="00B54969">
        <w:rPr>
          <w:b/>
          <w:bCs/>
        </w:rPr>
        <w:t>Name</w:t>
      </w:r>
      <w:r w:rsidRPr="00B54969">
        <w:rPr>
          <w:b/>
          <w:bCs/>
        </w:rPr>
        <w:tab/>
      </w:r>
      <w:r w:rsidRPr="00B54969">
        <w:rPr>
          <w:b/>
          <w:bCs/>
        </w:rPr>
        <w:tab/>
      </w:r>
      <w:r w:rsidRPr="00B54969">
        <w:rPr>
          <w:b/>
          <w:bCs/>
        </w:rPr>
        <w:tab/>
      </w:r>
      <w:r w:rsidRPr="00B54969">
        <w:rPr>
          <w:b/>
          <w:bCs/>
        </w:rPr>
        <w:tab/>
      </w:r>
      <w:r w:rsidRPr="00B54969">
        <w:rPr>
          <w:b/>
          <w:bCs/>
        </w:rPr>
        <w:tab/>
      </w:r>
      <w:r w:rsidRPr="00B54969">
        <w:rPr>
          <w:b/>
          <w:bCs/>
        </w:rPr>
        <w:tab/>
        <w:t>Active Directory Domain Services Folder</w:t>
      </w:r>
    </w:p>
    <w:p w14:paraId="7350FA88"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__________________________________</w:t>
      </w:r>
    </w:p>
    <w:p w14:paraId="04A82274"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__________________________________</w:t>
      </w:r>
    </w:p>
    <w:p w14:paraId="413E771C"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__________________________________</w:t>
      </w:r>
    </w:p>
    <w:p w14:paraId="146C4524" w14:textId="77777777" w:rsidR="00507A31" w:rsidRPr="00E96C02" w:rsidRDefault="00507A31" w:rsidP="00507A31">
      <w:pPr>
        <w:pStyle w:val="Bullets"/>
      </w:pPr>
      <w:r w:rsidRPr="00E96C02">
        <w:t xml:space="preserve">Now check the membership of the </w:t>
      </w:r>
      <w:r w:rsidRPr="00E96C02">
        <w:rPr>
          <w:b/>
        </w:rPr>
        <w:t>client local</w:t>
      </w:r>
      <w:r w:rsidRPr="00E96C02">
        <w:t xml:space="preserve"> account and record what you see.</w:t>
      </w:r>
    </w:p>
    <w:p w14:paraId="18A532FF" w14:textId="77777777" w:rsidR="00507A31" w:rsidRPr="00B54969" w:rsidRDefault="00507A31" w:rsidP="00507A31">
      <w:pPr>
        <w:ind w:left="1080"/>
        <w:rPr>
          <w:b/>
          <w:bCs/>
        </w:rPr>
      </w:pPr>
      <w:r w:rsidRPr="00B54969">
        <w:rPr>
          <w:b/>
          <w:bCs/>
        </w:rPr>
        <w:t>Name</w:t>
      </w:r>
      <w:r w:rsidRPr="00B54969">
        <w:rPr>
          <w:b/>
          <w:bCs/>
        </w:rPr>
        <w:tab/>
      </w:r>
      <w:r w:rsidRPr="00B54969">
        <w:rPr>
          <w:b/>
          <w:bCs/>
        </w:rPr>
        <w:tab/>
      </w:r>
      <w:r w:rsidRPr="00B54969">
        <w:rPr>
          <w:b/>
          <w:bCs/>
        </w:rPr>
        <w:tab/>
      </w:r>
      <w:r w:rsidRPr="00B54969">
        <w:rPr>
          <w:b/>
          <w:bCs/>
        </w:rPr>
        <w:tab/>
      </w:r>
      <w:r w:rsidRPr="00B54969">
        <w:rPr>
          <w:b/>
          <w:bCs/>
        </w:rPr>
        <w:tab/>
      </w:r>
      <w:r w:rsidRPr="00B54969">
        <w:rPr>
          <w:b/>
          <w:bCs/>
        </w:rPr>
        <w:tab/>
        <w:t>Active Directory Domain Services Folder</w:t>
      </w:r>
    </w:p>
    <w:p w14:paraId="14A22DF7"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__________________________________</w:t>
      </w:r>
    </w:p>
    <w:p w14:paraId="2CCA2197"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__________________________________</w:t>
      </w:r>
    </w:p>
    <w:p w14:paraId="617774EC"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__________________________________</w:t>
      </w:r>
    </w:p>
    <w:p w14:paraId="3ECD5E1F" w14:textId="77777777" w:rsidR="00507A31" w:rsidRPr="00E96C02" w:rsidRDefault="00507A31" w:rsidP="00507A31">
      <w:r w:rsidRPr="00E96C02">
        <w:t>In the next section you will create a new, personal administrative account that you will use for most of the work in the rest of this and the following guides.</w:t>
      </w:r>
    </w:p>
    <w:p w14:paraId="67A0A3AD" w14:textId="77777777" w:rsidR="00507A31" w:rsidRPr="00E96C02" w:rsidRDefault="00507A31" w:rsidP="00507A31">
      <w:pPr>
        <w:pStyle w:val="Bullets"/>
      </w:pPr>
      <w:r w:rsidRPr="00E96C02">
        <w:t xml:space="preserve">Still in </w:t>
      </w:r>
      <w:r w:rsidRPr="00E96C02">
        <w:rPr>
          <w:b/>
        </w:rPr>
        <w:t>Active Directory Users and Computers (ADUC)</w:t>
      </w:r>
      <w:r w:rsidRPr="00E96C02">
        <w:t xml:space="preserve"> right click on the </w:t>
      </w:r>
      <w:r w:rsidRPr="00E96C02">
        <w:rPr>
          <w:b/>
        </w:rPr>
        <w:t>Users icon</w:t>
      </w:r>
      <w:r w:rsidRPr="00E96C02">
        <w:t xml:space="preserve"> in the left panel and select </w:t>
      </w:r>
      <w:r w:rsidRPr="00E96C02">
        <w:rPr>
          <w:b/>
        </w:rPr>
        <w:t>New</w:t>
      </w:r>
      <w:r w:rsidRPr="00E96C02">
        <w:t xml:space="preserve"> and then </w:t>
      </w:r>
      <w:r w:rsidRPr="00E96C02">
        <w:rPr>
          <w:b/>
        </w:rPr>
        <w:t>User</w:t>
      </w:r>
      <w:r w:rsidRPr="00E96C02">
        <w:t xml:space="preserve"> from the cascading menus.</w:t>
      </w:r>
    </w:p>
    <w:p w14:paraId="18B40A94" w14:textId="77777777" w:rsidR="00507A31" w:rsidRDefault="00507A31" w:rsidP="00507A31">
      <w:pPr>
        <w:pStyle w:val="Bullets"/>
      </w:pPr>
      <w:r w:rsidRPr="00E96C02">
        <w:t>Put in your first and last name and give yourself a logon name.  It is suggested that you use your first initial and last name for the logon name, but you don’t have to.</w:t>
      </w:r>
    </w:p>
    <w:p w14:paraId="4E06845D" w14:textId="77777777" w:rsidR="00507A31" w:rsidRPr="00E96C02" w:rsidRDefault="00507A31" w:rsidP="00507A31">
      <w:pPr>
        <w:pStyle w:val="Bullets"/>
        <w:numPr>
          <w:ilvl w:val="0"/>
          <w:numId w:val="0"/>
        </w:numPr>
        <w:ind w:left="1080"/>
      </w:pPr>
    </w:p>
    <w:p w14:paraId="6B10D141" w14:textId="77777777" w:rsidR="00507A31" w:rsidRDefault="00507A31" w:rsidP="00507A31">
      <w:pPr>
        <w:jc w:val="center"/>
      </w:pPr>
      <w:r w:rsidRPr="00E96C02">
        <w:rPr>
          <w:noProof/>
        </w:rPr>
        <w:lastRenderedPageBreak/>
        <w:drawing>
          <wp:inline distT="0" distB="0" distL="0" distR="0" wp14:anchorId="03558557" wp14:editId="02E911AF">
            <wp:extent cx="2305050" cy="1633175"/>
            <wp:effectExtent l="0" t="0" r="0" b="5715"/>
            <wp:docPr id="565" name="Picture 56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Picture 56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2749" cy="1638630"/>
                    </a:xfrm>
                    <a:prstGeom prst="rect">
                      <a:avLst/>
                    </a:prstGeom>
                  </pic:spPr>
                </pic:pic>
              </a:graphicData>
            </a:graphic>
          </wp:inline>
        </w:drawing>
      </w:r>
    </w:p>
    <w:p w14:paraId="7F3892E9" w14:textId="77777777" w:rsidR="00507A31" w:rsidRPr="00E96C02" w:rsidRDefault="00507A31" w:rsidP="00507A31"/>
    <w:p w14:paraId="3868EEDA" w14:textId="77777777" w:rsidR="00507A31" w:rsidRPr="00E96C02" w:rsidRDefault="00507A31" w:rsidP="00507A31">
      <w:pPr>
        <w:pStyle w:val="Bullets"/>
      </w:pPr>
      <w:r w:rsidRPr="00E96C02">
        <w:t>You should record the password below for reference in case you forget it later. Be sure to UNCHECK ‘</w:t>
      </w:r>
      <w:proofErr w:type="gramStart"/>
      <w:r w:rsidRPr="00E96C02">
        <w:t>[  ]</w:t>
      </w:r>
      <w:proofErr w:type="gramEnd"/>
      <w:r w:rsidRPr="00E96C02">
        <w:t xml:space="preserve"> User much change password at next login’ and also CHECK ‘ [X] Password never expires’.</w:t>
      </w:r>
    </w:p>
    <w:p w14:paraId="2CA004ED" w14:textId="77777777" w:rsidR="00507A31" w:rsidRPr="00B54969" w:rsidRDefault="00507A31" w:rsidP="00507A31">
      <w:pPr>
        <w:ind w:left="1080"/>
        <w:rPr>
          <w:b/>
          <w:bCs/>
        </w:rPr>
      </w:pPr>
      <w:r w:rsidRPr="00B54969">
        <w:rPr>
          <w:b/>
          <w:bCs/>
        </w:rPr>
        <w:t xml:space="preserve">Username: </w:t>
      </w:r>
      <w:r w:rsidRPr="00B54969">
        <w:rPr>
          <w:b/>
          <w:bCs/>
        </w:rPr>
        <w:tab/>
      </w:r>
    </w:p>
    <w:p w14:paraId="11E9C8E0" w14:textId="77777777" w:rsidR="00507A31" w:rsidRPr="00E96C02" w:rsidRDefault="00507A31" w:rsidP="00507A31">
      <w:pPr>
        <w:ind w:left="1080"/>
      </w:pPr>
      <w:r w:rsidRPr="00E96C02">
        <w:t>____________________</w:t>
      </w:r>
    </w:p>
    <w:p w14:paraId="50CBE582" w14:textId="77777777" w:rsidR="00507A31" w:rsidRDefault="00507A31" w:rsidP="00507A31">
      <w:pPr>
        <w:ind w:left="1080"/>
      </w:pPr>
      <w:r w:rsidRPr="00B54969">
        <w:rPr>
          <w:b/>
          <w:bCs/>
        </w:rPr>
        <w:t>Password</w:t>
      </w:r>
      <w:r w:rsidRPr="00E96C02">
        <w:t xml:space="preserve">: </w:t>
      </w:r>
      <w:r>
        <w:tab/>
      </w:r>
    </w:p>
    <w:p w14:paraId="3930858B" w14:textId="77777777" w:rsidR="00507A31" w:rsidRPr="00E96C02" w:rsidRDefault="00507A31" w:rsidP="00507A31">
      <w:pPr>
        <w:ind w:left="1080"/>
      </w:pPr>
      <w:r w:rsidRPr="00E96C02">
        <w:t>____________________</w:t>
      </w:r>
    </w:p>
    <w:p w14:paraId="157FECC1" w14:textId="77777777" w:rsidR="00507A31" w:rsidRPr="00E96C02" w:rsidRDefault="00507A31" w:rsidP="00507A31">
      <w:pPr>
        <w:pStyle w:val="Bullets"/>
      </w:pPr>
      <w:r w:rsidRPr="00E96C02">
        <w:t>After the account has been created, locate it in the right pane in ADUC and double click on it.</w:t>
      </w:r>
    </w:p>
    <w:p w14:paraId="67AA77FC" w14:textId="77777777" w:rsidR="00507A31" w:rsidRPr="00E96C02" w:rsidRDefault="00507A31" w:rsidP="00507A31">
      <w:pPr>
        <w:pStyle w:val="Bullets"/>
      </w:pPr>
      <w:r w:rsidRPr="00E96C02">
        <w:t xml:space="preserve">Click on the Member of tab and add </w:t>
      </w:r>
      <w:r w:rsidRPr="00E96C02">
        <w:rPr>
          <w:b/>
          <w:u w:val="single"/>
        </w:rPr>
        <w:t>Domain Admins</w:t>
      </w:r>
      <w:r w:rsidRPr="00E96C02">
        <w:t xml:space="preserve"> to the membership. This will give you complete administrative control of the domain.  When you have finished with this you should see that your new account is a member of two groups. Fill in the lines below.</w:t>
      </w:r>
    </w:p>
    <w:p w14:paraId="11C9F084" w14:textId="77777777" w:rsidR="00507A31" w:rsidRPr="00B54969" w:rsidRDefault="00507A31" w:rsidP="00507A31">
      <w:pPr>
        <w:ind w:left="1080"/>
        <w:rPr>
          <w:b/>
          <w:bCs/>
        </w:rPr>
      </w:pPr>
      <w:r w:rsidRPr="00B54969">
        <w:rPr>
          <w:b/>
          <w:bCs/>
        </w:rPr>
        <w:t>Name</w:t>
      </w:r>
      <w:r w:rsidRPr="00B54969">
        <w:rPr>
          <w:b/>
          <w:bCs/>
        </w:rPr>
        <w:tab/>
      </w:r>
      <w:r w:rsidRPr="00B54969">
        <w:rPr>
          <w:b/>
          <w:bCs/>
        </w:rPr>
        <w:tab/>
      </w:r>
      <w:r w:rsidRPr="00B54969">
        <w:rPr>
          <w:b/>
          <w:bCs/>
        </w:rPr>
        <w:tab/>
      </w:r>
      <w:r w:rsidRPr="00B54969">
        <w:rPr>
          <w:b/>
          <w:bCs/>
        </w:rPr>
        <w:tab/>
      </w:r>
      <w:r w:rsidRPr="00B54969">
        <w:rPr>
          <w:b/>
          <w:bCs/>
        </w:rPr>
        <w:tab/>
      </w:r>
      <w:r w:rsidRPr="00B54969">
        <w:rPr>
          <w:b/>
          <w:bCs/>
        </w:rPr>
        <w:tab/>
        <w:t>Active Directory Domain Services Folder</w:t>
      </w:r>
    </w:p>
    <w:p w14:paraId="0B1CB5FF"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w:t>
      </w:r>
    </w:p>
    <w:p w14:paraId="677EBA65" w14:textId="77777777" w:rsidR="00507A31" w:rsidRPr="00E96C02" w:rsidRDefault="00507A31" w:rsidP="00507A31">
      <w:pPr>
        <w:ind w:left="1080"/>
      </w:pPr>
      <w:r w:rsidRPr="00E96C02">
        <w:t>____________________</w:t>
      </w:r>
      <w:r w:rsidRPr="00E96C02">
        <w:tab/>
      </w:r>
      <w:r w:rsidRPr="00E96C02">
        <w:tab/>
      </w:r>
      <w:r>
        <w:tab/>
      </w:r>
      <w:r>
        <w:tab/>
      </w:r>
      <w:r w:rsidRPr="00E96C02">
        <w:t>______________________________</w:t>
      </w:r>
    </w:p>
    <w:p w14:paraId="03C1AED4" w14:textId="77777777" w:rsidR="00507A31" w:rsidRPr="00E96C02" w:rsidRDefault="00507A31" w:rsidP="00507A31">
      <w:pPr>
        <w:pStyle w:val="Bullets"/>
      </w:pPr>
      <w:r w:rsidRPr="00E96C02">
        <w:t>Log off as Administrator and log on with your new personal administrative account.</w:t>
      </w:r>
    </w:p>
    <w:p w14:paraId="385CB157" w14:textId="77777777" w:rsidR="00507A31" w:rsidRPr="00E96C02" w:rsidRDefault="00507A31" w:rsidP="00507A31">
      <w:r w:rsidRPr="00E96C02">
        <w:t>Unless specified otherwise, you should always log onto your server with your personal domain admin account.</w:t>
      </w:r>
    </w:p>
    <w:p w14:paraId="570C2488" w14:textId="77777777" w:rsidR="00507A31" w:rsidRPr="00E96C02" w:rsidRDefault="00507A31" w:rsidP="00507A31">
      <w:r w:rsidRPr="00E96C02">
        <w:t>In the next steps you will set your new Domain Controller to allow other computers on the network to see it and access it.</w:t>
      </w:r>
    </w:p>
    <w:p w14:paraId="07E24BA7" w14:textId="77777777" w:rsidR="00507A31" w:rsidRPr="00E96C02" w:rsidRDefault="00507A31" w:rsidP="00507A31">
      <w:pPr>
        <w:pStyle w:val="Bullets"/>
      </w:pPr>
      <w:r w:rsidRPr="00E96C02">
        <w:t xml:space="preserve">On </w:t>
      </w:r>
      <w:r w:rsidRPr="00E96C02">
        <w:rPr>
          <w:b/>
        </w:rPr>
        <w:t>your server</w:t>
      </w:r>
      <w:r w:rsidRPr="00E96C02">
        <w:t xml:space="preserve"> in Server Manager use the </w:t>
      </w:r>
      <w:r w:rsidRPr="00E96C02">
        <w:rPr>
          <w:u w:val="single"/>
        </w:rPr>
        <w:t>Tools</w:t>
      </w:r>
      <w:r w:rsidRPr="00E96C02">
        <w:t xml:space="preserve"> menu to select Services.</w:t>
      </w:r>
    </w:p>
    <w:p w14:paraId="0F7CFBC5" w14:textId="77777777" w:rsidR="00507A31" w:rsidRPr="00E96C02" w:rsidRDefault="00507A31" w:rsidP="00507A31">
      <w:pPr>
        <w:pStyle w:val="Bullets"/>
      </w:pPr>
      <w:r w:rsidRPr="00E96C02">
        <w:t xml:space="preserve">Locate </w:t>
      </w:r>
      <w:r w:rsidRPr="00E96C02">
        <w:rPr>
          <w:b/>
          <w:u w:val="single"/>
        </w:rPr>
        <w:t>Function Discovery Resource Publication</w:t>
      </w:r>
      <w:r w:rsidRPr="00E96C02">
        <w:t xml:space="preserve">, double click on it and set it to </w:t>
      </w:r>
      <w:r w:rsidRPr="00E96C02">
        <w:rPr>
          <w:b/>
          <w:u w:val="single"/>
        </w:rPr>
        <w:t>Automatic</w:t>
      </w:r>
      <w:r w:rsidRPr="00E96C02">
        <w:t xml:space="preserve"> startup type and then </w:t>
      </w:r>
      <w:r w:rsidRPr="00E96C02">
        <w:rPr>
          <w:b/>
        </w:rPr>
        <w:t>Start</w:t>
      </w:r>
      <w:r w:rsidRPr="00E96C02">
        <w:t xml:space="preserve"> it.  (There are two different Function Discovery services, be sure you have selected the correct one.)</w:t>
      </w:r>
    </w:p>
    <w:p w14:paraId="48D36D96" w14:textId="77777777" w:rsidR="00507A31" w:rsidRPr="00E96C02" w:rsidRDefault="00507A31" w:rsidP="00507A31">
      <w:pPr>
        <w:pStyle w:val="Bullets"/>
      </w:pPr>
      <w:r w:rsidRPr="00E96C02">
        <w:t xml:space="preserve">Repeat this process of setting Automatic startup and starting the </w:t>
      </w:r>
      <w:r w:rsidRPr="00E96C02">
        <w:rPr>
          <w:u w:val="single"/>
        </w:rPr>
        <w:t>SSDP Discovery</w:t>
      </w:r>
      <w:r w:rsidRPr="00E96C02">
        <w:t xml:space="preserve"> service and the </w:t>
      </w:r>
      <w:r w:rsidRPr="00E96C02">
        <w:rPr>
          <w:u w:val="single"/>
        </w:rPr>
        <w:t>UPnP Device Host</w:t>
      </w:r>
      <w:r w:rsidRPr="00E96C02">
        <w:t xml:space="preserve"> service.</w:t>
      </w:r>
    </w:p>
    <w:p w14:paraId="721FF618" w14:textId="77777777" w:rsidR="00507A31" w:rsidRPr="00E96C02" w:rsidRDefault="00507A31" w:rsidP="00507A31">
      <w:r w:rsidRPr="00E96C02">
        <w:t>Next you will verify that you can browse your network and see both of your computers.</w:t>
      </w:r>
    </w:p>
    <w:p w14:paraId="4F30F86B" w14:textId="77777777" w:rsidR="00507A31" w:rsidRPr="00E96C02" w:rsidRDefault="00507A31" w:rsidP="00507A31">
      <w:pPr>
        <w:pStyle w:val="Bullets"/>
      </w:pPr>
      <w:r w:rsidRPr="00E96C02">
        <w:t xml:space="preserve">On your client, open File Explorer there and verify you can see both your server and the client PC under Network. </w:t>
      </w:r>
      <w:r w:rsidRPr="00E96C02">
        <w:rPr>
          <w:i/>
        </w:rPr>
        <w:t>Do not continue until you can browse to both machines.</w:t>
      </w:r>
      <w:r w:rsidRPr="00E96C02">
        <w:t xml:space="preserve"> </w:t>
      </w:r>
    </w:p>
    <w:p w14:paraId="24B70AE6" w14:textId="77777777" w:rsidR="00507A31" w:rsidRPr="00E96C02" w:rsidRDefault="00507A31" w:rsidP="00507A31">
      <w:r w:rsidRPr="00E96C02">
        <w:t>In the next steps you will join the WIN10 computer to the domain</w:t>
      </w:r>
    </w:p>
    <w:p w14:paraId="1D29CDDB" w14:textId="77777777" w:rsidR="00507A31" w:rsidRPr="00E96C02" w:rsidRDefault="00507A31" w:rsidP="00507A31">
      <w:pPr>
        <w:pStyle w:val="Bullets"/>
      </w:pPr>
      <w:r w:rsidRPr="00E96C02">
        <w:t xml:space="preserve">On </w:t>
      </w:r>
      <w:r w:rsidRPr="00E96C02">
        <w:rPr>
          <w:b/>
        </w:rPr>
        <w:t>the client</w:t>
      </w:r>
      <w:r w:rsidRPr="00E96C02">
        <w:t xml:space="preserve"> open the IP properties for the network adapter as you did when you set the static IP address.</w:t>
      </w:r>
    </w:p>
    <w:p w14:paraId="67CB1C27" w14:textId="77777777" w:rsidR="00507A31" w:rsidRPr="00E96C02" w:rsidRDefault="00507A31" w:rsidP="00507A31">
      <w:pPr>
        <w:pStyle w:val="Bullets"/>
      </w:pPr>
      <w:r w:rsidRPr="00E96C02">
        <w:t xml:space="preserve">Change the Preferred DNS server address to the IP address of </w:t>
      </w:r>
      <w:r w:rsidRPr="00E96C02">
        <w:rPr>
          <w:b/>
        </w:rPr>
        <w:t>the server</w:t>
      </w:r>
      <w:r w:rsidRPr="00E96C02">
        <w:t>.</w:t>
      </w:r>
    </w:p>
    <w:p w14:paraId="7603FCF3" w14:textId="77777777" w:rsidR="00507A31" w:rsidRPr="00E96C02" w:rsidRDefault="00507A31" w:rsidP="00507A31">
      <w:pPr>
        <w:pStyle w:val="Bullets"/>
      </w:pPr>
      <w:r w:rsidRPr="00E96C02">
        <w:t>Delete any Alternate DNS server entry.</w:t>
      </w:r>
    </w:p>
    <w:p w14:paraId="120BEEFD" w14:textId="77777777" w:rsidR="00507A31" w:rsidRPr="00E96C02" w:rsidRDefault="00507A31" w:rsidP="00507A31">
      <w:pPr>
        <w:pStyle w:val="Bullets"/>
      </w:pPr>
      <w:r w:rsidRPr="00E96C02">
        <w:lastRenderedPageBreak/>
        <w:t>Close all the open windows.</w:t>
      </w:r>
    </w:p>
    <w:p w14:paraId="6EDC2B5C" w14:textId="77777777" w:rsidR="00507A31" w:rsidRPr="00C076B1" w:rsidRDefault="00507A31" w:rsidP="00507A31">
      <w:pPr>
        <w:pStyle w:val="Bullets"/>
      </w:pPr>
      <w:r w:rsidRPr="00E96C02">
        <w:t xml:space="preserve">Open File Explorer, right click on </w:t>
      </w:r>
      <w:r w:rsidRPr="00E96C02">
        <w:rPr>
          <w:u w:val="single"/>
        </w:rPr>
        <w:t>This PC</w:t>
      </w:r>
      <w:r w:rsidRPr="00E96C02">
        <w:t xml:space="preserve"> in the left pane and select </w:t>
      </w:r>
      <w:r w:rsidRPr="00E96C02">
        <w:rPr>
          <w:u w:val="single"/>
        </w:rPr>
        <w:t>Properties</w:t>
      </w:r>
    </w:p>
    <w:p w14:paraId="0F786541" w14:textId="77777777" w:rsidR="00507A31" w:rsidRPr="00E96C02" w:rsidRDefault="00507A31" w:rsidP="00507A31">
      <w:pPr>
        <w:pStyle w:val="Bullets"/>
        <w:numPr>
          <w:ilvl w:val="0"/>
          <w:numId w:val="0"/>
        </w:numPr>
        <w:ind w:left="1080"/>
      </w:pPr>
    </w:p>
    <w:p w14:paraId="18D139C5" w14:textId="77777777" w:rsidR="00507A31" w:rsidRDefault="00507A31" w:rsidP="00507A31">
      <w:pPr>
        <w:jc w:val="center"/>
      </w:pPr>
      <w:r w:rsidRPr="00E96C02">
        <w:rPr>
          <w:noProof/>
        </w:rPr>
        <w:drawing>
          <wp:inline distT="0" distB="0" distL="0" distR="0" wp14:anchorId="42581E17" wp14:editId="4987416C">
            <wp:extent cx="1590261" cy="1483238"/>
            <wp:effectExtent l="0" t="0" r="0" b="3175"/>
            <wp:docPr id="560" name="Picture 5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Picture 56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97892" cy="1490355"/>
                    </a:xfrm>
                    <a:prstGeom prst="rect">
                      <a:avLst/>
                    </a:prstGeom>
                  </pic:spPr>
                </pic:pic>
              </a:graphicData>
            </a:graphic>
          </wp:inline>
        </w:drawing>
      </w:r>
    </w:p>
    <w:p w14:paraId="2DA1F529" w14:textId="77777777" w:rsidR="00507A31" w:rsidRPr="00E96C02" w:rsidRDefault="00507A31" w:rsidP="00507A31"/>
    <w:p w14:paraId="39470162" w14:textId="77777777" w:rsidR="00507A31" w:rsidRPr="00E96C02" w:rsidRDefault="00507A31" w:rsidP="00507A31">
      <w:pPr>
        <w:pStyle w:val="Bullets"/>
      </w:pPr>
      <w:r w:rsidRPr="00E96C02">
        <w:t>In the System windows, click on Advanced system settings in the left pane.</w:t>
      </w:r>
    </w:p>
    <w:p w14:paraId="740CDE1F" w14:textId="77777777" w:rsidR="00507A31" w:rsidRPr="00E96C02" w:rsidRDefault="00507A31" w:rsidP="00507A31">
      <w:pPr>
        <w:pStyle w:val="Bullets"/>
      </w:pPr>
      <w:r w:rsidRPr="00E96C02">
        <w:t>Click on the Computer Name tab, then click on the Change button</w:t>
      </w:r>
    </w:p>
    <w:p w14:paraId="2CB23D14" w14:textId="77777777" w:rsidR="00507A31" w:rsidRPr="00E96C02" w:rsidRDefault="00507A31" w:rsidP="00507A31">
      <w:pPr>
        <w:pStyle w:val="Bullets"/>
      </w:pPr>
      <w:r w:rsidRPr="00E96C02">
        <w:t>In the Computer Name/Domain Changes windows, select the More button</w:t>
      </w:r>
    </w:p>
    <w:p w14:paraId="4CDDFECF" w14:textId="77777777" w:rsidR="00507A31" w:rsidRPr="00E96C02" w:rsidRDefault="00507A31" w:rsidP="00507A31">
      <w:pPr>
        <w:pStyle w:val="Bullets"/>
      </w:pPr>
      <w:r w:rsidRPr="00E96C02">
        <w:t xml:space="preserve">Put your domain name in the box for Primary DNS suffix for this computer. You are doing this so that when you try to join this computer to the domain, it will try to register with the correct DNS </w:t>
      </w:r>
      <w:proofErr w:type="gramStart"/>
      <w:r w:rsidRPr="00E96C02">
        <w:t>zone..</w:t>
      </w:r>
      <w:proofErr w:type="gramEnd"/>
    </w:p>
    <w:p w14:paraId="7B851D2B" w14:textId="77777777" w:rsidR="00507A31" w:rsidRPr="00E96C02" w:rsidRDefault="00507A31" w:rsidP="00507A31">
      <w:pPr>
        <w:pStyle w:val="Bullets"/>
      </w:pPr>
      <w:r w:rsidRPr="00E96C02">
        <w:t xml:space="preserve">Click OK and close the windows. You may be required to reboot </w:t>
      </w:r>
      <w:r w:rsidRPr="00E96C02">
        <w:rPr>
          <w:b/>
        </w:rPr>
        <w:t>your client</w:t>
      </w:r>
      <w:r w:rsidRPr="00E96C02">
        <w:t xml:space="preserve"> after changing the DNS suffix.</w:t>
      </w:r>
    </w:p>
    <w:p w14:paraId="3CBCEFE2" w14:textId="77777777" w:rsidR="00507A31" w:rsidRPr="00E96C02" w:rsidRDefault="00507A31" w:rsidP="00507A31">
      <w:pPr>
        <w:pStyle w:val="Bullets"/>
      </w:pPr>
      <w:r w:rsidRPr="00E96C02">
        <w:t xml:space="preserve">If, after rebooting, log back onto </w:t>
      </w:r>
      <w:r w:rsidRPr="00E96C02">
        <w:rPr>
          <w:b/>
        </w:rPr>
        <w:t>your client</w:t>
      </w:r>
      <w:r w:rsidRPr="00E96C02">
        <w:t xml:space="preserve"> as your original local account.</w:t>
      </w:r>
    </w:p>
    <w:p w14:paraId="374B9548" w14:textId="77777777" w:rsidR="00507A31" w:rsidRPr="00E96C02" w:rsidRDefault="00507A31" w:rsidP="00507A31">
      <w:pPr>
        <w:pStyle w:val="Bullets"/>
      </w:pPr>
      <w:r w:rsidRPr="00E96C02">
        <w:t>Return to the Computer Name windows (This PC / Properties / Advanced System Settings / Computer Name / Change).</w:t>
      </w:r>
    </w:p>
    <w:p w14:paraId="69AABF60" w14:textId="77777777" w:rsidR="00507A31" w:rsidRDefault="00507A31" w:rsidP="00507A31">
      <w:pPr>
        <w:pStyle w:val="Bullets"/>
      </w:pPr>
      <w:r w:rsidRPr="00E96C02">
        <w:t>Click the radio button for Domain under Member of and put in your domain name, then click OK</w:t>
      </w:r>
    </w:p>
    <w:p w14:paraId="567CA602" w14:textId="77777777" w:rsidR="00507A31" w:rsidRPr="00E96C02" w:rsidRDefault="00507A31" w:rsidP="00507A31">
      <w:pPr>
        <w:pStyle w:val="Bullets"/>
        <w:numPr>
          <w:ilvl w:val="0"/>
          <w:numId w:val="0"/>
        </w:numPr>
        <w:ind w:left="1080"/>
      </w:pPr>
    </w:p>
    <w:p w14:paraId="06F9764B" w14:textId="77777777" w:rsidR="00507A31" w:rsidRPr="00E96C02" w:rsidRDefault="00507A31" w:rsidP="00507A31">
      <w:pPr>
        <w:jc w:val="center"/>
        <w:rPr>
          <w:sz w:val="21"/>
          <w:szCs w:val="21"/>
        </w:rPr>
      </w:pPr>
      <w:r w:rsidRPr="00E96C02">
        <w:rPr>
          <w:noProof/>
        </w:rPr>
        <w:drawing>
          <wp:inline distT="0" distB="0" distL="0" distR="0" wp14:anchorId="64E5A087" wp14:editId="584C4225">
            <wp:extent cx="2671639" cy="2655533"/>
            <wp:effectExtent l="0" t="0" r="0" b="0"/>
            <wp:docPr id="566" name="Picture 56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Picture 56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7420" cy="2661279"/>
                    </a:xfrm>
                    <a:prstGeom prst="rect">
                      <a:avLst/>
                    </a:prstGeom>
                  </pic:spPr>
                </pic:pic>
              </a:graphicData>
            </a:graphic>
          </wp:inline>
        </w:drawing>
      </w:r>
    </w:p>
    <w:p w14:paraId="2B3BCD60" w14:textId="77777777" w:rsidR="00507A31" w:rsidRPr="00E96C02" w:rsidRDefault="00507A31" w:rsidP="00507A31"/>
    <w:p w14:paraId="3042A335" w14:textId="77777777" w:rsidR="00507A31" w:rsidRPr="00E96C02" w:rsidRDefault="00507A31" w:rsidP="00507A31"/>
    <w:p w14:paraId="077BFF19" w14:textId="77777777" w:rsidR="00507A31" w:rsidRPr="00E96C02" w:rsidRDefault="00507A31" w:rsidP="00507A31">
      <w:pPr>
        <w:pStyle w:val="Bullets"/>
      </w:pPr>
      <w:r w:rsidRPr="00E96C02">
        <w:t xml:space="preserve">You will then be asked for domain credentials that have the rights to add a computer to the domain. If you correctly added your personal account to the SRV16 Domain Admins group, you </w:t>
      </w:r>
      <w:proofErr w:type="gramStart"/>
      <w:r w:rsidRPr="00E96C02">
        <w:t>can</w:t>
      </w:r>
      <w:proofErr w:type="gramEnd"/>
      <w:r w:rsidRPr="00E96C02">
        <w:t xml:space="preserve"> use those </w:t>
      </w:r>
      <w:r w:rsidRPr="00E96C02">
        <w:lastRenderedPageBreak/>
        <w:t>credentials. A few seconds after entering the credentials you should get a screen welcoming you to the domain. After you click OK you will have to reboot again.</w:t>
      </w:r>
    </w:p>
    <w:p w14:paraId="3AF62990" w14:textId="77777777" w:rsidR="00507A31" w:rsidRPr="00E96C02" w:rsidRDefault="00507A31" w:rsidP="00507A31">
      <w:pPr>
        <w:pStyle w:val="Bullets"/>
      </w:pPr>
      <w:r w:rsidRPr="00E96C02">
        <w:t xml:space="preserve">After restarting, the system will offer to allow you to log into the client with a local account. If you do </w:t>
      </w:r>
      <w:proofErr w:type="gramStart"/>
      <w:r w:rsidRPr="00E96C02">
        <w:t>this</w:t>
      </w:r>
      <w:proofErr w:type="gramEnd"/>
      <w:r w:rsidRPr="00E96C02">
        <w:t xml:space="preserve"> you will not be able to access the domain properly. You can tell it is offering a local logon by the NetBIOS name of your computer rather than the domain at the logon screen.</w:t>
      </w:r>
    </w:p>
    <w:p w14:paraId="10A55E18" w14:textId="77777777" w:rsidR="00507A31" w:rsidRPr="00E96C02" w:rsidRDefault="00507A31" w:rsidP="00507A31"/>
    <w:p w14:paraId="33177DF6" w14:textId="77777777" w:rsidR="00507A31" w:rsidRPr="00C076B1" w:rsidRDefault="00507A31" w:rsidP="00507A31">
      <w:pPr>
        <w:jc w:val="center"/>
        <w:rPr>
          <w:sz w:val="21"/>
          <w:szCs w:val="21"/>
        </w:rPr>
      </w:pPr>
      <w:r w:rsidRPr="00E96C02">
        <w:rPr>
          <w:noProof/>
        </w:rPr>
        <w:drawing>
          <wp:inline distT="0" distB="0" distL="0" distR="0" wp14:anchorId="00925CE3" wp14:editId="0A0222F8">
            <wp:extent cx="3371850" cy="571500"/>
            <wp:effectExtent l="0" t="0" r="6350" b="0"/>
            <wp:docPr id="562" name="Picture 56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Picture 56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71850" cy="571500"/>
                    </a:xfrm>
                    <a:prstGeom prst="rect">
                      <a:avLst/>
                    </a:prstGeom>
                  </pic:spPr>
                </pic:pic>
              </a:graphicData>
            </a:graphic>
          </wp:inline>
        </w:drawing>
      </w:r>
    </w:p>
    <w:p w14:paraId="27480589" w14:textId="77777777" w:rsidR="00507A31" w:rsidRPr="00E96C02" w:rsidRDefault="00507A31" w:rsidP="00507A31"/>
    <w:p w14:paraId="110910F8" w14:textId="77777777" w:rsidR="00507A31" w:rsidRPr="00E96C02" w:rsidRDefault="00507A31" w:rsidP="00507A31">
      <w:pPr>
        <w:pStyle w:val="Bullets"/>
      </w:pPr>
      <w:r w:rsidRPr="00E96C02">
        <w:t xml:space="preserve">Click on the arrow, select </w:t>
      </w:r>
      <w:r w:rsidRPr="00E96C02">
        <w:rPr>
          <w:sz w:val="24"/>
          <w:u w:val="single"/>
        </w:rPr>
        <w:t>Other User</w:t>
      </w:r>
      <w:r w:rsidRPr="00E96C02">
        <w:rPr>
          <w:sz w:val="24"/>
        </w:rPr>
        <w:t xml:space="preserve"> </w:t>
      </w:r>
      <w:r w:rsidRPr="00E96C02">
        <w:t xml:space="preserve">and then log on with your personal domain admin account. Notice that just below the password box you will see a Sign </w:t>
      </w:r>
      <w:proofErr w:type="gramStart"/>
      <w:r w:rsidRPr="00E96C02">
        <w:t>in to</w:t>
      </w:r>
      <w:proofErr w:type="gramEnd"/>
      <w:r w:rsidRPr="00E96C02">
        <w:t xml:space="preserve"> field.</w:t>
      </w:r>
    </w:p>
    <w:p w14:paraId="23DCB66A" w14:textId="77777777" w:rsidR="00507A31" w:rsidRPr="00E96C02" w:rsidRDefault="00507A31" w:rsidP="00507A31">
      <w:r w:rsidRPr="00E96C02">
        <w:t xml:space="preserve">Once you have logged into </w:t>
      </w:r>
      <w:r w:rsidRPr="00E96C02">
        <w:rPr>
          <w:b/>
        </w:rPr>
        <w:t>the client</w:t>
      </w:r>
      <w:r w:rsidRPr="00E96C02">
        <w:t xml:space="preserve"> with domain credentials you will see that the very first logon takes longer because Windows 10 realizes this account hasn’t logged into this computer before.</w:t>
      </w:r>
    </w:p>
    <w:p w14:paraId="654EBC73" w14:textId="77777777" w:rsidR="00507A31" w:rsidRPr="00E96C02" w:rsidRDefault="00507A31" w:rsidP="00507A31">
      <w:pPr>
        <w:pStyle w:val="Bullets"/>
      </w:pPr>
      <w:r w:rsidRPr="00E96C02">
        <w:t>Go to the Desktop and open File Explorer (folder icon on the Taskbar).</w:t>
      </w:r>
    </w:p>
    <w:p w14:paraId="18A06D9C" w14:textId="77777777" w:rsidR="00507A31" w:rsidRDefault="00507A31" w:rsidP="00507A31">
      <w:pPr>
        <w:pStyle w:val="Bullets"/>
      </w:pPr>
      <w:r w:rsidRPr="00E96C02">
        <w:t xml:space="preserve">If you get the message about Network Discovery, </w:t>
      </w:r>
      <w:proofErr w:type="gramStart"/>
      <w:r w:rsidRPr="00E96C02">
        <w:t>Click</w:t>
      </w:r>
      <w:proofErr w:type="gramEnd"/>
      <w:r w:rsidRPr="00E96C02">
        <w:t xml:space="preserve"> to change</w:t>
      </w:r>
    </w:p>
    <w:p w14:paraId="5D99A760" w14:textId="77777777" w:rsidR="00507A31" w:rsidRPr="00E96C02" w:rsidRDefault="00507A31" w:rsidP="00507A31">
      <w:pPr>
        <w:pStyle w:val="Bullets"/>
        <w:numPr>
          <w:ilvl w:val="0"/>
          <w:numId w:val="0"/>
        </w:numPr>
        <w:ind w:left="1080"/>
      </w:pPr>
    </w:p>
    <w:p w14:paraId="6AB7066F" w14:textId="77777777" w:rsidR="00507A31" w:rsidRPr="00C076B1" w:rsidRDefault="00507A31" w:rsidP="00507A31">
      <w:pPr>
        <w:jc w:val="center"/>
        <w:rPr>
          <w:sz w:val="21"/>
          <w:szCs w:val="21"/>
        </w:rPr>
      </w:pPr>
      <w:r w:rsidRPr="00E96C02">
        <w:rPr>
          <w:noProof/>
        </w:rPr>
        <w:drawing>
          <wp:inline distT="0" distB="0" distL="0" distR="0" wp14:anchorId="0F0447E9" wp14:editId="32475D05">
            <wp:extent cx="4762500" cy="501855"/>
            <wp:effectExtent l="0" t="0" r="0" b="6350"/>
            <wp:docPr id="563" name="Picture 5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Picture 56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2500" cy="501855"/>
                    </a:xfrm>
                    <a:prstGeom prst="rect">
                      <a:avLst/>
                    </a:prstGeom>
                  </pic:spPr>
                </pic:pic>
              </a:graphicData>
            </a:graphic>
          </wp:inline>
        </w:drawing>
      </w:r>
    </w:p>
    <w:p w14:paraId="0A7EB422" w14:textId="77777777" w:rsidR="00507A31" w:rsidRPr="00E96C02" w:rsidRDefault="00507A31" w:rsidP="00507A31"/>
    <w:p w14:paraId="39D12DBB" w14:textId="77777777" w:rsidR="00507A31" w:rsidRPr="00E96C02" w:rsidRDefault="00507A31" w:rsidP="00507A31">
      <w:pPr>
        <w:pStyle w:val="Bullets"/>
      </w:pPr>
      <w:r w:rsidRPr="00E96C02">
        <w:t xml:space="preserve">After you have </w:t>
      </w:r>
      <w:r w:rsidRPr="00E96C02">
        <w:rPr>
          <w:b/>
        </w:rPr>
        <w:t>turned on Network Discovery</w:t>
      </w:r>
      <w:r w:rsidRPr="00E96C02">
        <w:t xml:space="preserve">, go to the Network icon and click on the </w:t>
      </w:r>
      <w:proofErr w:type="spellStart"/>
      <w:r w:rsidRPr="00E96C02">
        <w:rPr>
          <w:b/>
        </w:rPr>
        <w:t>the</w:t>
      </w:r>
      <w:proofErr w:type="spellEnd"/>
      <w:r w:rsidRPr="00E96C02">
        <w:rPr>
          <w:b/>
        </w:rPr>
        <w:t xml:space="preserve"> server.</w:t>
      </w:r>
    </w:p>
    <w:p w14:paraId="28D42D4F" w14:textId="77777777" w:rsidR="00507A31" w:rsidRPr="00E96C02" w:rsidRDefault="00507A31" w:rsidP="00507A31">
      <w:pPr>
        <w:pStyle w:val="Bullets"/>
      </w:pPr>
      <w:r w:rsidRPr="00E96C02">
        <w:t xml:space="preserve">Open the </w:t>
      </w:r>
      <w:r w:rsidRPr="00E96C02">
        <w:rPr>
          <w:b/>
        </w:rPr>
        <w:t>&lt;</w:t>
      </w:r>
      <w:proofErr w:type="spellStart"/>
      <w:r w:rsidRPr="00E96C02">
        <w:rPr>
          <w:b/>
        </w:rPr>
        <w:t>ServerName</w:t>
      </w:r>
      <w:proofErr w:type="spellEnd"/>
      <w:r w:rsidRPr="00E96C02">
        <w:rPr>
          <w:b/>
        </w:rPr>
        <w:t>&gt;-Share</w:t>
      </w:r>
      <w:r w:rsidRPr="00E96C02">
        <w:t xml:space="preserve"> folder, open the </w:t>
      </w:r>
      <w:proofErr w:type="spellStart"/>
      <w:r w:rsidRPr="00E96C02">
        <w:t>TestData</w:t>
      </w:r>
      <w:proofErr w:type="spellEnd"/>
      <w:r w:rsidRPr="00E96C02">
        <w:t xml:space="preserve"> file, add the date and save the document.</w:t>
      </w:r>
    </w:p>
    <w:p w14:paraId="6EDB0963" w14:textId="77777777" w:rsidR="00507A31" w:rsidRPr="00E96C02" w:rsidRDefault="00507A31" w:rsidP="00507A31">
      <w:r w:rsidRPr="00E96C02">
        <w:t>Creating User Accounts</w:t>
      </w:r>
    </w:p>
    <w:p w14:paraId="64040510" w14:textId="77777777" w:rsidR="00507A31" w:rsidRPr="00E96C02" w:rsidRDefault="00507A31" w:rsidP="00507A31">
      <w:pPr>
        <w:pStyle w:val="Bullets"/>
      </w:pPr>
      <w:r w:rsidRPr="00E96C02">
        <w:t xml:space="preserve">Now on the Server, create domain user accounts (using Active Directory Users and Computers on the server) for each of these employees of your organization and use a consistent naming convention of first initial and last name; ex: </w:t>
      </w:r>
      <w:proofErr w:type="spellStart"/>
      <w:r w:rsidRPr="00E96C02">
        <w:rPr>
          <w:b/>
          <w:sz w:val="24"/>
          <w:u w:val="single"/>
        </w:rPr>
        <w:t>FLastName</w:t>
      </w:r>
      <w:proofErr w:type="spellEnd"/>
      <w:r w:rsidRPr="00E96C02">
        <w:t>.  You will use these accounts in later labs.  For simplicity, give them all the sam</w:t>
      </w:r>
      <w:r>
        <w:t>e password, requiring them to create a new one that meets complexity on their first login.</w:t>
      </w:r>
    </w:p>
    <w:p w14:paraId="09431873" w14:textId="77777777" w:rsidR="00507A31" w:rsidRDefault="00507A31" w:rsidP="00507A31">
      <w:r w:rsidRPr="00E96C02">
        <w:t xml:space="preserve">Here is an example list. This can be entered into a spreadsheet for use as a CSV file in </w:t>
      </w:r>
      <w:proofErr w:type="spellStart"/>
      <w:r w:rsidRPr="00E96C02">
        <w:t>powershell</w:t>
      </w:r>
      <w:proofErr w:type="spellEnd"/>
      <w:r w:rsidRPr="00E96C02">
        <w:t xml:space="preserve"> to expedite the process. </w:t>
      </w:r>
    </w:p>
    <w:p w14:paraId="6E0D9AE3" w14:textId="77777777" w:rsidR="00507A31" w:rsidRDefault="00507A31" w:rsidP="00507A31"/>
    <w:p w14:paraId="1AFBEFA0" w14:textId="6585C927" w:rsidR="00507A31" w:rsidRPr="009E6D2A" w:rsidRDefault="00507A31" w:rsidP="009E6D2A">
      <w:pPr>
        <w:ind w:left="720"/>
        <w:rPr>
          <w:b/>
          <w:bCs/>
          <w:color w:val="000000" w:themeColor="text1"/>
          <w:sz w:val="22"/>
          <w:szCs w:val="22"/>
        </w:rPr>
      </w:pPr>
      <w:r w:rsidRPr="009E6D2A">
        <w:rPr>
          <w:b/>
          <w:bCs/>
          <w:color w:val="000000" w:themeColor="text1"/>
          <w:sz w:val="22"/>
          <w:szCs w:val="22"/>
        </w:rPr>
        <w:t xml:space="preserve">Full Name          </w:t>
      </w:r>
      <w:r w:rsidRPr="009E6D2A">
        <w:rPr>
          <w:b/>
          <w:bCs/>
          <w:color w:val="000000" w:themeColor="text1"/>
          <w:sz w:val="22"/>
          <w:szCs w:val="22"/>
        </w:rPr>
        <w:tab/>
      </w:r>
      <w:r w:rsidRPr="009E6D2A">
        <w:rPr>
          <w:b/>
          <w:bCs/>
          <w:color w:val="000000" w:themeColor="text1"/>
          <w:sz w:val="22"/>
          <w:szCs w:val="22"/>
        </w:rPr>
        <w:tab/>
        <w:t>Username</w:t>
      </w:r>
      <w:r w:rsidRPr="009E6D2A">
        <w:rPr>
          <w:b/>
          <w:bCs/>
          <w:color w:val="000000" w:themeColor="text1"/>
          <w:sz w:val="22"/>
          <w:szCs w:val="22"/>
        </w:rPr>
        <w:tab/>
      </w:r>
      <w:r w:rsidRPr="009E6D2A">
        <w:rPr>
          <w:b/>
          <w:bCs/>
          <w:color w:val="000000" w:themeColor="text1"/>
          <w:sz w:val="22"/>
          <w:szCs w:val="22"/>
        </w:rPr>
        <w:tab/>
      </w:r>
      <w:r w:rsidRPr="009E6D2A">
        <w:rPr>
          <w:b/>
          <w:bCs/>
          <w:color w:val="000000" w:themeColor="text1"/>
          <w:sz w:val="22"/>
          <w:szCs w:val="22"/>
        </w:rPr>
        <w:tab/>
        <w:t xml:space="preserve">Description                                   </w:t>
      </w:r>
    </w:p>
    <w:p w14:paraId="4E249C06" w14:textId="5882C491" w:rsidR="00507A31" w:rsidRPr="009E6D2A" w:rsidRDefault="00507A31" w:rsidP="009E6D2A">
      <w:pPr>
        <w:ind w:left="720"/>
        <w:rPr>
          <w:color w:val="000000" w:themeColor="text1"/>
          <w:sz w:val="22"/>
          <w:szCs w:val="22"/>
        </w:rPr>
      </w:pPr>
      <w:r w:rsidRPr="009E6D2A">
        <w:rPr>
          <w:color w:val="000000" w:themeColor="text1"/>
          <w:sz w:val="22"/>
          <w:szCs w:val="22"/>
        </w:rPr>
        <w:t>Florence Horvath</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FHorvath</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HR Manager</w:t>
      </w:r>
    </w:p>
    <w:p w14:paraId="6D827648" w14:textId="757FDE38" w:rsidR="00507A31" w:rsidRPr="009E6D2A" w:rsidRDefault="00507A31" w:rsidP="009E6D2A">
      <w:pPr>
        <w:ind w:left="720"/>
        <w:rPr>
          <w:color w:val="000000" w:themeColor="text1"/>
          <w:sz w:val="22"/>
          <w:szCs w:val="22"/>
        </w:rPr>
      </w:pPr>
      <w:r w:rsidRPr="009E6D2A">
        <w:rPr>
          <w:color w:val="000000" w:themeColor="text1"/>
          <w:sz w:val="22"/>
          <w:szCs w:val="22"/>
        </w:rPr>
        <w:t>Cotton Malone</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CMalone</w:t>
      </w:r>
      <w:proofErr w:type="spellEnd"/>
      <w:r w:rsidRPr="009E6D2A">
        <w:rPr>
          <w:color w:val="000000" w:themeColor="text1"/>
          <w:sz w:val="22"/>
          <w:szCs w:val="22"/>
        </w:rPr>
        <w:tab/>
      </w:r>
      <w:r w:rsidRPr="009E6D2A">
        <w:rPr>
          <w:color w:val="000000" w:themeColor="text1"/>
          <w:sz w:val="22"/>
          <w:szCs w:val="22"/>
        </w:rPr>
        <w:tab/>
      </w:r>
      <w:r w:rsidR="009E6D2A">
        <w:rPr>
          <w:color w:val="000000" w:themeColor="text1"/>
          <w:sz w:val="22"/>
          <w:szCs w:val="22"/>
        </w:rPr>
        <w:tab/>
      </w:r>
      <w:r w:rsidRPr="009E6D2A">
        <w:rPr>
          <w:color w:val="000000" w:themeColor="text1"/>
          <w:sz w:val="22"/>
          <w:szCs w:val="22"/>
        </w:rPr>
        <w:t>HR Staff</w:t>
      </w:r>
    </w:p>
    <w:p w14:paraId="41009BC5" w14:textId="61D995A7" w:rsidR="00507A31" w:rsidRPr="009E6D2A" w:rsidRDefault="00507A31" w:rsidP="009E6D2A">
      <w:pPr>
        <w:ind w:left="720"/>
        <w:rPr>
          <w:color w:val="000000" w:themeColor="text1"/>
          <w:sz w:val="22"/>
          <w:szCs w:val="22"/>
        </w:rPr>
      </w:pPr>
      <w:r w:rsidRPr="009E6D2A">
        <w:rPr>
          <w:color w:val="000000" w:themeColor="text1"/>
          <w:sz w:val="22"/>
          <w:szCs w:val="22"/>
        </w:rPr>
        <w:t>John Rebus</w:t>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JRebus</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HR Staff</w:t>
      </w:r>
    </w:p>
    <w:p w14:paraId="4F64B8E5" w14:textId="457D0A2C" w:rsidR="00507A31" w:rsidRPr="009E6D2A" w:rsidRDefault="00507A31" w:rsidP="009E6D2A">
      <w:pPr>
        <w:ind w:left="720"/>
        <w:rPr>
          <w:color w:val="000000" w:themeColor="text1"/>
          <w:sz w:val="22"/>
          <w:szCs w:val="22"/>
        </w:rPr>
      </w:pPr>
      <w:r w:rsidRPr="009E6D2A">
        <w:rPr>
          <w:color w:val="000000" w:themeColor="text1"/>
          <w:sz w:val="22"/>
          <w:szCs w:val="22"/>
        </w:rPr>
        <w:t xml:space="preserve">Gabriel </w:t>
      </w:r>
      <w:proofErr w:type="spellStart"/>
      <w:r w:rsidRPr="009E6D2A">
        <w:rPr>
          <w:color w:val="000000" w:themeColor="text1"/>
          <w:sz w:val="22"/>
          <w:szCs w:val="22"/>
        </w:rPr>
        <w:t>Allon</w:t>
      </w:r>
      <w:proofErr w:type="spellEnd"/>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GAllon</w:t>
      </w:r>
      <w:proofErr w:type="spellEnd"/>
      <w:r w:rsidRPr="009E6D2A">
        <w:rPr>
          <w:color w:val="000000" w:themeColor="text1"/>
          <w:sz w:val="22"/>
          <w:szCs w:val="22"/>
        </w:rPr>
        <w:tab/>
      </w:r>
      <w:r w:rsidRPr="009E6D2A">
        <w:rPr>
          <w:color w:val="000000" w:themeColor="text1"/>
          <w:sz w:val="22"/>
          <w:szCs w:val="22"/>
        </w:rPr>
        <w:tab/>
      </w:r>
      <w:r w:rsidR="009E6D2A">
        <w:rPr>
          <w:color w:val="000000" w:themeColor="text1"/>
          <w:sz w:val="22"/>
          <w:szCs w:val="22"/>
        </w:rPr>
        <w:tab/>
      </w:r>
      <w:r w:rsidRPr="009E6D2A">
        <w:rPr>
          <w:color w:val="000000" w:themeColor="text1"/>
          <w:sz w:val="22"/>
          <w:szCs w:val="22"/>
        </w:rPr>
        <w:t>Accounting Department Manager</w:t>
      </w:r>
    </w:p>
    <w:p w14:paraId="66160B58" w14:textId="68FC0F53" w:rsidR="00507A31" w:rsidRPr="009E6D2A" w:rsidRDefault="00507A31" w:rsidP="009E6D2A">
      <w:pPr>
        <w:ind w:left="720"/>
        <w:rPr>
          <w:color w:val="000000" w:themeColor="text1"/>
          <w:sz w:val="22"/>
          <w:szCs w:val="22"/>
        </w:rPr>
      </w:pPr>
      <w:r w:rsidRPr="009E6D2A">
        <w:rPr>
          <w:color w:val="000000" w:themeColor="text1"/>
          <w:sz w:val="22"/>
          <w:szCs w:val="22"/>
        </w:rPr>
        <w:t>Jeffrey Archer</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JArcher</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Accounting Department Staff</w:t>
      </w:r>
    </w:p>
    <w:p w14:paraId="76BE2D38" w14:textId="77777777" w:rsidR="00507A31" w:rsidRPr="009E6D2A" w:rsidRDefault="00507A31" w:rsidP="009E6D2A">
      <w:pPr>
        <w:ind w:left="720"/>
        <w:rPr>
          <w:color w:val="000000" w:themeColor="text1"/>
          <w:sz w:val="22"/>
          <w:szCs w:val="22"/>
        </w:rPr>
      </w:pPr>
      <w:r w:rsidRPr="009E6D2A">
        <w:rPr>
          <w:color w:val="000000" w:themeColor="text1"/>
          <w:sz w:val="22"/>
          <w:szCs w:val="22"/>
        </w:rPr>
        <w:t>Jesse Stone</w:t>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JStone</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 xml:space="preserve"> </w:t>
      </w:r>
      <w:r w:rsidRPr="009E6D2A">
        <w:rPr>
          <w:color w:val="000000" w:themeColor="text1"/>
          <w:sz w:val="22"/>
          <w:szCs w:val="22"/>
        </w:rPr>
        <w:tab/>
        <w:t>Accounting Department Staff</w:t>
      </w:r>
    </w:p>
    <w:p w14:paraId="78D9C004" w14:textId="77777777" w:rsidR="00507A31" w:rsidRPr="009E6D2A" w:rsidRDefault="00507A31" w:rsidP="009E6D2A">
      <w:pPr>
        <w:ind w:left="720"/>
        <w:rPr>
          <w:color w:val="000000" w:themeColor="text1"/>
          <w:sz w:val="22"/>
          <w:szCs w:val="22"/>
        </w:rPr>
      </w:pPr>
      <w:r w:rsidRPr="009E6D2A">
        <w:rPr>
          <w:color w:val="000000" w:themeColor="text1"/>
          <w:sz w:val="22"/>
          <w:szCs w:val="22"/>
        </w:rPr>
        <w:t>Steve Berry</w:t>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SBerry</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Marketing Department Manager</w:t>
      </w:r>
    </w:p>
    <w:p w14:paraId="54A85143" w14:textId="28E4DF16" w:rsidR="00507A31" w:rsidRPr="009E6D2A" w:rsidRDefault="00507A31" w:rsidP="009E6D2A">
      <w:pPr>
        <w:ind w:left="720"/>
        <w:rPr>
          <w:color w:val="000000" w:themeColor="text1"/>
          <w:sz w:val="22"/>
          <w:szCs w:val="22"/>
        </w:rPr>
      </w:pPr>
      <w:r w:rsidRPr="009E6D2A">
        <w:rPr>
          <w:color w:val="000000" w:themeColor="text1"/>
          <w:sz w:val="22"/>
          <w:szCs w:val="22"/>
        </w:rPr>
        <w:t>David Baldacci</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DBaldacci</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Marketing Department Staff</w:t>
      </w:r>
    </w:p>
    <w:p w14:paraId="58426243" w14:textId="7A0A0616" w:rsidR="00507A31" w:rsidRPr="009E6D2A" w:rsidRDefault="00507A31" w:rsidP="009E6D2A">
      <w:pPr>
        <w:ind w:left="720"/>
        <w:rPr>
          <w:color w:val="000000" w:themeColor="text1"/>
          <w:sz w:val="22"/>
          <w:szCs w:val="22"/>
        </w:rPr>
      </w:pPr>
      <w:r w:rsidRPr="009E6D2A">
        <w:rPr>
          <w:color w:val="000000" w:themeColor="text1"/>
          <w:sz w:val="22"/>
          <w:szCs w:val="22"/>
        </w:rPr>
        <w:lastRenderedPageBreak/>
        <w:t>Jack Reacher</w:t>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JReacher</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 xml:space="preserve">Marketing Department Staff </w:t>
      </w:r>
    </w:p>
    <w:p w14:paraId="05C085E6" w14:textId="6F4F1319" w:rsidR="00507A31" w:rsidRPr="009E6D2A" w:rsidRDefault="00507A31" w:rsidP="009E6D2A">
      <w:pPr>
        <w:ind w:left="720"/>
        <w:rPr>
          <w:color w:val="000000" w:themeColor="text1"/>
          <w:sz w:val="22"/>
          <w:szCs w:val="22"/>
        </w:rPr>
      </w:pPr>
      <w:r w:rsidRPr="009E6D2A">
        <w:rPr>
          <w:color w:val="000000" w:themeColor="text1"/>
          <w:sz w:val="22"/>
          <w:szCs w:val="22"/>
        </w:rPr>
        <w:t>Jeffrey Deaver</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JDeaver</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MIS Senior Administrator</w:t>
      </w:r>
    </w:p>
    <w:p w14:paraId="45DD8F10" w14:textId="479CAA8E" w:rsidR="00507A31" w:rsidRPr="009E6D2A" w:rsidRDefault="00507A31" w:rsidP="009E6D2A">
      <w:pPr>
        <w:ind w:left="720"/>
        <w:rPr>
          <w:color w:val="000000" w:themeColor="text1"/>
          <w:sz w:val="22"/>
          <w:szCs w:val="22"/>
        </w:rPr>
      </w:pPr>
      <w:r w:rsidRPr="009E6D2A">
        <w:rPr>
          <w:color w:val="000000" w:themeColor="text1"/>
          <w:sz w:val="22"/>
          <w:szCs w:val="22"/>
        </w:rPr>
        <w:t xml:space="preserve">Linda </w:t>
      </w:r>
      <w:proofErr w:type="spellStart"/>
      <w:r w:rsidRPr="009E6D2A">
        <w:rPr>
          <w:color w:val="000000" w:themeColor="text1"/>
          <w:sz w:val="22"/>
          <w:szCs w:val="22"/>
        </w:rPr>
        <w:t>Fairstein</w:t>
      </w:r>
      <w:proofErr w:type="spellEnd"/>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LFairstein</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MIS Administrator</w:t>
      </w:r>
    </w:p>
    <w:p w14:paraId="5FC62FBA" w14:textId="6047E8D1" w:rsidR="00507A31" w:rsidRPr="009E6D2A" w:rsidRDefault="00507A31" w:rsidP="009E6D2A">
      <w:pPr>
        <w:ind w:left="720"/>
        <w:rPr>
          <w:color w:val="000000" w:themeColor="text1"/>
          <w:sz w:val="22"/>
          <w:szCs w:val="22"/>
        </w:rPr>
      </w:pPr>
      <w:r w:rsidRPr="009E6D2A">
        <w:rPr>
          <w:color w:val="000000" w:themeColor="text1"/>
          <w:sz w:val="22"/>
          <w:szCs w:val="22"/>
        </w:rPr>
        <w:t>Virgil Flowers</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VFlowers</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MIS Help Desk Staff</w:t>
      </w:r>
    </w:p>
    <w:p w14:paraId="5121E762" w14:textId="77777777" w:rsidR="00507A31" w:rsidRPr="009E6D2A" w:rsidRDefault="00507A31" w:rsidP="009E6D2A">
      <w:pPr>
        <w:ind w:left="720"/>
        <w:rPr>
          <w:color w:val="000000" w:themeColor="text1"/>
          <w:sz w:val="22"/>
          <w:szCs w:val="22"/>
        </w:rPr>
      </w:pPr>
      <w:r w:rsidRPr="009E6D2A">
        <w:rPr>
          <w:color w:val="000000" w:themeColor="text1"/>
          <w:sz w:val="22"/>
          <w:szCs w:val="22"/>
        </w:rPr>
        <w:t>Emma Peale</w:t>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EPeale</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MIS Help Desk Staff</w:t>
      </w:r>
    </w:p>
    <w:p w14:paraId="1CB67B43" w14:textId="41BB94F5" w:rsidR="00507A31" w:rsidRPr="009E6D2A" w:rsidRDefault="00507A31" w:rsidP="009E6D2A">
      <w:pPr>
        <w:ind w:left="720"/>
        <w:rPr>
          <w:color w:val="000000" w:themeColor="text1"/>
          <w:sz w:val="22"/>
          <w:szCs w:val="22"/>
        </w:rPr>
      </w:pPr>
      <w:r w:rsidRPr="009E6D2A">
        <w:rPr>
          <w:color w:val="000000" w:themeColor="text1"/>
          <w:sz w:val="22"/>
          <w:szCs w:val="22"/>
        </w:rPr>
        <w:t>Robert Parker</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Rparker</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Senior Editor</w:t>
      </w:r>
    </w:p>
    <w:p w14:paraId="1FA378F5" w14:textId="544E5E95" w:rsidR="00507A31" w:rsidRPr="009E6D2A" w:rsidRDefault="00507A31" w:rsidP="009E6D2A">
      <w:pPr>
        <w:ind w:left="720"/>
        <w:rPr>
          <w:color w:val="000000" w:themeColor="text1"/>
          <w:sz w:val="22"/>
          <w:szCs w:val="22"/>
        </w:rPr>
      </w:pPr>
      <w:r w:rsidRPr="009E6D2A">
        <w:rPr>
          <w:color w:val="000000" w:themeColor="text1"/>
          <w:sz w:val="22"/>
          <w:szCs w:val="22"/>
        </w:rPr>
        <w:t>Claudia Plum</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CPlum</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Editorial Staff</w:t>
      </w:r>
    </w:p>
    <w:p w14:paraId="5D640AA5" w14:textId="4D46772A" w:rsidR="00507A31" w:rsidRPr="009E6D2A" w:rsidRDefault="00507A31" w:rsidP="009E6D2A">
      <w:pPr>
        <w:ind w:left="720"/>
        <w:rPr>
          <w:color w:val="000000" w:themeColor="text1"/>
          <w:sz w:val="22"/>
          <w:szCs w:val="22"/>
        </w:rPr>
      </w:pPr>
      <w:r w:rsidRPr="009E6D2A">
        <w:rPr>
          <w:color w:val="000000" w:themeColor="text1"/>
          <w:sz w:val="22"/>
          <w:szCs w:val="22"/>
        </w:rPr>
        <w:t>Ian Rankin</w:t>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IRankin</w:t>
      </w:r>
      <w:proofErr w:type="spellEnd"/>
      <w:r w:rsidRPr="009E6D2A">
        <w:rPr>
          <w:color w:val="000000" w:themeColor="text1"/>
          <w:sz w:val="22"/>
          <w:szCs w:val="22"/>
        </w:rPr>
        <w:tab/>
      </w:r>
      <w:r w:rsidRPr="009E6D2A">
        <w:rPr>
          <w:color w:val="000000" w:themeColor="text1"/>
          <w:sz w:val="22"/>
          <w:szCs w:val="22"/>
        </w:rPr>
        <w:tab/>
      </w:r>
      <w:r w:rsidR="009E6D2A">
        <w:rPr>
          <w:color w:val="000000" w:themeColor="text1"/>
          <w:sz w:val="22"/>
          <w:szCs w:val="22"/>
        </w:rPr>
        <w:tab/>
      </w:r>
      <w:r w:rsidRPr="009E6D2A">
        <w:rPr>
          <w:color w:val="000000" w:themeColor="text1"/>
          <w:sz w:val="22"/>
          <w:szCs w:val="22"/>
        </w:rPr>
        <w:t>Editorial Staff Intern</w:t>
      </w:r>
    </w:p>
    <w:p w14:paraId="61F94C42" w14:textId="5D8F6354" w:rsidR="00507A31" w:rsidRPr="009E6D2A" w:rsidRDefault="00507A31" w:rsidP="009E6D2A">
      <w:pPr>
        <w:ind w:left="720"/>
        <w:rPr>
          <w:color w:val="000000" w:themeColor="text1"/>
          <w:sz w:val="22"/>
          <w:szCs w:val="22"/>
        </w:rPr>
      </w:pPr>
      <w:r w:rsidRPr="009E6D2A">
        <w:rPr>
          <w:color w:val="000000" w:themeColor="text1"/>
          <w:sz w:val="22"/>
          <w:szCs w:val="22"/>
        </w:rPr>
        <w:t>Cassiopeia Vit</w:t>
      </w:r>
      <w:r w:rsidRPr="009E6D2A">
        <w:rPr>
          <w:color w:val="000000" w:themeColor="text1"/>
          <w:sz w:val="22"/>
          <w:szCs w:val="22"/>
        </w:rPr>
        <w:tab/>
      </w:r>
      <w:r w:rsidRPr="009E6D2A">
        <w:rPr>
          <w:color w:val="000000" w:themeColor="text1"/>
          <w:sz w:val="22"/>
          <w:szCs w:val="22"/>
        </w:rPr>
        <w:tab/>
      </w:r>
      <w:proofErr w:type="spellStart"/>
      <w:r w:rsidRPr="009E6D2A">
        <w:rPr>
          <w:color w:val="000000" w:themeColor="text1"/>
          <w:sz w:val="22"/>
          <w:szCs w:val="22"/>
        </w:rPr>
        <w:t>CVit</w:t>
      </w:r>
      <w:proofErr w:type="spellEnd"/>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r>
      <w:r w:rsidRPr="009E6D2A">
        <w:rPr>
          <w:color w:val="000000" w:themeColor="text1"/>
          <w:sz w:val="22"/>
          <w:szCs w:val="22"/>
        </w:rPr>
        <w:tab/>
        <w:t>Editorial Staff Intern</w:t>
      </w:r>
    </w:p>
    <w:p w14:paraId="3FE932C8" w14:textId="77777777" w:rsidR="00B54969" w:rsidRDefault="00B54969" w:rsidP="00B54969">
      <w:pPr>
        <w:rPr>
          <w:sz w:val="32"/>
          <w:szCs w:val="32"/>
        </w:rPr>
      </w:pPr>
    </w:p>
    <w:p w14:paraId="704DEC29" w14:textId="6B75DB23" w:rsidR="00B54969" w:rsidRDefault="00B54969" w:rsidP="00B54969">
      <w:pPr>
        <w:pStyle w:val="Heading2"/>
      </w:pPr>
      <w:r w:rsidRPr="00B27666">
        <w:t xml:space="preserve">Part </w:t>
      </w:r>
      <w:r>
        <w:t>2</w:t>
      </w:r>
      <w:r w:rsidRPr="00B27666">
        <w:t>: Prepar</w:t>
      </w:r>
      <w:r w:rsidR="00507A31">
        <w:t>ing Global Groups</w:t>
      </w:r>
    </w:p>
    <w:p w14:paraId="2364D171" w14:textId="6DC39C1D" w:rsidR="00507A31" w:rsidRDefault="00507A31" w:rsidP="00507A31"/>
    <w:p w14:paraId="7C4566A6" w14:textId="77777777" w:rsidR="00507A31" w:rsidRDefault="00507A31" w:rsidP="006A35D3">
      <w:r>
        <w:t>As previously demonstrated, users gain access to the Active Directory network by authenticating with valid domain user accounts. Once a user authenticates, the user will need to access resources within the domain such as files, folders and even applications.  To provide security in the domain, these resources are protected by Permissions which are held in Access Control Lists on each protected resource.  While it is possible to provide access to resources by entering individual user account information into each Access Control List, this would be prohibitively inefficient except in the smallest of Active Directory network. To make access control efficient, permissions are granted to entities called Groups with have user accounts as members.  As will be seen, it is far simpler to grant a specific level of access (permission) to a large number of users by employing groups than assigning permissions to each individual account.</w:t>
      </w:r>
    </w:p>
    <w:p w14:paraId="0D7FE30C" w14:textId="77777777" w:rsidR="00507A31" w:rsidRDefault="00507A31" w:rsidP="006A35D3">
      <w:r>
        <w:t>While the concept of groups is very simple (containers holding membership lists) the proper use of different types and scopes of groups can be confusing.  The two different types of groups (Security and Distribution) are easily dealt with: Only Security groups can be used for assigning permissions, so those are they only type we will consider here.  The real difficulty come in the understanding and proper use of the three scopes that are possible within the Security group type, Global groups, Domain Local groups and Universal groups.</w:t>
      </w:r>
    </w:p>
    <w:p w14:paraId="7E35F6D5" w14:textId="77777777" w:rsidR="00507A31" w:rsidRDefault="00507A31" w:rsidP="006A35D3">
      <w:pPr>
        <w:pStyle w:val="Bullets"/>
      </w:pPr>
      <w:r w:rsidRPr="006A35D3">
        <w:rPr>
          <w:b/>
          <w:bCs/>
        </w:rPr>
        <w:t>Domain Local</w:t>
      </w:r>
      <w:r w:rsidRPr="005251E1">
        <w:t xml:space="preserve"> Groups</w:t>
      </w:r>
    </w:p>
    <w:p w14:paraId="774B4169" w14:textId="6639DAB1" w:rsidR="00507A31" w:rsidRPr="005251E1" w:rsidRDefault="006A35D3" w:rsidP="006A35D3">
      <w:r>
        <w:tab/>
      </w:r>
      <w:r>
        <w:tab/>
      </w:r>
      <w:r w:rsidR="00507A31" w:rsidRPr="005251E1">
        <w:t>Protect</w:t>
      </w:r>
      <w:r>
        <w:t>s</w:t>
      </w:r>
      <w:r w:rsidR="00507A31" w:rsidRPr="005251E1">
        <w:t xml:space="preserve"> </w:t>
      </w:r>
      <w:r>
        <w:t>r</w:t>
      </w:r>
      <w:r w:rsidR="00507A31" w:rsidRPr="005251E1">
        <w:t>esources within the local domain</w:t>
      </w:r>
      <w:r w:rsidR="00507A31">
        <w:t xml:space="preserve"> with </w:t>
      </w:r>
      <w:r w:rsidR="00507A31" w:rsidRPr="006A35D3">
        <w:rPr>
          <w:b/>
          <w:bCs/>
        </w:rPr>
        <w:t>permissions</w:t>
      </w:r>
    </w:p>
    <w:p w14:paraId="1D19590D" w14:textId="77777777" w:rsidR="00507A31" w:rsidRDefault="00507A31" w:rsidP="006A35D3">
      <w:pPr>
        <w:pStyle w:val="Bullets"/>
      </w:pPr>
      <w:r w:rsidRPr="005251E1">
        <w:rPr>
          <w:b/>
        </w:rPr>
        <w:t>Global</w:t>
      </w:r>
      <w:r>
        <w:t xml:space="preserve"> Groups</w:t>
      </w:r>
    </w:p>
    <w:p w14:paraId="7079FD98" w14:textId="5DDE07E0" w:rsidR="00507A31" w:rsidRPr="005251E1" w:rsidRDefault="006A35D3" w:rsidP="006A35D3">
      <w:r>
        <w:tab/>
      </w:r>
      <w:r>
        <w:tab/>
      </w:r>
      <w:r w:rsidR="00507A31" w:rsidRPr="005251E1">
        <w:t xml:space="preserve">Collect </w:t>
      </w:r>
      <w:r w:rsidR="00507A31" w:rsidRPr="006A35D3">
        <w:rPr>
          <w:b/>
          <w:bCs/>
        </w:rPr>
        <w:t>users</w:t>
      </w:r>
      <w:r w:rsidR="00507A31" w:rsidRPr="005251E1">
        <w:t xml:space="preserve"> within the local domain</w:t>
      </w:r>
    </w:p>
    <w:p w14:paraId="1302A110" w14:textId="77777777" w:rsidR="00507A31" w:rsidRDefault="00507A31" w:rsidP="006A35D3">
      <w:pPr>
        <w:pStyle w:val="Bullets"/>
      </w:pPr>
      <w:r w:rsidRPr="006A35D3">
        <w:rPr>
          <w:b/>
          <w:bCs/>
        </w:rPr>
        <w:t>Universal</w:t>
      </w:r>
      <w:r>
        <w:t xml:space="preserve"> Groups</w:t>
      </w:r>
    </w:p>
    <w:p w14:paraId="66E9AB91" w14:textId="26DE425D" w:rsidR="00507A31" w:rsidRPr="005251E1" w:rsidRDefault="006A35D3" w:rsidP="006A35D3">
      <w:r>
        <w:tab/>
      </w:r>
      <w:r>
        <w:tab/>
      </w:r>
      <w:r w:rsidR="00507A31" w:rsidRPr="005251E1">
        <w:t xml:space="preserve">Collect </w:t>
      </w:r>
      <w:r>
        <w:rPr>
          <w:b/>
          <w:bCs/>
        </w:rPr>
        <w:t>g</w:t>
      </w:r>
      <w:r w:rsidR="00507A31" w:rsidRPr="006A35D3">
        <w:rPr>
          <w:b/>
          <w:bCs/>
        </w:rPr>
        <w:t>lobal groups</w:t>
      </w:r>
      <w:r w:rsidR="00507A31" w:rsidRPr="005251E1">
        <w:t xml:space="preserve"> from different domains in the forest</w:t>
      </w:r>
    </w:p>
    <w:p w14:paraId="2D67C1D4" w14:textId="77777777" w:rsidR="00507A31" w:rsidRDefault="00507A31" w:rsidP="006A35D3">
      <w:pPr>
        <w:pStyle w:val="Bullets"/>
      </w:pPr>
      <w:r w:rsidRPr="005251E1">
        <w:rPr>
          <w:b/>
        </w:rPr>
        <w:t>System</w:t>
      </w:r>
      <w:r>
        <w:t xml:space="preserve"> Groups (Special Identities)</w:t>
      </w:r>
    </w:p>
    <w:p w14:paraId="0083A7EE" w14:textId="7BC635D8" w:rsidR="00507A31" w:rsidRPr="005251E1" w:rsidRDefault="006A35D3" w:rsidP="006A35D3">
      <w:r>
        <w:tab/>
      </w:r>
      <w:r>
        <w:tab/>
      </w:r>
      <w:r w:rsidR="00507A31" w:rsidRPr="005251E1">
        <w:t xml:space="preserve">Collect </w:t>
      </w:r>
      <w:r w:rsidR="00507A31" w:rsidRPr="006A35D3">
        <w:rPr>
          <w:b/>
          <w:bCs/>
        </w:rPr>
        <w:t>users</w:t>
      </w:r>
      <w:r w:rsidR="00507A31" w:rsidRPr="005251E1">
        <w:t xml:space="preserve"> based on </w:t>
      </w:r>
      <w:r w:rsidR="009E6D2A">
        <w:t>au</w:t>
      </w:r>
      <w:r w:rsidR="009E6D2A" w:rsidRPr="005251E1">
        <w:t>thentication</w:t>
      </w:r>
      <w:r w:rsidR="00507A31" w:rsidRPr="005251E1">
        <w:t xml:space="preserve"> method or status</w:t>
      </w:r>
    </w:p>
    <w:p w14:paraId="2AF1D8AC" w14:textId="5487B4AE" w:rsidR="006A35D3" w:rsidRDefault="00507A31" w:rsidP="006A35D3">
      <w:pPr>
        <w:rPr>
          <w:noProof/>
        </w:rPr>
      </w:pPr>
      <w:r>
        <w:t xml:space="preserve">Microsoft’s recommended best practice for using groups is represented by the acronyms </w:t>
      </w:r>
      <w:r w:rsidRPr="00657176">
        <w:rPr>
          <w:b/>
        </w:rPr>
        <w:t>A-</w:t>
      </w:r>
      <w:r>
        <w:rPr>
          <w:b/>
        </w:rPr>
        <w:t>&gt;</w:t>
      </w:r>
      <w:r w:rsidRPr="00657176">
        <w:rPr>
          <w:b/>
        </w:rPr>
        <w:t>G-</w:t>
      </w:r>
      <w:r>
        <w:rPr>
          <w:b/>
        </w:rPr>
        <w:t>&gt;</w:t>
      </w:r>
      <w:r w:rsidRPr="00657176">
        <w:rPr>
          <w:b/>
        </w:rPr>
        <w:t>DL-</w:t>
      </w:r>
      <w:r>
        <w:rPr>
          <w:b/>
        </w:rPr>
        <w:t>&gt;</w:t>
      </w:r>
      <w:r w:rsidRPr="00657176">
        <w:rPr>
          <w:b/>
        </w:rPr>
        <w:t>P</w:t>
      </w:r>
      <w:r>
        <w:t xml:space="preserve"> and </w:t>
      </w:r>
      <w:r w:rsidRPr="00657176">
        <w:rPr>
          <w:b/>
        </w:rPr>
        <w:t>A-G-U-DL-P</w:t>
      </w:r>
      <w:r>
        <w:t>.  For single domain forests and even many multiple domain forests, the A-G-DL-P is the only form needed.  User Accounts (A) are members of Global groups (G) which are members of Domain Local groups (DL).  Permissions (P) to access resources are given only to Domain Local Groups.  In larger forests where Universal Groups may be employed, Global groups are members of Universal groups (U) which are members of Domain Local groups.</w:t>
      </w:r>
      <w:r w:rsidR="006A35D3" w:rsidRPr="006A35D3">
        <w:rPr>
          <w:noProof/>
        </w:rPr>
        <w:t xml:space="preserve"> </w:t>
      </w:r>
    </w:p>
    <w:p w14:paraId="752B6521" w14:textId="77777777" w:rsidR="006A35D3" w:rsidRDefault="006A35D3" w:rsidP="006A35D3">
      <w:pPr>
        <w:rPr>
          <w:noProof/>
        </w:rPr>
      </w:pPr>
    </w:p>
    <w:p w14:paraId="0448E9FE" w14:textId="1CD38EBD" w:rsidR="00507A31" w:rsidRPr="00507A31" w:rsidRDefault="006A35D3" w:rsidP="006A35D3">
      <w:pPr>
        <w:jc w:val="center"/>
      </w:pPr>
      <w:r w:rsidRPr="006A35D3">
        <w:lastRenderedPageBreak/>
        <w:drawing>
          <wp:inline distT="0" distB="0" distL="0" distR="0" wp14:anchorId="58C8CC10" wp14:editId="1659B7AE">
            <wp:extent cx="5367131" cy="25603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500" cy="2565744"/>
                    </a:xfrm>
                    <a:prstGeom prst="rect">
                      <a:avLst/>
                    </a:prstGeom>
                  </pic:spPr>
                </pic:pic>
              </a:graphicData>
            </a:graphic>
          </wp:inline>
        </w:drawing>
      </w:r>
    </w:p>
    <w:p w14:paraId="7869C200" w14:textId="77777777" w:rsidR="00B54969" w:rsidRPr="00B54969" w:rsidRDefault="00B54969" w:rsidP="00B54969"/>
    <w:p w14:paraId="68A114FD" w14:textId="77777777" w:rsidR="006A35D3" w:rsidRDefault="006A35D3" w:rsidP="006A35D3">
      <w:r w:rsidRPr="006A35D3">
        <w:rPr>
          <w:b/>
        </w:rPr>
        <w:t>Global</w:t>
      </w:r>
      <w:r>
        <w:t xml:space="preserve"> groups contain membership lists of user accounts (and computer accounts) from the local domain that have similar security access requirements and restrictions.  The membership list that a Global group contains can only include users and computers that are members of the domain where that Global group exists.  While the membership list of a Global group is very restricted, a Global group can be a member of a Domain Local group in any domain in the forest. It can also be used to access resources in any domain in the forest directly, although that is not the preferred method. </w:t>
      </w:r>
    </w:p>
    <w:p w14:paraId="06AF17DD" w14:textId="77777777" w:rsidR="006A35D3" w:rsidRDefault="006A35D3" w:rsidP="006A35D3">
      <w:r>
        <w:t>Creating Global groups for Widgets will be fairly simple; you can organize users into Global groups based on their departments or titles. Plan your groups below.  One example is provided to give you guidance.  You will not need to use all the spaces provided.</w:t>
      </w:r>
    </w:p>
    <w:p w14:paraId="5006EA86" w14:textId="77777777" w:rsidR="00584C35" w:rsidRDefault="00584C35" w:rsidP="006A35D3">
      <w:pPr>
        <w:rPr>
          <w:b/>
          <w:bCs/>
        </w:rPr>
      </w:pPr>
    </w:p>
    <w:p w14:paraId="0633269F" w14:textId="345FE521" w:rsidR="006A35D3" w:rsidRPr="006A35D3" w:rsidRDefault="006A35D3" w:rsidP="00584C35">
      <w:pPr>
        <w:ind w:left="720"/>
        <w:rPr>
          <w:b/>
          <w:bCs/>
        </w:rPr>
      </w:pPr>
      <w:r w:rsidRPr="006A35D3">
        <w:rPr>
          <w:b/>
          <w:bCs/>
        </w:rPr>
        <w:t>Group Scope</w:t>
      </w:r>
      <w:r w:rsidRPr="006A35D3">
        <w:rPr>
          <w:b/>
          <w:bCs/>
        </w:rPr>
        <w:tab/>
      </w:r>
      <w:r w:rsidR="00584C35">
        <w:rPr>
          <w:b/>
          <w:bCs/>
        </w:rPr>
        <w:tab/>
      </w:r>
      <w:r w:rsidRPr="006A35D3">
        <w:rPr>
          <w:b/>
          <w:bCs/>
        </w:rPr>
        <w:t>Group Name</w:t>
      </w:r>
      <w:r w:rsidRPr="006A35D3">
        <w:rPr>
          <w:b/>
          <w:bCs/>
        </w:rPr>
        <w:tab/>
      </w:r>
      <w:r w:rsidRPr="006A35D3">
        <w:rPr>
          <w:b/>
          <w:bCs/>
        </w:rPr>
        <w:tab/>
      </w:r>
      <w:r w:rsidRPr="006A35D3">
        <w:rPr>
          <w:b/>
          <w:bCs/>
        </w:rPr>
        <w:tab/>
      </w:r>
      <w:r w:rsidRPr="006A35D3">
        <w:rPr>
          <w:b/>
          <w:bCs/>
        </w:rPr>
        <w:t>Members</w:t>
      </w:r>
      <w:r>
        <w:rPr>
          <w:b/>
          <w:bCs/>
        </w:rPr>
        <w:t>/Description</w:t>
      </w:r>
      <w:r w:rsidRPr="006A35D3">
        <w:rPr>
          <w:b/>
          <w:bCs/>
        </w:rPr>
        <w:t xml:space="preserve"> </w:t>
      </w:r>
    </w:p>
    <w:p w14:paraId="735D511D" w14:textId="5DE603A5" w:rsidR="006A35D3" w:rsidRDefault="006A35D3" w:rsidP="00584C35">
      <w:pPr>
        <w:ind w:left="720"/>
      </w:pPr>
      <w:r>
        <w:t>Global</w:t>
      </w:r>
      <w:r>
        <w:tab/>
      </w:r>
      <w:r>
        <w:tab/>
      </w:r>
      <w:r w:rsidR="00584C35">
        <w:tab/>
      </w:r>
      <w:r>
        <w:t>HRManagers</w:t>
      </w:r>
      <w:r>
        <w:tab/>
      </w:r>
      <w:r>
        <w:tab/>
      </w:r>
      <w:r>
        <w:tab/>
        <w:t>Managers in the HR Department</w:t>
      </w:r>
    </w:p>
    <w:p w14:paraId="5DFDBDF2" w14:textId="5C26B6EB" w:rsidR="006A35D3" w:rsidRDefault="006A35D3" w:rsidP="00584C35">
      <w:pPr>
        <w:ind w:left="720"/>
      </w:pPr>
      <w:r>
        <w:t>Global</w:t>
      </w:r>
      <w:r>
        <w:tab/>
      </w:r>
      <w:r>
        <w:tab/>
      </w:r>
      <w:r w:rsidR="00584C35">
        <w:tab/>
      </w:r>
      <w:r>
        <w:t>HRStaff</w:t>
      </w:r>
      <w:r>
        <w:tab/>
      </w:r>
      <w:r>
        <w:tab/>
      </w:r>
      <w:r>
        <w:tab/>
        <w:t xml:space="preserve">Staff Members in the HR Department </w:t>
      </w:r>
    </w:p>
    <w:p w14:paraId="6A6CC2DB" w14:textId="75322DC6" w:rsidR="006A35D3" w:rsidRPr="00054183" w:rsidRDefault="006A35D3" w:rsidP="00584C35">
      <w:pPr>
        <w:ind w:left="720"/>
      </w:pPr>
      <w:r w:rsidRPr="00054183">
        <w:t>Global</w:t>
      </w:r>
      <w:r w:rsidRPr="00054183">
        <w:tab/>
      </w:r>
      <w:r>
        <w:tab/>
      </w:r>
      <w:r w:rsidR="00584C35">
        <w:tab/>
      </w:r>
      <w:proofErr w:type="spellStart"/>
      <w:r>
        <w:t>AcctDeptMan</w:t>
      </w:r>
      <w:proofErr w:type="spellEnd"/>
      <w:r w:rsidRPr="00054183">
        <w:tab/>
      </w:r>
      <w:r>
        <w:tab/>
      </w:r>
      <w:r>
        <w:tab/>
        <w:t>Managers in the Accounting Department</w:t>
      </w:r>
    </w:p>
    <w:p w14:paraId="697C3282" w14:textId="2112FFAA" w:rsidR="006A35D3" w:rsidRPr="00054183" w:rsidRDefault="006A35D3" w:rsidP="00584C35">
      <w:pPr>
        <w:ind w:left="720"/>
      </w:pPr>
      <w:r w:rsidRPr="00054183">
        <w:t>Global</w:t>
      </w:r>
      <w:r w:rsidRPr="00054183">
        <w:tab/>
      </w:r>
      <w:r w:rsidRPr="00054183">
        <w:tab/>
      </w:r>
      <w:r w:rsidR="00584C35">
        <w:tab/>
      </w:r>
      <w:proofErr w:type="spellStart"/>
      <w:r>
        <w:t>AcctDeptStaff</w:t>
      </w:r>
      <w:proofErr w:type="spellEnd"/>
      <w:r w:rsidRPr="00054183">
        <w:tab/>
      </w:r>
      <w:r>
        <w:tab/>
      </w:r>
      <w:r>
        <w:tab/>
        <w:t>Staff Members in the Accounting Department</w:t>
      </w:r>
    </w:p>
    <w:p w14:paraId="5CAA9518" w14:textId="70E6E49D" w:rsidR="006A35D3" w:rsidRPr="00054183" w:rsidRDefault="006A35D3" w:rsidP="00584C35">
      <w:pPr>
        <w:ind w:left="720"/>
      </w:pPr>
      <w:r w:rsidRPr="00054183">
        <w:t>Global</w:t>
      </w:r>
      <w:r w:rsidRPr="00054183">
        <w:tab/>
      </w:r>
      <w:r w:rsidRPr="00054183">
        <w:tab/>
      </w:r>
      <w:r w:rsidR="00584C35">
        <w:tab/>
      </w:r>
      <w:proofErr w:type="spellStart"/>
      <w:r>
        <w:t>MarkDeptMan</w:t>
      </w:r>
      <w:proofErr w:type="spellEnd"/>
      <w:r>
        <w:tab/>
      </w:r>
      <w:r w:rsidRPr="00054183">
        <w:tab/>
      </w:r>
      <w:r>
        <w:tab/>
        <w:t>Managers in the Marketing Department</w:t>
      </w:r>
    </w:p>
    <w:p w14:paraId="17269AD4" w14:textId="64DD3C4A" w:rsidR="006A35D3" w:rsidRPr="00054183" w:rsidRDefault="006A35D3" w:rsidP="00584C35">
      <w:pPr>
        <w:ind w:left="720"/>
      </w:pPr>
      <w:r w:rsidRPr="00054183">
        <w:t>Global</w:t>
      </w:r>
      <w:r w:rsidRPr="00054183">
        <w:tab/>
      </w:r>
      <w:r w:rsidRPr="00054183">
        <w:tab/>
      </w:r>
      <w:r w:rsidR="00584C35">
        <w:tab/>
      </w:r>
      <w:proofErr w:type="spellStart"/>
      <w:r>
        <w:t>MarkDeptStaff</w:t>
      </w:r>
      <w:proofErr w:type="spellEnd"/>
      <w:r w:rsidRPr="00054183">
        <w:tab/>
      </w:r>
      <w:r>
        <w:tab/>
        <w:t>Staff Members in the Marketing Department</w:t>
      </w:r>
    </w:p>
    <w:p w14:paraId="3F0E7A14" w14:textId="165EDA65" w:rsidR="006A35D3" w:rsidRPr="00054183" w:rsidRDefault="006A35D3" w:rsidP="00584C35">
      <w:pPr>
        <w:ind w:left="720"/>
      </w:pPr>
      <w:r w:rsidRPr="00054183">
        <w:t>Global</w:t>
      </w:r>
      <w:r w:rsidRPr="00054183">
        <w:tab/>
      </w:r>
      <w:r w:rsidRPr="00054183">
        <w:tab/>
      </w:r>
      <w:r w:rsidR="00584C35">
        <w:tab/>
      </w:r>
      <w:proofErr w:type="spellStart"/>
      <w:r>
        <w:t>MISDeptMan</w:t>
      </w:r>
      <w:proofErr w:type="spellEnd"/>
      <w:r>
        <w:tab/>
      </w:r>
      <w:r w:rsidRPr="00054183">
        <w:tab/>
      </w:r>
      <w:r>
        <w:tab/>
        <w:t>Managers/Admin of the MIS department</w:t>
      </w:r>
    </w:p>
    <w:p w14:paraId="296E1A8C" w14:textId="4FED23AA" w:rsidR="006A35D3" w:rsidRPr="00054183" w:rsidRDefault="006A35D3" w:rsidP="00584C35">
      <w:pPr>
        <w:ind w:left="720"/>
      </w:pPr>
      <w:r w:rsidRPr="00054183">
        <w:t>Global</w:t>
      </w:r>
      <w:r w:rsidRPr="00054183">
        <w:tab/>
      </w:r>
      <w:r w:rsidRPr="00054183">
        <w:tab/>
      </w:r>
      <w:r w:rsidR="00584C35">
        <w:tab/>
      </w:r>
      <w:proofErr w:type="spellStart"/>
      <w:r>
        <w:t>MISDeptStaff</w:t>
      </w:r>
      <w:proofErr w:type="spellEnd"/>
      <w:r>
        <w:tab/>
      </w:r>
      <w:r w:rsidRPr="00054183">
        <w:tab/>
      </w:r>
      <w:r>
        <w:tab/>
        <w:t>Staff Members of the MIS Department</w:t>
      </w:r>
    </w:p>
    <w:p w14:paraId="7FFD390F" w14:textId="577E1BD4" w:rsidR="006A35D3" w:rsidRPr="00054183" w:rsidRDefault="006A35D3" w:rsidP="00584C35">
      <w:pPr>
        <w:ind w:left="720"/>
      </w:pPr>
      <w:r w:rsidRPr="00054183">
        <w:t>Global</w:t>
      </w:r>
      <w:r w:rsidRPr="00054183">
        <w:tab/>
      </w:r>
      <w:r w:rsidRPr="00054183">
        <w:tab/>
      </w:r>
      <w:r w:rsidR="00584C35">
        <w:tab/>
      </w:r>
      <w:proofErr w:type="spellStart"/>
      <w:r>
        <w:t>EditDeptMan</w:t>
      </w:r>
      <w:proofErr w:type="spellEnd"/>
      <w:r>
        <w:tab/>
      </w:r>
      <w:r w:rsidRPr="00054183">
        <w:tab/>
      </w:r>
      <w:r>
        <w:tab/>
        <w:t>Manager/Senior of the Editorial Department</w:t>
      </w:r>
    </w:p>
    <w:p w14:paraId="3082EA3D" w14:textId="1BFE8383" w:rsidR="006A35D3" w:rsidRPr="00054183" w:rsidRDefault="006A35D3" w:rsidP="00584C35">
      <w:pPr>
        <w:ind w:left="720"/>
      </w:pPr>
      <w:r w:rsidRPr="00054183">
        <w:t>Global</w:t>
      </w:r>
      <w:r w:rsidRPr="00054183">
        <w:tab/>
      </w:r>
      <w:r w:rsidRPr="00054183">
        <w:tab/>
      </w:r>
      <w:r w:rsidR="00584C35">
        <w:tab/>
      </w:r>
      <w:proofErr w:type="spellStart"/>
      <w:r>
        <w:t>EditDeptStaff</w:t>
      </w:r>
      <w:proofErr w:type="spellEnd"/>
      <w:r>
        <w:tab/>
      </w:r>
      <w:r w:rsidRPr="00054183">
        <w:tab/>
      </w:r>
      <w:r>
        <w:tab/>
        <w:t>Staff Members of the Editorial Department</w:t>
      </w:r>
    </w:p>
    <w:p w14:paraId="2960EE51" w14:textId="0E07F6DC" w:rsidR="006A35D3" w:rsidRPr="00054183" w:rsidRDefault="006A35D3" w:rsidP="00584C35">
      <w:pPr>
        <w:ind w:left="720"/>
      </w:pPr>
      <w:r w:rsidRPr="00054183">
        <w:t>Global</w:t>
      </w:r>
      <w:r w:rsidRPr="00054183">
        <w:tab/>
      </w:r>
      <w:r w:rsidRPr="00054183">
        <w:tab/>
      </w:r>
      <w:r w:rsidR="00584C35">
        <w:tab/>
      </w:r>
      <w:proofErr w:type="spellStart"/>
      <w:r>
        <w:t>EditDeptIntern</w:t>
      </w:r>
      <w:proofErr w:type="spellEnd"/>
      <w:r w:rsidRPr="00054183">
        <w:tab/>
      </w:r>
      <w:r>
        <w:tab/>
        <w:t>Intern Staff Members of the Editorial Department</w:t>
      </w:r>
    </w:p>
    <w:p w14:paraId="71EEA406" w14:textId="77777777" w:rsidR="00C076B1" w:rsidRPr="00E96C02" w:rsidRDefault="00C076B1" w:rsidP="00B54969"/>
    <w:p w14:paraId="2DB7307C" w14:textId="3F3258FA" w:rsidR="00584C35" w:rsidRPr="004D13EC" w:rsidRDefault="00584C35" w:rsidP="00584C35">
      <w:r w:rsidRPr="004D13EC">
        <w:t xml:space="preserve">In the next section you will create Global groups for </w:t>
      </w:r>
      <w:r>
        <w:t>your domain</w:t>
      </w:r>
      <w:r w:rsidRPr="004D13EC">
        <w:t xml:space="preserve"> as you described on the previous page.</w:t>
      </w:r>
      <w:r>
        <w:t xml:space="preserve"> The groups and users from the examples will be used here.</w:t>
      </w:r>
    </w:p>
    <w:p w14:paraId="67CBC9E7" w14:textId="20CC7451" w:rsidR="00584C35" w:rsidRDefault="00584C35" w:rsidP="00584C35">
      <w:pPr>
        <w:pStyle w:val="Bullets"/>
      </w:pPr>
      <w:r>
        <w:t xml:space="preserve">Start </w:t>
      </w:r>
      <w:r>
        <w:rPr>
          <w:b/>
        </w:rPr>
        <w:t>your server</w:t>
      </w:r>
      <w:r>
        <w:t xml:space="preserve"> and log on with your personal administrative account.</w:t>
      </w:r>
    </w:p>
    <w:p w14:paraId="100DA05A" w14:textId="77777777" w:rsidR="00584C35" w:rsidRDefault="00584C35" w:rsidP="00584C35">
      <w:pPr>
        <w:pStyle w:val="Bullets"/>
      </w:pPr>
      <w:r>
        <w:t>Using the Tools menu in Server Manager, open Active Directory Users and Computers (ADUC).</w:t>
      </w:r>
    </w:p>
    <w:p w14:paraId="75CD52B7" w14:textId="4D92FC39" w:rsidR="00584C35" w:rsidRDefault="00584C35" w:rsidP="00584C35">
      <w:pPr>
        <w:pStyle w:val="Bullets"/>
      </w:pPr>
      <w:r>
        <w:lastRenderedPageBreak/>
        <w:t xml:space="preserve">In the left pane </w:t>
      </w:r>
      <w:r w:rsidRPr="00660130">
        <w:rPr>
          <w:b/>
        </w:rPr>
        <w:t>expand</w:t>
      </w:r>
      <w:r>
        <w:t xml:space="preserve"> </w:t>
      </w:r>
      <w:r>
        <w:t xml:space="preserve">your </w:t>
      </w:r>
      <w:r>
        <w:t>domain to show the subfolders.</w:t>
      </w:r>
    </w:p>
    <w:p w14:paraId="60EB3542" w14:textId="77777777" w:rsidR="00584C35" w:rsidRDefault="00584C35" w:rsidP="00584C35">
      <w:pPr>
        <w:pStyle w:val="Bullets"/>
      </w:pPr>
      <w:r>
        <w:t xml:space="preserve">Left click on the </w:t>
      </w:r>
      <w:r w:rsidRPr="00584C35">
        <w:rPr>
          <w:b/>
          <w:bCs/>
        </w:rPr>
        <w:t>Users</w:t>
      </w:r>
      <w:r>
        <w:t xml:space="preserve"> folder (container) and examine the contents in the right pane.</w:t>
      </w:r>
    </w:p>
    <w:p w14:paraId="3A670BB4" w14:textId="77777777" w:rsidR="00584C35" w:rsidRDefault="00584C35" w:rsidP="00584C35">
      <w:pPr>
        <w:pStyle w:val="Bullets"/>
      </w:pPr>
      <w:r>
        <w:t>Expand the width of the Type column header so you can read the full names of the types of objects, then click on the Type column header to sort the entries by type.</w:t>
      </w:r>
    </w:p>
    <w:p w14:paraId="1E38D35B" w14:textId="77777777" w:rsidR="00584C35" w:rsidRDefault="00584C35" w:rsidP="00584C35">
      <w:pPr>
        <w:rPr>
          <w:sz w:val="22"/>
          <w:szCs w:val="22"/>
        </w:rPr>
      </w:pPr>
    </w:p>
    <w:p w14:paraId="2F74B518" w14:textId="098C3854" w:rsidR="00584C35" w:rsidRDefault="00584C35" w:rsidP="00584C35">
      <w:pPr>
        <w:jc w:val="center"/>
        <w:rPr>
          <w:sz w:val="22"/>
          <w:szCs w:val="22"/>
        </w:rPr>
      </w:pPr>
      <w:r>
        <w:rPr>
          <w:noProof/>
        </w:rPr>
        <w:drawing>
          <wp:inline distT="0" distB="0" distL="0" distR="0" wp14:anchorId="51037EF1" wp14:editId="0F8378EA">
            <wp:extent cx="4229100" cy="528320"/>
            <wp:effectExtent l="0" t="0" r="0" b="508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29100" cy="528320"/>
                    </a:xfrm>
                    <a:prstGeom prst="rect">
                      <a:avLst/>
                    </a:prstGeom>
                  </pic:spPr>
                </pic:pic>
              </a:graphicData>
            </a:graphic>
          </wp:inline>
        </w:drawing>
      </w:r>
    </w:p>
    <w:p w14:paraId="6359A942" w14:textId="77777777" w:rsidR="00584C35" w:rsidRDefault="00584C35" w:rsidP="00584C35">
      <w:pPr>
        <w:jc w:val="center"/>
        <w:rPr>
          <w:sz w:val="22"/>
          <w:szCs w:val="22"/>
        </w:rPr>
      </w:pPr>
    </w:p>
    <w:p w14:paraId="755277A7" w14:textId="3D31C772" w:rsidR="00584C35" w:rsidRPr="00584C35" w:rsidRDefault="00584C35" w:rsidP="00584C35">
      <w:pPr>
        <w:rPr>
          <w:sz w:val="22"/>
          <w:szCs w:val="22"/>
        </w:rPr>
      </w:pPr>
      <w:r>
        <w:t>What different types of group scopes do you find in the Users container?</w:t>
      </w:r>
    </w:p>
    <w:p w14:paraId="5736D309" w14:textId="77777777" w:rsidR="00584C35" w:rsidRPr="00584C35" w:rsidRDefault="00584C35" w:rsidP="00584C35">
      <w:pPr>
        <w:pStyle w:val="Bullets"/>
      </w:pPr>
      <w:r w:rsidRPr="00584C35">
        <w:t>Right click on the Users container in the left pane and select New then Group from the cascading menus.</w:t>
      </w:r>
    </w:p>
    <w:p w14:paraId="58FFDD32" w14:textId="7A1D56B8" w:rsidR="00584C35" w:rsidRDefault="00584C35" w:rsidP="00584C35">
      <w:pPr>
        <w:pStyle w:val="Bullets"/>
      </w:pPr>
      <w:r w:rsidRPr="00584C35">
        <w:t>Give the group the name of HRManagers that will be a Global security group.</w:t>
      </w:r>
    </w:p>
    <w:p w14:paraId="5B5CAA1E" w14:textId="77777777" w:rsidR="00584C35" w:rsidRDefault="00584C35" w:rsidP="00584C35">
      <w:r w:rsidRPr="00584C35">
        <w:t>What are the default radio button settings for Group Scope and Type?</w:t>
      </w:r>
    </w:p>
    <w:p w14:paraId="55292DCF" w14:textId="77777777" w:rsidR="00584C35" w:rsidRDefault="00584C35" w:rsidP="00584C35">
      <w:pPr>
        <w:ind w:left="720"/>
      </w:pPr>
      <w:r w:rsidRPr="00584C35">
        <w:rPr>
          <w:b/>
          <w:bCs/>
        </w:rPr>
        <w:t>Scope</w:t>
      </w:r>
      <w:r w:rsidRPr="00584C35">
        <w:t>:</w:t>
      </w:r>
    </w:p>
    <w:p w14:paraId="245B5C28" w14:textId="27CF3A5D" w:rsidR="00584C35" w:rsidRDefault="00584C35" w:rsidP="00584C35">
      <w:pPr>
        <w:ind w:left="720"/>
      </w:pPr>
      <w:r w:rsidRPr="00584C35">
        <w:rPr>
          <w:b/>
          <w:bCs/>
        </w:rPr>
        <w:t>Type</w:t>
      </w:r>
      <w:r w:rsidRPr="00584C35">
        <w:t xml:space="preserve">: </w:t>
      </w:r>
    </w:p>
    <w:p w14:paraId="04059D74" w14:textId="1597E14A" w:rsidR="00584C35" w:rsidRPr="00584C35" w:rsidRDefault="00584C35" w:rsidP="00584C35">
      <w:pPr>
        <w:pStyle w:val="Bullets"/>
      </w:pPr>
      <w:r w:rsidRPr="00584C35">
        <w:t xml:space="preserve">Now create another Global security group for </w:t>
      </w:r>
      <w:r w:rsidRPr="00584C35">
        <w:rPr>
          <w:b/>
        </w:rPr>
        <w:t>HRStaff</w:t>
      </w:r>
      <w:r w:rsidRPr="00584C35">
        <w:t>.</w:t>
      </w:r>
    </w:p>
    <w:p w14:paraId="66761240" w14:textId="77777777" w:rsidR="00584C35" w:rsidRDefault="00584C35" w:rsidP="00584C35">
      <w:pPr>
        <w:pStyle w:val="Bullets"/>
      </w:pPr>
      <w:r>
        <w:t xml:space="preserve">In the right pane of ADUC </w:t>
      </w:r>
      <w:r w:rsidRPr="009668A0">
        <w:rPr>
          <w:b/>
        </w:rPr>
        <w:t>now double click on the HRManagers group</w:t>
      </w:r>
      <w:r>
        <w:t xml:space="preserve"> to open the Properties page for this group.</w:t>
      </w:r>
    </w:p>
    <w:p w14:paraId="5AA71A68" w14:textId="77777777" w:rsidR="00584C35" w:rsidRDefault="00584C35" w:rsidP="00584C35">
      <w:pPr>
        <w:pStyle w:val="Bullets"/>
      </w:pPr>
      <w:r>
        <w:t>Click on the Members tab at the top.</w:t>
      </w:r>
    </w:p>
    <w:p w14:paraId="57ACFCF8" w14:textId="77777777" w:rsidR="00584C35" w:rsidRDefault="00584C35" w:rsidP="00584C35">
      <w:pPr>
        <w:pStyle w:val="Bullets"/>
      </w:pPr>
      <w:r>
        <w:t>In the Members section, click the Add button. This will take you to the place where you can put users (or other groups) into this group.</w:t>
      </w:r>
    </w:p>
    <w:p w14:paraId="2271933B" w14:textId="7B2832D3" w:rsidR="00584C35" w:rsidRDefault="00584C35" w:rsidP="00584C35">
      <w:pPr>
        <w:pStyle w:val="Bullets"/>
      </w:pPr>
      <w:r>
        <w:t>This window</w:t>
      </w:r>
      <w:r>
        <w:t xml:space="preserve"> has three main sections, Object Type, Locations and Check Names.</w:t>
      </w:r>
    </w:p>
    <w:p w14:paraId="7A2A0FCD" w14:textId="77777777" w:rsidR="00584C35" w:rsidRDefault="00584C35" w:rsidP="00584C35">
      <w:pPr>
        <w:rPr>
          <w:sz w:val="22"/>
          <w:szCs w:val="22"/>
        </w:rPr>
      </w:pPr>
    </w:p>
    <w:p w14:paraId="739A90A1" w14:textId="48A395BA" w:rsidR="00584C35" w:rsidRDefault="00584C35" w:rsidP="00584C35">
      <w:pPr>
        <w:jc w:val="center"/>
        <w:rPr>
          <w:sz w:val="22"/>
          <w:szCs w:val="22"/>
        </w:rPr>
      </w:pPr>
      <w:r>
        <w:rPr>
          <w:noProof/>
        </w:rPr>
        <w:drawing>
          <wp:inline distT="0" distB="0" distL="0" distR="0" wp14:anchorId="74FF9838" wp14:editId="719B8D8C">
            <wp:extent cx="3267075" cy="1765935"/>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67075" cy="1765935"/>
                    </a:xfrm>
                    <a:prstGeom prst="rect">
                      <a:avLst/>
                    </a:prstGeom>
                  </pic:spPr>
                </pic:pic>
              </a:graphicData>
            </a:graphic>
          </wp:inline>
        </w:drawing>
      </w:r>
    </w:p>
    <w:p w14:paraId="0BAB6F1F" w14:textId="77777777" w:rsidR="00584C35" w:rsidRDefault="00584C35" w:rsidP="00584C35">
      <w:pPr>
        <w:rPr>
          <w:sz w:val="22"/>
          <w:szCs w:val="22"/>
        </w:rPr>
      </w:pPr>
    </w:p>
    <w:p w14:paraId="664DDC58" w14:textId="77777777" w:rsidR="00584C35" w:rsidRDefault="00584C35" w:rsidP="00584C35">
      <w:pPr>
        <w:pStyle w:val="Bullets"/>
      </w:pPr>
      <w:r>
        <w:t>Click on the Object Types button and examine the options</w:t>
      </w:r>
    </w:p>
    <w:p w14:paraId="45BDF695" w14:textId="36F4BEF0" w:rsidR="00584C35" w:rsidRPr="00584C35" w:rsidRDefault="00584C35" w:rsidP="00584C35">
      <w:pPr>
        <w:pStyle w:val="Bullets"/>
      </w:pPr>
      <w:r w:rsidRPr="00584C35">
        <w:rPr>
          <w:b/>
        </w:rPr>
        <w:t>Uncheck all the boxes except for the Users box and click OK.</w:t>
      </w:r>
    </w:p>
    <w:p w14:paraId="23A97BDC" w14:textId="30A0037A" w:rsidR="00584C35" w:rsidRDefault="00584C35" w:rsidP="00584C35">
      <w:pPr>
        <w:pStyle w:val="Bullets"/>
      </w:pPr>
      <w:r>
        <w:t xml:space="preserve">Rather than try to remember the </w:t>
      </w:r>
      <w:r>
        <w:t>usernames</w:t>
      </w:r>
      <w:r>
        <w:t xml:space="preserve">, click on the </w:t>
      </w:r>
      <w:r w:rsidRPr="00584C35">
        <w:rPr>
          <w:b/>
        </w:rPr>
        <w:t>Advanced</w:t>
      </w:r>
      <w:r>
        <w:t xml:space="preserve"> button at the bottom of the window.</w:t>
      </w:r>
    </w:p>
    <w:p w14:paraId="38017692" w14:textId="77777777" w:rsidR="00584C35" w:rsidRDefault="00584C35" w:rsidP="00584C35">
      <w:pPr>
        <w:pStyle w:val="Bullets"/>
      </w:pPr>
      <w:r>
        <w:t xml:space="preserve">Although you could perform a detailed search, just click on </w:t>
      </w:r>
      <w:r w:rsidRPr="00584C35">
        <w:rPr>
          <w:b/>
        </w:rPr>
        <w:t>Find Now</w:t>
      </w:r>
      <w:r>
        <w:t xml:space="preserve"> for a simple search.</w:t>
      </w:r>
    </w:p>
    <w:p w14:paraId="2B2E9C1A" w14:textId="77777777" w:rsidR="00584C35" w:rsidRDefault="00584C35" w:rsidP="00584C35">
      <w:pPr>
        <w:pStyle w:val="Bullets"/>
      </w:pPr>
      <w:r>
        <w:t xml:space="preserve">You should now see a list of all the users in your domain. </w:t>
      </w:r>
      <w:r w:rsidRPr="005503F4">
        <w:rPr>
          <w:b/>
        </w:rPr>
        <w:t>Locate</w:t>
      </w:r>
      <w:r>
        <w:t xml:space="preserve"> the </w:t>
      </w:r>
      <w:r w:rsidRPr="005503F4">
        <w:rPr>
          <w:b/>
        </w:rPr>
        <w:t>user</w:t>
      </w:r>
      <w:r>
        <w:t xml:space="preserve"> who is the </w:t>
      </w:r>
      <w:r w:rsidRPr="005503F4">
        <w:rPr>
          <w:b/>
        </w:rPr>
        <w:t>HRManager</w:t>
      </w:r>
      <w:r>
        <w:t>, click on the name and then click OK.</w:t>
      </w:r>
    </w:p>
    <w:p w14:paraId="1EFB7BD6" w14:textId="2EB841F0" w:rsidR="00584C35" w:rsidRPr="00584C35" w:rsidRDefault="00584C35" w:rsidP="00584C35">
      <w:r>
        <w:lastRenderedPageBreak/>
        <w:t>What is this user</w:t>
      </w:r>
      <w:r>
        <w:t>’</w:t>
      </w:r>
      <w:r>
        <w:t>s full object name entry shown in the Enter the object names field?</w:t>
      </w:r>
    </w:p>
    <w:p w14:paraId="30CA78B7" w14:textId="77777777" w:rsidR="00584C35" w:rsidRDefault="00584C35" w:rsidP="00584C35">
      <w:pPr>
        <w:pStyle w:val="Bullets"/>
      </w:pPr>
      <w:r>
        <w:t xml:space="preserve">Click OK to return to the Members tab of the </w:t>
      </w:r>
      <w:r w:rsidRPr="003214A6">
        <w:rPr>
          <w:b/>
        </w:rPr>
        <w:t>HRManagers</w:t>
      </w:r>
      <w:r>
        <w:t xml:space="preserve"> Properties window and click OK.</w:t>
      </w:r>
    </w:p>
    <w:p w14:paraId="6285D241" w14:textId="6DC66662" w:rsidR="00584C35" w:rsidRPr="00584C35" w:rsidRDefault="00584C35" w:rsidP="00584C35">
      <w:pPr>
        <w:rPr>
          <w:b/>
          <w:bCs/>
        </w:rPr>
      </w:pPr>
      <w:r w:rsidRPr="00584C35">
        <w:rPr>
          <w:b/>
          <w:bCs/>
        </w:rPr>
        <w:t>As you can tell</w:t>
      </w:r>
      <w:r>
        <w:rPr>
          <w:b/>
          <w:bCs/>
        </w:rPr>
        <w:t>,</w:t>
      </w:r>
      <w:r w:rsidRPr="00584C35">
        <w:rPr>
          <w:b/>
          <w:bCs/>
        </w:rPr>
        <w:t xml:space="preserve"> if you examine the options in various screens there are variations on how you can search for and add users to groups. In the next step you will see a variation of the process.</w:t>
      </w:r>
    </w:p>
    <w:p w14:paraId="42DFF648" w14:textId="77777777" w:rsidR="00584C35" w:rsidRDefault="00584C35" w:rsidP="00584C35">
      <w:pPr>
        <w:pStyle w:val="Bullets"/>
      </w:pPr>
      <w:r>
        <w:t>In the Users container, locate the account for Cotton Malone and double click on it to open the user’s properties window.</w:t>
      </w:r>
    </w:p>
    <w:p w14:paraId="24F80CDD" w14:textId="77777777" w:rsidR="00584C35" w:rsidRDefault="00584C35" w:rsidP="00584C35">
      <w:pPr>
        <w:pStyle w:val="Bullets"/>
      </w:pPr>
      <w:r>
        <w:t xml:space="preserve">Click on the </w:t>
      </w:r>
      <w:r w:rsidRPr="00584C35">
        <w:rPr>
          <w:b/>
        </w:rPr>
        <w:t>Member Of</w:t>
      </w:r>
      <w:r>
        <w:t xml:space="preserve"> tab. </w:t>
      </w:r>
    </w:p>
    <w:p w14:paraId="47FAEAFB" w14:textId="77777777" w:rsidR="00584C35" w:rsidRPr="00584C35" w:rsidRDefault="00584C35" w:rsidP="00584C35">
      <w:pPr>
        <w:pStyle w:val="Bullets"/>
      </w:pPr>
      <w:r w:rsidRPr="00584C35">
        <w:t>Click the Add button.</w:t>
      </w:r>
    </w:p>
    <w:p w14:paraId="00158564" w14:textId="77777777" w:rsidR="00584C35" w:rsidRPr="00584C35" w:rsidRDefault="00584C35" w:rsidP="00584C35">
      <w:pPr>
        <w:pStyle w:val="Bullets"/>
      </w:pPr>
      <w:r w:rsidRPr="00584C35">
        <w:t xml:space="preserve">This time, instead of using the Advanced button, type in HRStaff in the </w:t>
      </w:r>
      <w:proofErr w:type="spellStart"/>
      <w:r w:rsidRPr="00584C35">
        <w:t>Enter</w:t>
      </w:r>
      <w:proofErr w:type="spellEnd"/>
      <w:r w:rsidRPr="00584C35">
        <w:t xml:space="preserve"> field and click on Check Names.</w:t>
      </w:r>
    </w:p>
    <w:p w14:paraId="54AAF783" w14:textId="77777777" w:rsidR="00584C35" w:rsidRPr="00584C35" w:rsidRDefault="00584C35" w:rsidP="00584C35">
      <w:pPr>
        <w:pStyle w:val="Bullets"/>
      </w:pPr>
      <w:r w:rsidRPr="00584C35">
        <w:t>When you do this, if the name is found the system will underline the name of the group for you to verify the spelling and existence of the group, then click OK.</w:t>
      </w:r>
    </w:p>
    <w:p w14:paraId="3DE6408C" w14:textId="77777777" w:rsidR="00584C35" w:rsidRPr="00584C35" w:rsidRDefault="00584C35" w:rsidP="00584C35">
      <w:pPr>
        <w:pStyle w:val="Bullets"/>
      </w:pPr>
      <w:r w:rsidRPr="00584C35">
        <w:t>Click OK again to save the change to the account.</w:t>
      </w:r>
    </w:p>
    <w:p w14:paraId="454707D0" w14:textId="05B23D22" w:rsidR="00584C35" w:rsidRPr="00584C35" w:rsidRDefault="00584C35" w:rsidP="00584C35">
      <w:pPr>
        <w:pStyle w:val="Bullets"/>
      </w:pPr>
      <w:r w:rsidRPr="00584C35">
        <w:t xml:space="preserve">You have just learned two different ways to add users to group.  Now using any </w:t>
      </w:r>
      <w:proofErr w:type="gramStart"/>
      <w:r w:rsidRPr="00584C35">
        <w:t>method</w:t>
      </w:r>
      <w:proofErr w:type="gramEnd"/>
      <w:r w:rsidRPr="00584C35">
        <w:t xml:space="preserve"> you prefer, Create the remaining Global Groups and add the appropriate uses from the previous lab to those groups. </w:t>
      </w:r>
    </w:p>
    <w:p w14:paraId="6A9CF550" w14:textId="77777777" w:rsidR="00E96C02" w:rsidRDefault="00E96C02" w:rsidP="00E96C02">
      <w:pPr>
        <w:pStyle w:val="Heading2"/>
      </w:pPr>
    </w:p>
    <w:p w14:paraId="227BE684" w14:textId="77777777" w:rsidR="00E96C02" w:rsidRDefault="00E96C02" w:rsidP="00E96C02">
      <w:pPr>
        <w:pStyle w:val="Heading2"/>
      </w:pPr>
    </w:p>
    <w:p w14:paraId="58F7A97C" w14:textId="77777777" w:rsidR="00584C35" w:rsidRPr="003B5D1A" w:rsidRDefault="00584C35" w:rsidP="00584C35">
      <w:pPr>
        <w:pStyle w:val="Heading2"/>
      </w:pPr>
      <w:r w:rsidRPr="003B5D1A">
        <w:t xml:space="preserve">Part </w:t>
      </w:r>
      <w:r>
        <w:t>2</w:t>
      </w:r>
      <w:r w:rsidRPr="003B5D1A">
        <w:t xml:space="preserve">: </w:t>
      </w:r>
      <w:r>
        <w:t>Domain Local Groups</w:t>
      </w:r>
    </w:p>
    <w:p w14:paraId="302DEFB0" w14:textId="77777777" w:rsidR="00584C35" w:rsidRDefault="00584C35" w:rsidP="00584C35">
      <w:r>
        <w:t xml:space="preserve">A </w:t>
      </w:r>
      <w:r w:rsidRPr="00584C35">
        <w:rPr>
          <w:b/>
        </w:rPr>
        <w:t>Domain Local</w:t>
      </w:r>
      <w:r>
        <w:t xml:space="preserve"> group is used to control access (assign permissions) to resources within the local domain that contains that particular Domain Local group.  A Domain Local group cannot be used to access resources outside its own domain.  Domain Local Groups have membership lists that can contain accounts or groups from any domain in the forest.  A given resource (such as a file or folder) may have multiple Domain Local groups in its Access Control list. It is a common practice to include and abbreviation of the permission level in the name of a Domain Local group. This will be demonstrated later.</w:t>
      </w:r>
    </w:p>
    <w:p w14:paraId="6D50ED28" w14:textId="77777777" w:rsidR="00584C35" w:rsidRDefault="00584C35" w:rsidP="00584C35">
      <w:r>
        <w:t>The Human Resources (HR) Department at Widgets is responsible for administering corporate policies and benefits.  The HR Department routinely publishes company policy information and information on benefits such as vacation, overtime and healthcare policies. To accomplish this, they post documents on corporate servers that all employees can access.  While all employees need to be able to read the documents, only HR managers are allowed to modify the documents, while HR staff can only read them.  MIS Department members need to have full control of the folder. To simplify the control of these documents the documents are put in a folder called Corporate Policies that will be protected by permissions.  To simplify the application of permissions, Domain Local groups will be used. Following are the groups that the MIS department will create for this purpose.</w:t>
      </w:r>
    </w:p>
    <w:p w14:paraId="0696E774" w14:textId="77777777" w:rsidR="00584C35" w:rsidRDefault="00584C35" w:rsidP="00584C35">
      <w:pPr>
        <w:rPr>
          <w:sz w:val="22"/>
          <w:szCs w:val="22"/>
        </w:rPr>
      </w:pPr>
    </w:p>
    <w:p w14:paraId="54A6F68A" w14:textId="6C33497B" w:rsidR="00584C35" w:rsidRDefault="00584C35" w:rsidP="00584C35">
      <w:pPr>
        <w:rPr>
          <w:u w:val="single"/>
        </w:rPr>
      </w:pPr>
      <w:r w:rsidRPr="00F36DE5">
        <w:t xml:space="preserve">Resource </w:t>
      </w:r>
      <w:r>
        <w:t xml:space="preserve">(Folder) </w:t>
      </w:r>
      <w:r w:rsidRPr="00F36DE5">
        <w:t>Name:</w:t>
      </w:r>
      <w:r w:rsidRPr="00584C35">
        <w:rPr>
          <w:b/>
        </w:rPr>
        <w:t xml:space="preserve"> \HRDept\CorpPolices</w:t>
      </w:r>
    </w:p>
    <w:p w14:paraId="244CF243" w14:textId="39480499" w:rsidR="00584C35" w:rsidRPr="00584C35" w:rsidRDefault="00584C35" w:rsidP="00584C35">
      <w:pPr>
        <w:rPr>
          <w:b/>
          <w:bCs/>
        </w:rPr>
      </w:pPr>
      <w:r w:rsidRPr="00584C35">
        <w:rPr>
          <w:b/>
          <w:bCs/>
        </w:rPr>
        <w:t>Scope</w:t>
      </w:r>
      <w:r w:rsidRPr="00584C35">
        <w:rPr>
          <w:b/>
          <w:bCs/>
        </w:rPr>
        <w:tab/>
      </w:r>
      <w:r w:rsidRPr="00584C35">
        <w:rPr>
          <w:b/>
          <w:bCs/>
        </w:rPr>
        <w:tab/>
      </w:r>
      <w:r w:rsidRPr="00584C35">
        <w:rPr>
          <w:b/>
          <w:bCs/>
        </w:rPr>
        <w:t>Permission</w:t>
      </w:r>
      <w:r w:rsidRPr="00584C35">
        <w:rPr>
          <w:b/>
          <w:bCs/>
        </w:rPr>
        <w:tab/>
      </w:r>
      <w:r w:rsidRPr="00584C35">
        <w:rPr>
          <w:b/>
          <w:bCs/>
        </w:rPr>
        <w:tab/>
      </w:r>
      <w:r w:rsidRPr="00584C35">
        <w:rPr>
          <w:b/>
          <w:bCs/>
        </w:rPr>
        <w:t>Group Name</w:t>
      </w:r>
      <w:r w:rsidRPr="00584C35">
        <w:rPr>
          <w:b/>
          <w:bCs/>
        </w:rPr>
        <w:tab/>
      </w:r>
      <w:r w:rsidRPr="00584C35">
        <w:rPr>
          <w:b/>
          <w:bCs/>
        </w:rPr>
        <w:tab/>
      </w:r>
      <w:r w:rsidRPr="00584C35">
        <w:rPr>
          <w:b/>
          <w:bCs/>
        </w:rPr>
        <w:t>Membership</w:t>
      </w:r>
    </w:p>
    <w:p w14:paraId="36F6BDEC" w14:textId="0D2E6587" w:rsidR="00584C35" w:rsidRDefault="00584C35" w:rsidP="00584C35">
      <w:r>
        <w:t>DL</w:t>
      </w:r>
      <w:r>
        <w:tab/>
      </w:r>
      <w:r>
        <w:tab/>
      </w:r>
      <w:r>
        <w:tab/>
      </w:r>
      <w:r>
        <w:t>Full Control</w:t>
      </w:r>
      <w:r>
        <w:tab/>
      </w:r>
      <w:r>
        <w:tab/>
      </w:r>
      <w:r>
        <w:t>CorpPolicies-FC</w:t>
      </w:r>
      <w:r>
        <w:tab/>
      </w:r>
      <w:r>
        <w:t>Doma</w:t>
      </w:r>
      <w:r>
        <w:t>i</w:t>
      </w:r>
      <w:r>
        <w:t>n Admins (built-in Global group)</w:t>
      </w:r>
    </w:p>
    <w:p w14:paraId="32E0C873" w14:textId="460A77F5" w:rsidR="00584C35" w:rsidRDefault="00584C35" w:rsidP="00584C35">
      <w:r>
        <w:t>DL</w:t>
      </w:r>
      <w:r>
        <w:tab/>
      </w:r>
      <w:r>
        <w:tab/>
      </w:r>
      <w:r>
        <w:tab/>
      </w:r>
      <w:r>
        <w:t>Modify</w:t>
      </w:r>
      <w:r>
        <w:tab/>
      </w:r>
      <w:r>
        <w:tab/>
      </w:r>
      <w:r>
        <w:tab/>
      </w:r>
      <w:r>
        <w:t>CorpPolicies-M</w:t>
      </w:r>
      <w:r>
        <w:tab/>
        <w:t>HRManagers (Global group)</w:t>
      </w:r>
    </w:p>
    <w:p w14:paraId="7476A2B7" w14:textId="1CE35CA8" w:rsidR="00584C35" w:rsidRPr="009847C1" w:rsidRDefault="00584C35" w:rsidP="00584C35">
      <w:r>
        <w:t>DL</w:t>
      </w:r>
      <w:r>
        <w:tab/>
      </w:r>
      <w:r>
        <w:tab/>
      </w:r>
      <w:r>
        <w:tab/>
      </w:r>
      <w:r>
        <w:t>Read</w:t>
      </w:r>
      <w:r>
        <w:tab/>
      </w:r>
      <w:r>
        <w:tab/>
      </w:r>
      <w:r>
        <w:tab/>
      </w:r>
      <w:r>
        <w:t>CorpPolicies-R</w:t>
      </w:r>
      <w:r>
        <w:tab/>
        <w:t>HRStaff (Global group)</w:t>
      </w:r>
    </w:p>
    <w:p w14:paraId="582554B3" w14:textId="77777777" w:rsidR="00584C35" w:rsidRDefault="00584C35" w:rsidP="00584C35">
      <w:pPr>
        <w:rPr>
          <w:b/>
          <w:bCs/>
        </w:rPr>
      </w:pPr>
    </w:p>
    <w:p w14:paraId="064D3681" w14:textId="1AA8C8A0" w:rsidR="00584C35" w:rsidRPr="00584C35" w:rsidRDefault="00584C35" w:rsidP="00584C35">
      <w:pPr>
        <w:rPr>
          <w:b/>
          <w:bCs/>
        </w:rPr>
      </w:pPr>
      <w:r w:rsidRPr="00584C35">
        <w:rPr>
          <w:b/>
          <w:bCs/>
        </w:rPr>
        <w:t>In the next steps you will create these Domain Local groups and then put the appropriate Global groups into them.</w:t>
      </w:r>
    </w:p>
    <w:p w14:paraId="5B309541" w14:textId="7F02D423" w:rsidR="00584C35" w:rsidRDefault="00584C35" w:rsidP="00584C35">
      <w:pPr>
        <w:pStyle w:val="Bullets"/>
      </w:pPr>
      <w:r>
        <w:lastRenderedPageBreak/>
        <w:t xml:space="preserve">On </w:t>
      </w:r>
      <w:r>
        <w:rPr>
          <w:b/>
        </w:rPr>
        <w:t>your server</w:t>
      </w:r>
      <w:r>
        <w:t xml:space="preserve"> in ADUC create a group in the Users container called CorpPolicies-FC and give it the Domain Local Scope and Security Type.</w:t>
      </w:r>
    </w:p>
    <w:p w14:paraId="2A9139A1" w14:textId="77777777" w:rsidR="00584C35" w:rsidRDefault="00584C35" w:rsidP="00584C35">
      <w:pPr>
        <w:pStyle w:val="Bullets"/>
        <w:numPr>
          <w:ilvl w:val="0"/>
          <w:numId w:val="0"/>
        </w:numPr>
        <w:ind w:left="1080"/>
      </w:pPr>
    </w:p>
    <w:p w14:paraId="71DAC6C3" w14:textId="77777777" w:rsidR="00584C35" w:rsidRDefault="00584C35" w:rsidP="00584C35">
      <w:pPr>
        <w:jc w:val="center"/>
        <w:rPr>
          <w:sz w:val="22"/>
          <w:szCs w:val="22"/>
        </w:rPr>
      </w:pPr>
      <w:r>
        <w:rPr>
          <w:noProof/>
        </w:rPr>
        <w:drawing>
          <wp:inline distT="0" distB="0" distL="0" distR="0" wp14:anchorId="3863643B" wp14:editId="68B4E6B0">
            <wp:extent cx="3047365" cy="2095500"/>
            <wp:effectExtent l="0" t="0" r="635" b="0"/>
            <wp:docPr id="559" name="Picture 55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Picture 559"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7365" cy="2095500"/>
                    </a:xfrm>
                    <a:prstGeom prst="rect">
                      <a:avLst/>
                    </a:prstGeom>
                  </pic:spPr>
                </pic:pic>
              </a:graphicData>
            </a:graphic>
          </wp:inline>
        </w:drawing>
      </w:r>
    </w:p>
    <w:p w14:paraId="1F68B393" w14:textId="77777777" w:rsidR="00584C35" w:rsidRDefault="00584C35" w:rsidP="00584C35">
      <w:pPr>
        <w:rPr>
          <w:sz w:val="22"/>
          <w:szCs w:val="22"/>
        </w:rPr>
      </w:pPr>
    </w:p>
    <w:p w14:paraId="0EBDCF85" w14:textId="77777777" w:rsidR="00584C35" w:rsidRDefault="00584C35" w:rsidP="00584C35">
      <w:pPr>
        <w:pStyle w:val="Bullets"/>
      </w:pPr>
      <w:r>
        <w:t>After the DL group has been created, click the Members tab and add the Domain Admins group.</w:t>
      </w:r>
    </w:p>
    <w:p w14:paraId="22CECEE0" w14:textId="77777777" w:rsidR="00584C35" w:rsidRDefault="00584C35" w:rsidP="00584C35">
      <w:pPr>
        <w:pStyle w:val="Bullets"/>
      </w:pPr>
      <w:r>
        <w:t>Now create DL security groups that will have the Modify permission and the Read permission as shown above. Then add the appropriate Global groups to them.</w:t>
      </w:r>
    </w:p>
    <w:p w14:paraId="4CD3B9BC" w14:textId="49207618" w:rsidR="00584C35" w:rsidRPr="00F846E5" w:rsidRDefault="00584C35" w:rsidP="00584C35">
      <w:pPr>
        <w:ind w:left="720"/>
        <w:rPr>
          <w:rFonts w:cs="Arial"/>
          <w:sz w:val="22"/>
          <w:szCs w:val="22"/>
        </w:rPr>
      </w:pPr>
    </w:p>
    <w:p w14:paraId="71893417" w14:textId="21589BEF" w:rsidR="00584C35" w:rsidRPr="00D22051" w:rsidRDefault="00584C35" w:rsidP="00584C35">
      <w:pPr>
        <w:rPr>
          <w:b/>
          <w:sz w:val="22"/>
          <w:szCs w:val="22"/>
        </w:rPr>
      </w:pPr>
      <w:r w:rsidRPr="00D22051">
        <w:rPr>
          <w:b/>
          <w:sz w:val="22"/>
          <w:szCs w:val="22"/>
        </w:rPr>
        <w:t>Creat</w:t>
      </w:r>
      <w:r>
        <w:rPr>
          <w:b/>
          <w:sz w:val="22"/>
          <w:szCs w:val="22"/>
        </w:rPr>
        <w:t>ing an example</w:t>
      </w:r>
      <w:r w:rsidRPr="00D22051">
        <w:rPr>
          <w:b/>
          <w:sz w:val="22"/>
          <w:szCs w:val="22"/>
        </w:rPr>
        <w:t xml:space="preserve"> folder structure on </w:t>
      </w:r>
      <w:r>
        <w:rPr>
          <w:b/>
          <w:sz w:val="22"/>
          <w:szCs w:val="22"/>
        </w:rPr>
        <w:t>your server</w:t>
      </w:r>
      <w:r w:rsidRPr="00D22051">
        <w:rPr>
          <w:b/>
          <w:sz w:val="22"/>
          <w:szCs w:val="22"/>
        </w:rPr>
        <w:t xml:space="preserve"> system.</w:t>
      </w:r>
    </w:p>
    <w:p w14:paraId="37A04B8B" w14:textId="1084E3A5" w:rsidR="00584C35" w:rsidRDefault="00584C35" w:rsidP="00584C35">
      <w:pPr>
        <w:rPr>
          <w:sz w:val="22"/>
          <w:szCs w:val="22"/>
        </w:rPr>
      </w:pPr>
      <w:r>
        <w:rPr>
          <w:noProof/>
        </w:rPr>
        <w:drawing>
          <wp:anchor distT="0" distB="0" distL="114300" distR="114300" simplePos="0" relativeHeight="251671552" behindDoc="0" locked="0" layoutInCell="1" allowOverlap="1" wp14:anchorId="69A5D2C0" wp14:editId="6EE4F6B9">
            <wp:simplePos x="0" y="0"/>
            <wp:positionH relativeFrom="column">
              <wp:posOffset>3677285</wp:posOffset>
            </wp:positionH>
            <wp:positionV relativeFrom="paragraph">
              <wp:posOffset>190031</wp:posOffset>
            </wp:positionV>
            <wp:extent cx="1866900" cy="2337435"/>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66900" cy="2337435"/>
                    </a:xfrm>
                    <a:prstGeom prst="rect">
                      <a:avLst/>
                    </a:prstGeom>
                  </pic:spPr>
                </pic:pic>
              </a:graphicData>
            </a:graphic>
            <wp14:sizeRelH relativeFrom="page">
              <wp14:pctWidth>0</wp14:pctWidth>
            </wp14:sizeRelH>
            <wp14:sizeRelV relativeFrom="page">
              <wp14:pctHeight>0</wp14:pctHeight>
            </wp14:sizeRelV>
          </wp:anchor>
        </w:drawing>
      </w:r>
    </w:p>
    <w:p w14:paraId="1B7EF0A2" w14:textId="724EA3D6" w:rsidR="00584C35" w:rsidRDefault="00584C35" w:rsidP="00584C35">
      <w:r>
        <w:t>\Corporate-Documents</w:t>
      </w:r>
    </w:p>
    <w:p w14:paraId="6FE24839" w14:textId="76EA1A61" w:rsidR="00584C35" w:rsidRDefault="00584C35" w:rsidP="00584C35">
      <w:r>
        <w:tab/>
        <w:t>\AcctDept</w:t>
      </w:r>
      <w:r w:rsidRPr="00D261A4">
        <w:rPr>
          <w:noProof/>
        </w:rPr>
        <w:t xml:space="preserve"> </w:t>
      </w:r>
    </w:p>
    <w:p w14:paraId="56F99696" w14:textId="676C3D3A" w:rsidR="00584C35" w:rsidRDefault="00584C35" w:rsidP="00584C35">
      <w:r>
        <w:tab/>
      </w:r>
      <w:r>
        <w:tab/>
        <w:t>\</w:t>
      </w:r>
      <w:proofErr w:type="spellStart"/>
      <w:r>
        <w:t>ExecBonuses</w:t>
      </w:r>
      <w:proofErr w:type="spellEnd"/>
    </w:p>
    <w:p w14:paraId="4012D747" w14:textId="1354BD65" w:rsidR="00584C35" w:rsidRDefault="00584C35" w:rsidP="00584C35">
      <w:r>
        <w:tab/>
      </w:r>
      <w:r>
        <w:tab/>
        <w:t>\Payroll</w:t>
      </w:r>
    </w:p>
    <w:p w14:paraId="2DD99004" w14:textId="54385795" w:rsidR="00584C35" w:rsidRDefault="00584C35" w:rsidP="00584C35">
      <w:r>
        <w:tab/>
        <w:t>\EditorialDept</w:t>
      </w:r>
    </w:p>
    <w:p w14:paraId="0E76BF66" w14:textId="4B746E64" w:rsidR="00584C35" w:rsidRDefault="00584C35" w:rsidP="00584C35">
      <w:r>
        <w:tab/>
      </w:r>
      <w:r>
        <w:tab/>
        <w:t>\EdDocs</w:t>
      </w:r>
    </w:p>
    <w:p w14:paraId="7C996CA4" w14:textId="167A729D" w:rsidR="00584C35" w:rsidRDefault="00584C35" w:rsidP="00584C35">
      <w:r>
        <w:tab/>
        <w:t>\HRDept</w:t>
      </w:r>
    </w:p>
    <w:p w14:paraId="24E9BF73" w14:textId="69A46325" w:rsidR="00584C35" w:rsidRDefault="00584C35" w:rsidP="00584C35">
      <w:r>
        <w:tab/>
      </w:r>
      <w:r>
        <w:tab/>
        <w:t>\CorpPolicies</w:t>
      </w:r>
    </w:p>
    <w:p w14:paraId="36625999" w14:textId="370E78C5" w:rsidR="00584C35" w:rsidRDefault="00584C35" w:rsidP="00584C35">
      <w:r>
        <w:tab/>
        <w:t>\MarketingDept</w:t>
      </w:r>
    </w:p>
    <w:p w14:paraId="76140C9C" w14:textId="318C36C1" w:rsidR="00584C35" w:rsidRDefault="00584C35" w:rsidP="00584C35">
      <w:r>
        <w:tab/>
      </w:r>
      <w:r>
        <w:tab/>
        <w:t>\Literature</w:t>
      </w:r>
    </w:p>
    <w:p w14:paraId="7A34A831" w14:textId="215BE263" w:rsidR="00584C35" w:rsidRDefault="00584C35" w:rsidP="00584C35">
      <w:pPr>
        <w:rPr>
          <w:sz w:val="22"/>
          <w:szCs w:val="22"/>
        </w:rPr>
      </w:pPr>
    </w:p>
    <w:p w14:paraId="758B29D2" w14:textId="487BC57C" w:rsidR="00584C35" w:rsidRPr="00584C35" w:rsidRDefault="00584C35" w:rsidP="00584C35">
      <w:pPr>
        <w:pStyle w:val="Bullets"/>
      </w:pPr>
      <w:r>
        <w:t xml:space="preserve">On </w:t>
      </w:r>
      <w:r>
        <w:rPr>
          <w:b/>
        </w:rPr>
        <w:t>your server</w:t>
      </w:r>
      <w:r>
        <w:t xml:space="preserve">, </w:t>
      </w:r>
      <w:r w:rsidRPr="00584C35">
        <w:rPr>
          <w:b/>
        </w:rPr>
        <w:t>create the folder structure shown above</w:t>
      </w:r>
      <w:r w:rsidRPr="00D22051">
        <w:rPr>
          <w:b/>
        </w:rPr>
        <w:t>.</w:t>
      </w:r>
      <w:r w:rsidRPr="00D22051">
        <w:t xml:space="preserve"> </w:t>
      </w:r>
      <w:r>
        <w:t xml:space="preserve">First create the </w:t>
      </w:r>
      <w:r w:rsidRPr="00643276">
        <w:rPr>
          <w:b/>
        </w:rPr>
        <w:t>Corporate-Documents</w:t>
      </w:r>
      <w:r>
        <w:t xml:space="preserve"> folder directly under the C:\ drive, then create the four departmental folders under the </w:t>
      </w:r>
      <w:r w:rsidRPr="00643276">
        <w:rPr>
          <w:b/>
        </w:rPr>
        <w:t>Corporate-Documents</w:t>
      </w:r>
      <w:r>
        <w:t xml:space="preserve"> folder. Finally, create the appropriate departmental subfolders as shown.</w:t>
      </w:r>
      <w:r w:rsidRPr="00584C35">
        <w:rPr>
          <w:sz w:val="22"/>
          <w:szCs w:val="22"/>
        </w:rPr>
        <w:br w:type="page"/>
      </w:r>
    </w:p>
    <w:p w14:paraId="7CAAD22D" w14:textId="77777777" w:rsidR="00584C35" w:rsidRDefault="00584C35" w:rsidP="00584C35">
      <w:r>
        <w:lastRenderedPageBreak/>
        <w:t>In the following sections you will use the indicated</w:t>
      </w:r>
      <w:r w:rsidRPr="008415A2">
        <w:t xml:space="preserve"> security requirement</w:t>
      </w:r>
      <w:r>
        <w:t>s</w:t>
      </w:r>
      <w:r w:rsidRPr="008415A2">
        <w:t xml:space="preserve"> to create a series of domain local groups to protect the re</w:t>
      </w:r>
      <w:r>
        <w:t>s</w:t>
      </w:r>
      <w:r w:rsidRPr="008415A2">
        <w:t xml:space="preserve">ources (folders) described.  For simplicity use only </w:t>
      </w:r>
      <w:r>
        <w:t>four</w:t>
      </w:r>
      <w:r w:rsidRPr="008415A2">
        <w:t xml:space="preserve"> different permission levels. </w:t>
      </w:r>
    </w:p>
    <w:p w14:paraId="44E23AD8" w14:textId="77777777" w:rsidR="00584C35" w:rsidRDefault="00584C35" w:rsidP="00584C35">
      <w:pPr>
        <w:ind w:left="720"/>
      </w:pPr>
      <w:r w:rsidRPr="006A154A">
        <w:rPr>
          <w:b/>
        </w:rPr>
        <w:t>FC</w:t>
      </w:r>
      <w:r w:rsidRPr="008415A2">
        <w:t xml:space="preserve"> for Full Control</w:t>
      </w:r>
    </w:p>
    <w:p w14:paraId="677C27FD" w14:textId="77777777" w:rsidR="00584C35" w:rsidRDefault="00584C35" w:rsidP="00584C35">
      <w:pPr>
        <w:ind w:left="720"/>
      </w:pPr>
      <w:r w:rsidRPr="006A154A">
        <w:rPr>
          <w:b/>
        </w:rPr>
        <w:t>M</w:t>
      </w:r>
      <w:r w:rsidRPr="008415A2">
        <w:t xml:space="preserve"> for Modify</w:t>
      </w:r>
    </w:p>
    <w:p w14:paraId="1469153D" w14:textId="77777777" w:rsidR="00584C35" w:rsidRDefault="00584C35" w:rsidP="00584C35">
      <w:pPr>
        <w:ind w:left="720"/>
      </w:pPr>
      <w:r w:rsidRPr="006A154A">
        <w:rPr>
          <w:b/>
        </w:rPr>
        <w:t>R</w:t>
      </w:r>
      <w:r w:rsidRPr="008415A2">
        <w:t xml:space="preserve"> for Read</w:t>
      </w:r>
    </w:p>
    <w:p w14:paraId="752F0053" w14:textId="7D0D34A0" w:rsidR="00584C35" w:rsidRDefault="00584C35" w:rsidP="00584C35">
      <w:pPr>
        <w:ind w:left="720"/>
      </w:pPr>
      <w:r w:rsidRPr="006A154A">
        <w:rPr>
          <w:b/>
        </w:rPr>
        <w:t>R</w:t>
      </w:r>
      <w:r>
        <w:rPr>
          <w:b/>
        </w:rPr>
        <w:t>W</w:t>
      </w:r>
      <w:r w:rsidRPr="008415A2">
        <w:t xml:space="preserve"> for Read and </w:t>
      </w:r>
      <w:r>
        <w:t>Write</w:t>
      </w:r>
    </w:p>
    <w:p w14:paraId="7EA8E42B" w14:textId="77777777" w:rsidR="00584C35" w:rsidRDefault="00584C35" w:rsidP="00584C35">
      <w:pPr>
        <w:ind w:left="720"/>
      </w:pPr>
    </w:p>
    <w:p w14:paraId="76D055D8" w14:textId="3046442D" w:rsidR="00584C35" w:rsidRDefault="00584C35" w:rsidP="00584C35">
      <w:r w:rsidRPr="008415A2">
        <w:t xml:space="preserve">You can use the special built-in Everyone group instead of a </w:t>
      </w:r>
      <w:r>
        <w:t>Domain Local</w:t>
      </w:r>
      <w:r w:rsidRPr="008415A2">
        <w:t xml:space="preserve"> group if appropriate.</w:t>
      </w:r>
    </w:p>
    <w:p w14:paraId="12B2443F" w14:textId="77777777" w:rsidR="00584C35" w:rsidRPr="008415A2" w:rsidRDefault="00584C35" w:rsidP="00584C35"/>
    <w:p w14:paraId="317A49B6" w14:textId="5BF0ECD1" w:rsidR="00584C35" w:rsidRPr="00410431" w:rsidRDefault="00584C35" w:rsidP="00584C35">
      <w:r w:rsidRPr="00410431">
        <w:t xml:space="preserve">Editorial Dept </w:t>
      </w:r>
      <w:r w:rsidRPr="00584C35">
        <w:rPr>
          <w:b/>
        </w:rPr>
        <w:t>EdDocs</w:t>
      </w:r>
      <w:r w:rsidRPr="00410431">
        <w:t xml:space="preserve"> folder</w:t>
      </w:r>
      <w:r>
        <w:t>. [EditorialDept\</w:t>
      </w:r>
      <w:r w:rsidRPr="00D22051">
        <w:rPr>
          <w:b/>
        </w:rPr>
        <w:t>EdDocs</w:t>
      </w:r>
      <w:r>
        <w:t>]</w:t>
      </w:r>
    </w:p>
    <w:p w14:paraId="3B6AA9E7" w14:textId="77777777" w:rsidR="00584C35" w:rsidRPr="00584C35" w:rsidRDefault="00584C35" w:rsidP="00584C35">
      <w:pPr>
        <w:pStyle w:val="Bullets"/>
        <w:rPr>
          <w:b/>
          <w:bCs/>
        </w:rPr>
      </w:pPr>
      <w:r w:rsidRPr="008415A2">
        <w:t xml:space="preserve">Editorial Staff need </w:t>
      </w:r>
      <w:r w:rsidRPr="00D261A4">
        <w:rPr>
          <w:u w:val="single"/>
        </w:rPr>
        <w:t>Modify</w:t>
      </w:r>
      <w:r w:rsidRPr="008415A2">
        <w:t xml:space="preserve">, Senior Editors needs </w:t>
      </w:r>
      <w:r w:rsidRPr="00584C35">
        <w:rPr>
          <w:b/>
          <w:bCs/>
        </w:rPr>
        <w:t>Full Control</w:t>
      </w:r>
      <w:r w:rsidRPr="008415A2">
        <w:t xml:space="preserve">, Interns need </w:t>
      </w:r>
      <w:r w:rsidRPr="00584C35">
        <w:rPr>
          <w:b/>
          <w:bCs/>
        </w:rPr>
        <w:t>Read and Write</w:t>
      </w:r>
      <w:r w:rsidRPr="008415A2">
        <w:t xml:space="preserve"> permission.  </w:t>
      </w:r>
      <w:r>
        <w:t xml:space="preserve">Everyone in the </w:t>
      </w:r>
      <w:r w:rsidRPr="008415A2">
        <w:t>MIS</w:t>
      </w:r>
      <w:r>
        <w:t xml:space="preserve"> Dept</w:t>
      </w:r>
      <w:r w:rsidRPr="008415A2">
        <w:t xml:space="preserve"> needs </w:t>
      </w:r>
      <w:r w:rsidRPr="00584C35">
        <w:rPr>
          <w:b/>
          <w:bCs/>
        </w:rPr>
        <w:t>Full Control.</w:t>
      </w:r>
    </w:p>
    <w:p w14:paraId="0604D425" w14:textId="77777777" w:rsidR="00584C35" w:rsidRPr="00495B72" w:rsidRDefault="00584C35" w:rsidP="00584C35">
      <w:pPr>
        <w:pStyle w:val="Bullets"/>
      </w:pPr>
      <w:r w:rsidRPr="008415A2">
        <w:t xml:space="preserve">Marketing Managers and staff need to be able to </w:t>
      </w:r>
      <w:r w:rsidRPr="00584C35">
        <w:rPr>
          <w:b/>
          <w:bCs/>
        </w:rPr>
        <w:t>read</w:t>
      </w:r>
      <w:r w:rsidRPr="008415A2">
        <w:t xml:space="preserve"> Editorial department documents.</w:t>
      </w:r>
    </w:p>
    <w:p w14:paraId="024B3F06" w14:textId="2D25030C" w:rsidR="00584C35" w:rsidRPr="008415A2" w:rsidRDefault="00584C35" w:rsidP="00584C35">
      <w:r w:rsidRPr="008415A2">
        <w:t xml:space="preserve">Marketing Department </w:t>
      </w:r>
      <w:r w:rsidRPr="00584C35">
        <w:rPr>
          <w:b/>
        </w:rPr>
        <w:t>Literature</w:t>
      </w:r>
      <w:r w:rsidRPr="008415A2">
        <w:t xml:space="preserve"> folder</w:t>
      </w:r>
      <w:r>
        <w:t xml:space="preserve"> [MarketingDept\</w:t>
      </w:r>
      <w:r w:rsidRPr="00D22051">
        <w:rPr>
          <w:b/>
        </w:rPr>
        <w:t>Literature</w:t>
      </w:r>
      <w:r>
        <w:t>]</w:t>
      </w:r>
    </w:p>
    <w:p w14:paraId="1BBD89C5" w14:textId="77777777" w:rsidR="00584C35" w:rsidRPr="00584C35" w:rsidRDefault="00584C35" w:rsidP="00584C35">
      <w:pPr>
        <w:pStyle w:val="Bullets"/>
      </w:pPr>
      <w:r w:rsidRPr="00584C35">
        <w:rPr>
          <w:b/>
          <w:bCs/>
        </w:rPr>
        <w:t>Everyone</w:t>
      </w:r>
      <w:r w:rsidRPr="00D22051">
        <w:rPr>
          <w:sz w:val="28"/>
        </w:rPr>
        <w:t xml:space="preserve"> </w:t>
      </w:r>
      <w:r>
        <w:t>(</w:t>
      </w:r>
      <w:r w:rsidRPr="00584C35">
        <w:rPr>
          <w:iCs/>
        </w:rPr>
        <w:t>special</w:t>
      </w:r>
      <w:r w:rsidRPr="00C05CFE">
        <w:rPr>
          <w:i/>
        </w:rPr>
        <w:t xml:space="preserve"> </w:t>
      </w:r>
      <w:r w:rsidRPr="00584C35">
        <w:t xml:space="preserve">identity group) in the company needs to be able to </w:t>
      </w:r>
      <w:r w:rsidRPr="00584C35">
        <w:rPr>
          <w:b/>
          <w:bCs/>
        </w:rPr>
        <w:t>read</w:t>
      </w:r>
      <w:r w:rsidRPr="00584C35">
        <w:t xml:space="preserve"> the contents.</w:t>
      </w:r>
    </w:p>
    <w:p w14:paraId="515B1413" w14:textId="77777777" w:rsidR="00584C35" w:rsidRPr="00584C35" w:rsidRDefault="00584C35" w:rsidP="00584C35">
      <w:pPr>
        <w:pStyle w:val="Bullets"/>
      </w:pPr>
      <w:r w:rsidRPr="00584C35">
        <w:t xml:space="preserve">Marketing department managers need </w:t>
      </w:r>
      <w:r w:rsidRPr="00584C35">
        <w:rPr>
          <w:b/>
          <w:bCs/>
        </w:rPr>
        <w:t>full control</w:t>
      </w:r>
      <w:r w:rsidRPr="00584C35">
        <w:t xml:space="preserve"> and staff need to be able to </w:t>
      </w:r>
      <w:r w:rsidRPr="00584C35">
        <w:rPr>
          <w:b/>
          <w:bCs/>
        </w:rPr>
        <w:t>modify</w:t>
      </w:r>
      <w:r w:rsidRPr="00584C35">
        <w:t xml:space="preserve"> literature.</w:t>
      </w:r>
    </w:p>
    <w:p w14:paraId="2E1DEEA7" w14:textId="77777777" w:rsidR="00584C35" w:rsidRPr="008415A2" w:rsidRDefault="00584C35" w:rsidP="00584C35">
      <w:pPr>
        <w:pStyle w:val="Bullets"/>
      </w:pPr>
      <w:r w:rsidRPr="00584C35">
        <w:t xml:space="preserve">MIS administrators need </w:t>
      </w:r>
      <w:r w:rsidRPr="00584C35">
        <w:rPr>
          <w:b/>
          <w:bCs/>
        </w:rPr>
        <w:t>full control</w:t>
      </w:r>
      <w:r w:rsidRPr="008415A2">
        <w:t xml:space="preserve"> of the contents</w:t>
      </w:r>
    </w:p>
    <w:p w14:paraId="4D5936A9" w14:textId="2A8FF71F" w:rsidR="00584C35" w:rsidRPr="008415A2" w:rsidRDefault="00584C35" w:rsidP="00584C35">
      <w:r w:rsidRPr="00584C35">
        <w:t>Accounting</w:t>
      </w:r>
      <w:r>
        <w:t xml:space="preserve"> </w:t>
      </w:r>
      <w:r w:rsidRPr="00584C35">
        <w:t>Department</w:t>
      </w:r>
      <w:r w:rsidRPr="008415A2">
        <w:t xml:space="preserve"> </w:t>
      </w:r>
      <w:r>
        <w:rPr>
          <w:b/>
          <w:bCs/>
        </w:rPr>
        <w:t xml:space="preserve">AcctDept </w:t>
      </w:r>
      <w:r>
        <w:t>folders. [AcctDept\</w:t>
      </w:r>
      <w:r w:rsidRPr="00584C35">
        <w:rPr>
          <w:b/>
          <w:bCs/>
        </w:rPr>
        <w:t>Payroll</w:t>
      </w:r>
      <w:r>
        <w:t xml:space="preserve"> &amp; AcctDept\</w:t>
      </w:r>
      <w:r w:rsidRPr="00584C35">
        <w:rPr>
          <w:b/>
          <w:bCs/>
        </w:rPr>
        <w:t>Executive Bonuses</w:t>
      </w:r>
      <w:r>
        <w:t>]</w:t>
      </w:r>
    </w:p>
    <w:p w14:paraId="7292E1DC" w14:textId="77777777" w:rsidR="00584C35" w:rsidRPr="008415A2" w:rsidRDefault="00584C35" w:rsidP="00584C35">
      <w:pPr>
        <w:pStyle w:val="Bullets"/>
      </w:pPr>
      <w:r>
        <w:t>Accounting</w:t>
      </w:r>
      <w:r w:rsidRPr="008415A2">
        <w:t xml:space="preserve"> </w:t>
      </w:r>
      <w:r>
        <w:t>M</w:t>
      </w:r>
      <w:r w:rsidRPr="008415A2">
        <w:t xml:space="preserve">anagers need to have </w:t>
      </w:r>
      <w:r w:rsidRPr="00584C35">
        <w:rPr>
          <w:b/>
          <w:bCs/>
        </w:rPr>
        <w:t>full control</w:t>
      </w:r>
      <w:r>
        <w:t xml:space="preserve"> of all </w:t>
      </w:r>
      <w:r w:rsidRPr="008415A2">
        <w:t>documents</w:t>
      </w:r>
      <w:r>
        <w:t xml:space="preserve"> in the </w:t>
      </w:r>
      <w:proofErr w:type="spellStart"/>
      <w:r w:rsidRPr="00D22051">
        <w:rPr>
          <w:b/>
        </w:rPr>
        <w:t>AccDept</w:t>
      </w:r>
      <w:proofErr w:type="spellEnd"/>
      <w:r>
        <w:t xml:space="preserve"> folders.</w:t>
      </w:r>
    </w:p>
    <w:p w14:paraId="07EFA76B" w14:textId="77777777" w:rsidR="00584C35" w:rsidRPr="008415A2" w:rsidRDefault="00584C35" w:rsidP="00584C35">
      <w:pPr>
        <w:pStyle w:val="Bullets"/>
      </w:pPr>
      <w:r>
        <w:t xml:space="preserve">Accounting </w:t>
      </w:r>
      <w:r w:rsidRPr="008415A2">
        <w:t xml:space="preserve">Staff need to be able to </w:t>
      </w:r>
      <w:r w:rsidRPr="00584C35">
        <w:rPr>
          <w:b/>
          <w:bCs/>
        </w:rPr>
        <w:t>modify</w:t>
      </w:r>
      <w:r w:rsidRPr="008415A2">
        <w:t xml:space="preserve"> </w:t>
      </w:r>
      <w:r>
        <w:t>[AcctDept\</w:t>
      </w:r>
      <w:r w:rsidRPr="000A40AA">
        <w:rPr>
          <w:b/>
        </w:rPr>
        <w:t>Payroll</w:t>
      </w:r>
      <w:r>
        <w:rPr>
          <w:b/>
        </w:rPr>
        <w:t>]</w:t>
      </w:r>
      <w:r w:rsidRPr="008415A2">
        <w:t xml:space="preserve"> data but should not have any access to Executive bonus documents</w:t>
      </w:r>
    </w:p>
    <w:p w14:paraId="0FF655F7" w14:textId="70083288" w:rsidR="00584C35" w:rsidRPr="008415A2" w:rsidRDefault="00584C35" w:rsidP="00584C35">
      <w:pPr>
        <w:pStyle w:val="Bullets"/>
      </w:pPr>
      <w:r w:rsidRPr="008415A2">
        <w:t xml:space="preserve">MIS Domain Administrators should have </w:t>
      </w:r>
      <w:r w:rsidRPr="00584C35">
        <w:rPr>
          <w:b/>
          <w:bCs/>
        </w:rPr>
        <w:t>full control</w:t>
      </w:r>
      <w:r w:rsidRPr="008415A2">
        <w:t xml:space="preserve"> of all </w:t>
      </w:r>
      <w:r>
        <w:t>[AcctDept\</w:t>
      </w:r>
      <w:r w:rsidRPr="000A40AA">
        <w:rPr>
          <w:b/>
        </w:rPr>
        <w:t>Payroll</w:t>
      </w:r>
      <w:r>
        <w:rPr>
          <w:b/>
        </w:rPr>
        <w:t>]</w:t>
      </w:r>
      <w:r w:rsidRPr="008415A2">
        <w:t xml:space="preserve"> documents </w:t>
      </w:r>
      <w:r>
        <w:t>but not</w:t>
      </w:r>
      <w:r w:rsidRPr="008415A2">
        <w:t xml:space="preserve"> </w:t>
      </w:r>
      <w:r>
        <w:t>[AcctDept\</w:t>
      </w:r>
      <w:r w:rsidRPr="000A40AA">
        <w:rPr>
          <w:b/>
        </w:rPr>
        <w:t>Executive Bonuses</w:t>
      </w:r>
      <w:r>
        <w:rPr>
          <w:b/>
        </w:rPr>
        <w:t>]</w:t>
      </w:r>
      <w:r w:rsidRPr="008415A2">
        <w:t>. They should have no access to bonus information</w:t>
      </w:r>
      <w:r>
        <w:t>.</w:t>
      </w:r>
    </w:p>
    <w:p w14:paraId="784CB101" w14:textId="77777777" w:rsidR="00584C35" w:rsidRPr="008415A2" w:rsidRDefault="00584C35" w:rsidP="00584C35">
      <w:pPr>
        <w:pStyle w:val="Bullets"/>
      </w:pPr>
      <w:r w:rsidRPr="008415A2">
        <w:t>MIS Senior Administrator</w:t>
      </w:r>
      <w:r>
        <w:t>s</w:t>
      </w:r>
      <w:r w:rsidRPr="008415A2">
        <w:t xml:space="preserve"> need </w:t>
      </w:r>
      <w:r w:rsidRPr="00584C35">
        <w:rPr>
          <w:b/>
          <w:bCs/>
        </w:rPr>
        <w:t>full control</w:t>
      </w:r>
      <w:r w:rsidRPr="008415A2">
        <w:t xml:space="preserve"> of all Accounting information including </w:t>
      </w:r>
      <w:r>
        <w:t>[AcctDept\</w:t>
      </w:r>
      <w:r w:rsidRPr="000A40AA">
        <w:rPr>
          <w:b/>
        </w:rPr>
        <w:t>Executive Bonus</w:t>
      </w:r>
      <w:r>
        <w:rPr>
          <w:b/>
        </w:rPr>
        <w:t>]</w:t>
      </w:r>
      <w:r w:rsidRPr="008415A2">
        <w:t xml:space="preserve"> information</w:t>
      </w:r>
    </w:p>
    <w:p w14:paraId="65710B03" w14:textId="77777777" w:rsidR="00584C35" w:rsidRDefault="00584C35" w:rsidP="00584C35"/>
    <w:p w14:paraId="312F701F" w14:textId="6DB8CBD8" w:rsidR="00584C35" w:rsidRDefault="00584C35" w:rsidP="00584C35">
      <w:r>
        <w:t>You should plan one Domain Local group for each permission level that will be needed.</w:t>
      </w:r>
    </w:p>
    <w:p w14:paraId="03ED1960" w14:textId="38CD9668" w:rsidR="00584C35" w:rsidRDefault="00584C35" w:rsidP="00584C35">
      <w:pPr>
        <w:rPr>
          <w:rFonts w:cs="Arial"/>
          <w:sz w:val="22"/>
          <w:szCs w:val="22"/>
        </w:rPr>
      </w:pPr>
    </w:p>
    <w:p w14:paraId="39F32F9F" w14:textId="68422921" w:rsidR="00584C35" w:rsidRPr="00584C35" w:rsidRDefault="00584C35" w:rsidP="00584C35">
      <w:pPr>
        <w:rPr>
          <w:bCs/>
        </w:rPr>
      </w:pPr>
      <w:r w:rsidRPr="00584C35">
        <w:t>Resource (Folder) Name</w:t>
      </w:r>
      <w:r w:rsidRPr="00584C35">
        <w:t>: [</w:t>
      </w:r>
      <w:r w:rsidRPr="00584C35">
        <w:t>EditorialDept</w:t>
      </w:r>
      <w:r w:rsidRPr="00584C35">
        <w:rPr>
          <w:b/>
        </w:rPr>
        <w:t>\EdDocs</w:t>
      </w:r>
      <w:r>
        <w:rPr>
          <w:bCs/>
        </w:rPr>
        <w:t>]</w:t>
      </w:r>
    </w:p>
    <w:p w14:paraId="4176C5FF" w14:textId="4FDF8AD8" w:rsidR="00584C35" w:rsidRPr="00584C35" w:rsidRDefault="00584C35" w:rsidP="00584C35">
      <w:pPr>
        <w:ind w:left="720"/>
        <w:rPr>
          <w:b/>
          <w:bCs/>
        </w:rPr>
      </w:pPr>
      <w:r w:rsidRPr="00584C35">
        <w:rPr>
          <w:b/>
          <w:bCs/>
        </w:rPr>
        <w:t>Scope</w:t>
      </w:r>
      <w:r w:rsidRPr="00584C35">
        <w:rPr>
          <w:b/>
          <w:bCs/>
        </w:rPr>
        <w:tab/>
        <w:t>Permission</w:t>
      </w:r>
      <w:r w:rsidRPr="00584C35">
        <w:rPr>
          <w:b/>
          <w:bCs/>
        </w:rPr>
        <w:tab/>
      </w:r>
      <w:r>
        <w:rPr>
          <w:b/>
          <w:bCs/>
        </w:rPr>
        <w:tab/>
      </w:r>
      <w:r w:rsidRPr="00584C35">
        <w:rPr>
          <w:b/>
          <w:bCs/>
        </w:rPr>
        <w:t>Group Name</w:t>
      </w:r>
      <w:r>
        <w:rPr>
          <w:b/>
          <w:bCs/>
        </w:rPr>
        <w:tab/>
      </w:r>
      <w:r>
        <w:rPr>
          <w:b/>
          <w:bCs/>
        </w:rPr>
        <w:tab/>
      </w:r>
      <w:r>
        <w:rPr>
          <w:b/>
          <w:bCs/>
        </w:rPr>
        <w:tab/>
      </w:r>
      <w:r w:rsidRPr="00584C35">
        <w:rPr>
          <w:b/>
          <w:bCs/>
        </w:rPr>
        <w:t>Membership (Global Group Name)</w:t>
      </w:r>
    </w:p>
    <w:p w14:paraId="04969C4F" w14:textId="727EE9F6" w:rsidR="00584C35" w:rsidRPr="008415A2" w:rsidRDefault="00584C35" w:rsidP="00584C35">
      <w:pPr>
        <w:ind w:left="720"/>
      </w:pPr>
      <w:r w:rsidRPr="008415A2">
        <w:t>DL</w:t>
      </w:r>
      <w:r>
        <w:t xml:space="preserve"> </w:t>
      </w:r>
      <w:r>
        <w:tab/>
      </w:r>
      <w:r>
        <w:t>FC</w:t>
      </w:r>
      <w:r>
        <w:tab/>
      </w:r>
      <w:r w:rsidRPr="008415A2">
        <w:tab/>
      </w:r>
      <w:r>
        <w:tab/>
      </w:r>
      <w:r>
        <w:t>EdDocs-FC</w:t>
      </w:r>
      <w:r>
        <w:tab/>
      </w:r>
      <w:r>
        <w:tab/>
      </w:r>
      <w:r>
        <w:tab/>
      </w:r>
      <w:r>
        <w:t>Senior Editors, MIS</w:t>
      </w:r>
    </w:p>
    <w:p w14:paraId="20F73FEB" w14:textId="207568D4" w:rsidR="00584C35" w:rsidRPr="008415A2" w:rsidRDefault="00584C35" w:rsidP="00584C35">
      <w:pPr>
        <w:ind w:left="720"/>
      </w:pPr>
      <w:r w:rsidRPr="008415A2">
        <w:t xml:space="preserve">DL </w:t>
      </w:r>
      <w:r w:rsidRPr="008415A2">
        <w:tab/>
      </w:r>
      <w:r>
        <w:t>M</w:t>
      </w:r>
      <w:r>
        <w:tab/>
      </w:r>
      <w:r>
        <w:tab/>
      </w:r>
      <w:r>
        <w:tab/>
      </w:r>
      <w:r>
        <w:t>EdDocs-M</w:t>
      </w:r>
      <w:r>
        <w:tab/>
      </w:r>
      <w:r>
        <w:tab/>
      </w:r>
      <w:r w:rsidRPr="008415A2">
        <w:tab/>
      </w:r>
      <w:r>
        <w:t xml:space="preserve">Editorial Staff </w:t>
      </w:r>
    </w:p>
    <w:p w14:paraId="485BDD35" w14:textId="60528AFB" w:rsidR="00584C35" w:rsidRPr="008415A2" w:rsidRDefault="00584C35" w:rsidP="00584C35">
      <w:pPr>
        <w:ind w:left="720"/>
      </w:pPr>
      <w:r w:rsidRPr="008415A2">
        <w:t xml:space="preserve">DL </w:t>
      </w:r>
      <w:r w:rsidRPr="008415A2">
        <w:tab/>
      </w:r>
      <w:r>
        <w:t>RW</w:t>
      </w:r>
      <w:r>
        <w:tab/>
      </w:r>
      <w:r>
        <w:tab/>
      </w:r>
      <w:r>
        <w:tab/>
      </w:r>
      <w:r>
        <w:t>EdDocs-RW</w:t>
      </w:r>
      <w:r>
        <w:tab/>
      </w:r>
      <w:r>
        <w:tab/>
      </w:r>
      <w:r>
        <w:tab/>
      </w:r>
      <w:r>
        <w:t>Editorial Staff Interns</w:t>
      </w:r>
    </w:p>
    <w:p w14:paraId="074214FF" w14:textId="2AC132F6" w:rsidR="00584C35" w:rsidRPr="008415A2" w:rsidRDefault="00584C35" w:rsidP="00584C35">
      <w:pPr>
        <w:ind w:left="720"/>
      </w:pPr>
      <w:r w:rsidRPr="008415A2">
        <w:t xml:space="preserve">DL </w:t>
      </w:r>
      <w:r w:rsidRPr="008415A2">
        <w:tab/>
      </w:r>
      <w:r>
        <w:t>R</w:t>
      </w:r>
      <w:r>
        <w:tab/>
      </w:r>
      <w:r>
        <w:tab/>
      </w:r>
      <w:r>
        <w:tab/>
      </w:r>
      <w:r>
        <w:t>EdDocs-R</w:t>
      </w:r>
      <w:r>
        <w:tab/>
      </w:r>
      <w:r>
        <w:tab/>
      </w:r>
      <w:r>
        <w:tab/>
      </w:r>
      <w:r>
        <w:t>Marketing Managers</w:t>
      </w:r>
    </w:p>
    <w:p w14:paraId="2D4C9339" w14:textId="77777777" w:rsidR="00584C35" w:rsidRPr="00584C35" w:rsidRDefault="00584C35" w:rsidP="00584C35">
      <w:pPr>
        <w:pStyle w:val="ListParagraph"/>
        <w:spacing w:before="0"/>
        <w:rPr>
          <w:rFonts w:cs="Arial"/>
          <w:b/>
          <w:i/>
          <w:sz w:val="22"/>
          <w:szCs w:val="22"/>
        </w:rPr>
      </w:pPr>
    </w:p>
    <w:p w14:paraId="77DCCB9B" w14:textId="6E577C68" w:rsidR="00584C35" w:rsidRPr="00584C35" w:rsidRDefault="00584C35" w:rsidP="00584C35">
      <w:pPr>
        <w:pStyle w:val="Bullets"/>
        <w:rPr>
          <w:rFonts w:ascii="Times New Roman" w:hAnsi="Times New Roman"/>
          <w:b/>
          <w:i/>
        </w:rPr>
      </w:pPr>
      <w:r w:rsidRPr="00584C35">
        <w:t xml:space="preserve">Continue by designing the necessary </w:t>
      </w:r>
      <w:r>
        <w:t>domain local</w:t>
      </w:r>
      <w:r w:rsidRPr="00584C35">
        <w:t xml:space="preserve"> groups on the following page </w:t>
      </w:r>
    </w:p>
    <w:p w14:paraId="6B4266C8" w14:textId="77777777" w:rsidR="00584C35" w:rsidRPr="00584C35" w:rsidRDefault="00584C35" w:rsidP="00584C35">
      <w:pPr>
        <w:rPr>
          <w:b/>
          <w:bCs/>
        </w:rPr>
      </w:pPr>
    </w:p>
    <w:p w14:paraId="670E6050" w14:textId="3CC06182" w:rsidR="00584C35" w:rsidRPr="00584C35" w:rsidRDefault="00584C35" w:rsidP="00584C35">
      <w:pPr>
        <w:rPr>
          <w:b/>
          <w:bCs/>
        </w:rPr>
      </w:pPr>
      <w:r w:rsidRPr="00584C35">
        <w:rPr>
          <w:b/>
          <w:bCs/>
        </w:rPr>
        <w:lastRenderedPageBreak/>
        <w:t>Note: When you use System groups like Everyone, Authenticated Users or Creator Owner, you set permissions for those groups directly on the resource; you don’t put system groups into Domain Local groups.</w:t>
      </w:r>
    </w:p>
    <w:p w14:paraId="5CA80140" w14:textId="77777777" w:rsidR="00584C35" w:rsidRDefault="00584C35" w:rsidP="00584C35">
      <w:pPr>
        <w:rPr>
          <w:rFonts w:cs="Arial"/>
          <w:sz w:val="22"/>
          <w:szCs w:val="22"/>
        </w:rPr>
      </w:pPr>
    </w:p>
    <w:p w14:paraId="2D91C058" w14:textId="4FF44D65" w:rsidR="00584C35" w:rsidRPr="00584C35" w:rsidRDefault="00584C35" w:rsidP="00584C35">
      <w:r w:rsidRPr="00584C35">
        <w:t>Resource (Folder) Name: \</w:t>
      </w:r>
      <w:r w:rsidRPr="00584C35">
        <w:rPr>
          <w:b/>
          <w:bCs/>
        </w:rPr>
        <w:t>MarketingDept</w:t>
      </w:r>
    </w:p>
    <w:p w14:paraId="1760A5E2" w14:textId="131C4CA7" w:rsidR="00584C35" w:rsidRDefault="00584C35" w:rsidP="00584C35">
      <w:pPr>
        <w:ind w:left="720"/>
        <w:rPr>
          <w:b/>
          <w:bCs/>
        </w:rPr>
      </w:pPr>
      <w:r w:rsidRPr="00584C35">
        <w:rPr>
          <w:b/>
          <w:bCs/>
        </w:rPr>
        <w:t>Scope</w:t>
      </w:r>
      <w:r w:rsidRPr="00584C35">
        <w:rPr>
          <w:b/>
          <w:bCs/>
        </w:rPr>
        <w:tab/>
      </w:r>
      <w:r w:rsidRPr="00584C35">
        <w:rPr>
          <w:b/>
          <w:bCs/>
        </w:rPr>
        <w:tab/>
      </w:r>
      <w:r w:rsidRPr="00584C35">
        <w:rPr>
          <w:b/>
          <w:bCs/>
        </w:rPr>
        <w:t>Permission</w:t>
      </w:r>
      <w:r w:rsidRPr="00584C35">
        <w:rPr>
          <w:b/>
          <w:bCs/>
        </w:rPr>
        <w:tab/>
      </w:r>
      <w:r>
        <w:rPr>
          <w:b/>
          <w:bCs/>
        </w:rPr>
        <w:tab/>
      </w:r>
      <w:r w:rsidRPr="00584C35">
        <w:rPr>
          <w:b/>
          <w:bCs/>
        </w:rPr>
        <w:t>DL Group Name</w:t>
      </w:r>
      <w:r w:rsidRPr="00584C35">
        <w:rPr>
          <w:b/>
          <w:bCs/>
        </w:rPr>
        <w:tab/>
        <w:t>Membership (Global Group Name)</w:t>
      </w:r>
    </w:p>
    <w:p w14:paraId="7146D177" w14:textId="3FB553E5" w:rsidR="00584C35" w:rsidRPr="00584C35" w:rsidRDefault="00584C35" w:rsidP="00584C35">
      <w:pPr>
        <w:ind w:left="720"/>
      </w:pPr>
      <w:r w:rsidRPr="00584C35">
        <w:t xml:space="preserve">DL </w:t>
      </w:r>
      <w:r w:rsidRPr="00584C35">
        <w:tab/>
      </w:r>
      <w:r w:rsidRPr="00584C35">
        <w:tab/>
        <w:t>FC</w:t>
      </w:r>
      <w:r w:rsidRPr="00584C35">
        <w:tab/>
      </w:r>
      <w:r>
        <w:tab/>
      </w:r>
      <w:r>
        <w:tab/>
      </w:r>
      <w:r w:rsidRPr="00584C35">
        <w:t>MarketingDept-FC</w:t>
      </w:r>
      <w:r w:rsidRPr="00584C35">
        <w:tab/>
        <w:t>Marketing Dept Manger, Domain Admins</w:t>
      </w:r>
    </w:p>
    <w:p w14:paraId="44DEBFA9" w14:textId="2A605EFF" w:rsidR="00584C35" w:rsidRPr="00584C35" w:rsidRDefault="00584C35" w:rsidP="00584C35">
      <w:pPr>
        <w:ind w:left="720"/>
      </w:pPr>
      <w:r w:rsidRPr="00584C35">
        <w:t xml:space="preserve">DL </w:t>
      </w:r>
      <w:r w:rsidRPr="00584C35">
        <w:tab/>
      </w:r>
      <w:r w:rsidRPr="00584C35">
        <w:tab/>
        <w:t>M</w:t>
      </w:r>
      <w:r w:rsidRPr="00584C35">
        <w:tab/>
      </w:r>
      <w:r>
        <w:tab/>
      </w:r>
      <w:r>
        <w:tab/>
      </w:r>
      <w:r w:rsidRPr="00584C35">
        <w:t>MarketingDept-M</w:t>
      </w:r>
      <w:r w:rsidRPr="00584C35">
        <w:tab/>
        <w:t>Marketing Department Staff</w:t>
      </w:r>
    </w:p>
    <w:p w14:paraId="29F09AD1" w14:textId="214F48D6" w:rsidR="00584C35" w:rsidRPr="00584C35" w:rsidRDefault="00584C35" w:rsidP="00584C35">
      <w:pPr>
        <w:ind w:left="720"/>
      </w:pPr>
      <w:r w:rsidRPr="00584C35">
        <w:t xml:space="preserve">DL </w:t>
      </w:r>
      <w:r w:rsidRPr="00584C35">
        <w:tab/>
      </w:r>
      <w:r w:rsidRPr="00584C35">
        <w:tab/>
        <w:t>R</w:t>
      </w:r>
      <w:r>
        <w:tab/>
      </w:r>
      <w:r>
        <w:tab/>
      </w:r>
      <w:r>
        <w:tab/>
      </w:r>
      <w:r w:rsidRPr="00584C35">
        <w:t>MarketingDept-R</w:t>
      </w:r>
      <w:r w:rsidRPr="00584C35">
        <w:tab/>
        <w:t>Everyone</w:t>
      </w:r>
    </w:p>
    <w:p w14:paraId="0E6FFC0D" w14:textId="77777777" w:rsidR="00584C35" w:rsidRPr="00584C35" w:rsidRDefault="00584C35" w:rsidP="00584C35"/>
    <w:p w14:paraId="79253412" w14:textId="3D0F65D3" w:rsidR="00584C35" w:rsidRPr="00584C35" w:rsidRDefault="00584C35" w:rsidP="00584C35">
      <w:r w:rsidRPr="00584C35">
        <w:t xml:space="preserve">Resource (Folder) Name: </w:t>
      </w:r>
      <w:r>
        <w:t>\</w:t>
      </w:r>
      <w:r w:rsidRPr="00584C35">
        <w:rPr>
          <w:b/>
          <w:bCs/>
        </w:rPr>
        <w:t>AcctDept</w:t>
      </w:r>
    </w:p>
    <w:p w14:paraId="234B7CF8" w14:textId="73BB34E9" w:rsidR="00584C35" w:rsidRPr="00584C35" w:rsidRDefault="00584C35" w:rsidP="00584C35">
      <w:pPr>
        <w:ind w:left="720"/>
        <w:rPr>
          <w:b/>
          <w:bCs/>
        </w:rPr>
      </w:pPr>
      <w:r w:rsidRPr="00584C35">
        <w:rPr>
          <w:b/>
          <w:bCs/>
        </w:rPr>
        <w:t>Scope</w:t>
      </w:r>
      <w:r w:rsidRPr="00584C35">
        <w:rPr>
          <w:b/>
          <w:bCs/>
        </w:rPr>
        <w:tab/>
      </w:r>
      <w:r>
        <w:rPr>
          <w:b/>
          <w:bCs/>
        </w:rPr>
        <w:tab/>
      </w:r>
      <w:r w:rsidRPr="00584C35">
        <w:rPr>
          <w:b/>
          <w:bCs/>
        </w:rPr>
        <w:t>Permission</w:t>
      </w:r>
      <w:r w:rsidRPr="00584C35">
        <w:rPr>
          <w:b/>
          <w:bCs/>
        </w:rPr>
        <w:tab/>
      </w:r>
      <w:r>
        <w:rPr>
          <w:b/>
          <w:bCs/>
        </w:rPr>
        <w:tab/>
      </w:r>
      <w:r w:rsidRPr="00584C35">
        <w:rPr>
          <w:b/>
          <w:bCs/>
        </w:rPr>
        <w:t xml:space="preserve">DL Group Name     </w:t>
      </w:r>
      <w:r w:rsidRPr="00584C35">
        <w:rPr>
          <w:b/>
          <w:bCs/>
        </w:rPr>
        <w:tab/>
        <w:t>Membership (Global Group Name)</w:t>
      </w:r>
    </w:p>
    <w:p w14:paraId="599EC389" w14:textId="7507E9F5" w:rsidR="00584C35" w:rsidRPr="00584C35" w:rsidRDefault="00584C35" w:rsidP="00584C35">
      <w:pPr>
        <w:ind w:left="720"/>
      </w:pPr>
      <w:r w:rsidRPr="00584C35">
        <w:t xml:space="preserve">DL </w:t>
      </w:r>
      <w:r w:rsidRPr="00584C35">
        <w:tab/>
      </w:r>
      <w:r w:rsidRPr="00584C35">
        <w:tab/>
        <w:t>FC</w:t>
      </w:r>
      <w:r w:rsidRPr="00584C35">
        <w:tab/>
      </w:r>
      <w:r>
        <w:tab/>
      </w:r>
      <w:r>
        <w:tab/>
      </w:r>
      <w:r w:rsidRPr="00584C35">
        <w:t>AcctDept-FC</w:t>
      </w:r>
      <w:r w:rsidRPr="00584C35">
        <w:tab/>
      </w:r>
      <w:r>
        <w:tab/>
      </w:r>
      <w:r w:rsidRPr="00584C35">
        <w:t>Acct Managers, MIS Senior Admins</w:t>
      </w:r>
      <w:r w:rsidRPr="00584C35">
        <w:tab/>
      </w:r>
    </w:p>
    <w:p w14:paraId="3AC04173" w14:textId="3C63571F" w:rsidR="00584C35" w:rsidRPr="00584C35" w:rsidRDefault="00584C35" w:rsidP="00584C35">
      <w:pPr>
        <w:tabs>
          <w:tab w:val="left" w:pos="2680"/>
        </w:tabs>
      </w:pPr>
    </w:p>
    <w:p w14:paraId="7C9BBB14" w14:textId="49BF7A69" w:rsidR="00584C35" w:rsidRPr="00584C35" w:rsidRDefault="00584C35" w:rsidP="00584C35">
      <w:r w:rsidRPr="00584C35">
        <w:t xml:space="preserve">Resource (Folder) Name: </w:t>
      </w:r>
      <w:r>
        <w:t>\</w:t>
      </w:r>
      <w:r w:rsidRPr="00584C35">
        <w:t>AcctDept\</w:t>
      </w:r>
      <w:r w:rsidRPr="00584C35">
        <w:rPr>
          <w:b/>
        </w:rPr>
        <w:t>Payroll</w:t>
      </w:r>
    </w:p>
    <w:p w14:paraId="7D64FA74" w14:textId="6FE9C986" w:rsidR="00584C35" w:rsidRPr="00584C35" w:rsidRDefault="00584C35" w:rsidP="00584C35">
      <w:pPr>
        <w:ind w:left="720"/>
        <w:rPr>
          <w:b/>
          <w:bCs/>
        </w:rPr>
      </w:pPr>
      <w:r w:rsidRPr="00584C35">
        <w:rPr>
          <w:b/>
          <w:bCs/>
        </w:rPr>
        <w:t>Scope</w:t>
      </w:r>
      <w:r w:rsidRPr="00584C35">
        <w:rPr>
          <w:b/>
          <w:bCs/>
        </w:rPr>
        <w:tab/>
      </w:r>
      <w:r w:rsidRPr="00584C35">
        <w:rPr>
          <w:b/>
          <w:bCs/>
        </w:rPr>
        <w:tab/>
      </w:r>
      <w:r w:rsidRPr="00584C35">
        <w:rPr>
          <w:b/>
          <w:bCs/>
        </w:rPr>
        <w:t>Permission</w:t>
      </w:r>
      <w:r w:rsidRPr="00584C35">
        <w:rPr>
          <w:b/>
          <w:bCs/>
        </w:rPr>
        <w:tab/>
      </w:r>
      <w:r w:rsidRPr="00584C35">
        <w:rPr>
          <w:b/>
          <w:bCs/>
        </w:rPr>
        <w:tab/>
      </w:r>
      <w:r w:rsidRPr="00584C35">
        <w:rPr>
          <w:b/>
          <w:bCs/>
        </w:rPr>
        <w:t xml:space="preserve">DL Group Name     </w:t>
      </w:r>
      <w:r w:rsidRPr="00584C35">
        <w:rPr>
          <w:b/>
          <w:bCs/>
        </w:rPr>
        <w:tab/>
        <w:t>Membership (Global Group Name)</w:t>
      </w:r>
    </w:p>
    <w:p w14:paraId="25E92EA6" w14:textId="4D7DCC17" w:rsidR="00584C35" w:rsidRPr="00584C35" w:rsidRDefault="00584C35" w:rsidP="00584C35">
      <w:pPr>
        <w:ind w:left="720"/>
      </w:pPr>
      <w:r w:rsidRPr="00584C35">
        <w:t xml:space="preserve">DL </w:t>
      </w:r>
      <w:r w:rsidRPr="00584C35">
        <w:tab/>
      </w:r>
      <w:r w:rsidRPr="00584C35">
        <w:tab/>
        <w:t>M</w:t>
      </w:r>
      <w:r w:rsidRPr="00584C35">
        <w:tab/>
      </w:r>
      <w:r>
        <w:tab/>
      </w:r>
      <w:r>
        <w:tab/>
      </w:r>
      <w:r w:rsidRPr="00584C35">
        <w:t xml:space="preserve">AcctDept-Payroll-M </w:t>
      </w:r>
      <w:r w:rsidRPr="00584C35">
        <w:tab/>
        <w:t>Accounting Staff</w:t>
      </w:r>
    </w:p>
    <w:p w14:paraId="7DAF6F8A" w14:textId="3A6BFBC9" w:rsidR="00584C35" w:rsidRPr="00584C35" w:rsidRDefault="00584C35" w:rsidP="00584C35">
      <w:pPr>
        <w:ind w:left="720"/>
      </w:pPr>
      <w:r w:rsidRPr="00584C35">
        <w:t xml:space="preserve">DL </w:t>
      </w:r>
      <w:r w:rsidRPr="00584C35">
        <w:tab/>
      </w:r>
      <w:r w:rsidRPr="00584C35">
        <w:tab/>
        <w:t>FC</w:t>
      </w:r>
      <w:r w:rsidRPr="00584C35">
        <w:tab/>
      </w:r>
      <w:r>
        <w:tab/>
      </w:r>
      <w:r>
        <w:tab/>
      </w:r>
      <w:r w:rsidRPr="00584C35">
        <w:t>AcctDept</w:t>
      </w:r>
      <w:r>
        <w:t>-</w:t>
      </w:r>
      <w:r w:rsidRPr="00584C35">
        <w:t>Payroll-FC</w:t>
      </w:r>
      <w:r w:rsidRPr="00584C35">
        <w:tab/>
        <w:t>MIS Domain Admins</w:t>
      </w:r>
    </w:p>
    <w:p w14:paraId="4E570E26" w14:textId="21603F8F" w:rsidR="00584C35" w:rsidRPr="00584C35" w:rsidRDefault="00584C35" w:rsidP="00584C35">
      <w:pPr>
        <w:ind w:left="720"/>
      </w:pPr>
      <w:r w:rsidRPr="00584C35">
        <w:t xml:space="preserve">DL </w:t>
      </w:r>
      <w:r w:rsidRPr="00584C35">
        <w:tab/>
      </w:r>
      <w:r w:rsidRPr="00584C35">
        <w:tab/>
      </w:r>
      <w:r w:rsidRPr="00584C35">
        <w:tab/>
      </w:r>
      <w:r w:rsidRPr="00584C35">
        <w:tab/>
      </w:r>
    </w:p>
    <w:p w14:paraId="7CC69BF2" w14:textId="77777777" w:rsidR="00584C35" w:rsidRPr="00584C35" w:rsidRDefault="00584C35" w:rsidP="00584C35"/>
    <w:p w14:paraId="6A599271" w14:textId="2C36D4FB" w:rsidR="00584C35" w:rsidRPr="00584C35" w:rsidRDefault="00584C35" w:rsidP="00584C35">
      <w:r w:rsidRPr="00584C35">
        <w:t>Resource (Folder) Name:</w:t>
      </w:r>
      <w:r w:rsidRPr="00584C35">
        <w:rPr>
          <w:b/>
        </w:rPr>
        <w:t xml:space="preserve"> </w:t>
      </w:r>
      <w:r>
        <w:rPr>
          <w:bCs/>
        </w:rPr>
        <w:t>\</w:t>
      </w:r>
      <w:r w:rsidRPr="00584C35">
        <w:rPr>
          <w:bCs/>
        </w:rPr>
        <w:t>HRDept</w:t>
      </w:r>
      <w:r w:rsidRPr="00584C35">
        <w:rPr>
          <w:b/>
        </w:rPr>
        <w:t>\CorpPolices</w:t>
      </w:r>
    </w:p>
    <w:p w14:paraId="0953D8E3" w14:textId="4B2D09F9" w:rsidR="00584C35" w:rsidRPr="00584C35" w:rsidRDefault="00584C35" w:rsidP="00584C35">
      <w:pPr>
        <w:ind w:left="720"/>
        <w:rPr>
          <w:b/>
          <w:bCs/>
        </w:rPr>
      </w:pPr>
      <w:r w:rsidRPr="00584C35">
        <w:rPr>
          <w:b/>
          <w:bCs/>
        </w:rPr>
        <w:t>Scope</w:t>
      </w:r>
      <w:r w:rsidRPr="00584C35">
        <w:rPr>
          <w:b/>
          <w:bCs/>
        </w:rPr>
        <w:tab/>
      </w:r>
      <w:r w:rsidRPr="00584C35">
        <w:rPr>
          <w:b/>
          <w:bCs/>
        </w:rPr>
        <w:tab/>
      </w:r>
      <w:r w:rsidRPr="00584C35">
        <w:rPr>
          <w:b/>
          <w:bCs/>
        </w:rPr>
        <w:t>Permission</w:t>
      </w:r>
      <w:r w:rsidRPr="00584C35">
        <w:rPr>
          <w:b/>
          <w:bCs/>
        </w:rPr>
        <w:tab/>
      </w:r>
      <w:r w:rsidRPr="00584C35">
        <w:rPr>
          <w:b/>
          <w:bCs/>
        </w:rPr>
        <w:tab/>
        <w:t xml:space="preserve">DL </w:t>
      </w:r>
      <w:r w:rsidRPr="00584C35">
        <w:rPr>
          <w:b/>
          <w:bCs/>
        </w:rPr>
        <w:t xml:space="preserve">Group Name     </w:t>
      </w:r>
      <w:r w:rsidRPr="00584C35">
        <w:rPr>
          <w:b/>
          <w:bCs/>
        </w:rPr>
        <w:tab/>
        <w:t>Membership</w:t>
      </w:r>
      <w:r w:rsidRPr="00584C35">
        <w:rPr>
          <w:b/>
          <w:bCs/>
        </w:rPr>
        <w:t xml:space="preserve"> (Global Group Name)</w:t>
      </w:r>
    </w:p>
    <w:p w14:paraId="70B43C27" w14:textId="7CADE754" w:rsidR="00584C35" w:rsidRPr="00584C35" w:rsidRDefault="00584C35" w:rsidP="00584C35">
      <w:pPr>
        <w:ind w:left="720"/>
      </w:pPr>
      <w:r w:rsidRPr="00584C35">
        <w:t>DL</w:t>
      </w:r>
      <w:r w:rsidRPr="00584C35">
        <w:tab/>
      </w:r>
      <w:r w:rsidRPr="00584C35">
        <w:tab/>
        <w:t>Full Control</w:t>
      </w:r>
      <w:r w:rsidRPr="00584C35">
        <w:tab/>
      </w:r>
      <w:r>
        <w:tab/>
      </w:r>
      <w:r w:rsidRPr="00584C35">
        <w:t>CorpPolicies-FC</w:t>
      </w:r>
      <w:r w:rsidRPr="00584C35">
        <w:tab/>
        <w:t xml:space="preserve">Doman Admins </w:t>
      </w:r>
    </w:p>
    <w:p w14:paraId="4D748D24" w14:textId="36908551" w:rsidR="00584C35" w:rsidRPr="00584C35" w:rsidRDefault="00584C35" w:rsidP="00584C35">
      <w:pPr>
        <w:ind w:left="720"/>
      </w:pPr>
      <w:r w:rsidRPr="00584C35">
        <w:t>DL</w:t>
      </w:r>
      <w:r w:rsidRPr="00584C35">
        <w:tab/>
      </w:r>
      <w:r w:rsidRPr="00584C35">
        <w:tab/>
        <w:t>Modify</w:t>
      </w:r>
      <w:r w:rsidRPr="00584C35">
        <w:tab/>
      </w:r>
      <w:r w:rsidRPr="00584C35">
        <w:tab/>
      </w:r>
      <w:r>
        <w:tab/>
      </w:r>
      <w:r w:rsidRPr="00584C35">
        <w:t>CorpPolicies-M</w:t>
      </w:r>
      <w:r w:rsidRPr="00584C35">
        <w:tab/>
        <w:t>HRManagers</w:t>
      </w:r>
    </w:p>
    <w:p w14:paraId="0B578A5A" w14:textId="61573B62" w:rsidR="00584C35" w:rsidRPr="00584C35" w:rsidRDefault="00584C35" w:rsidP="00584C35">
      <w:pPr>
        <w:ind w:left="720"/>
      </w:pPr>
      <w:r w:rsidRPr="00584C35">
        <w:t>DL</w:t>
      </w:r>
      <w:r w:rsidRPr="00584C35">
        <w:tab/>
      </w:r>
      <w:r w:rsidRPr="00584C35">
        <w:tab/>
        <w:t>Read</w:t>
      </w:r>
      <w:r w:rsidRPr="00584C35">
        <w:tab/>
      </w:r>
      <w:r w:rsidRPr="00584C35">
        <w:tab/>
      </w:r>
      <w:r>
        <w:tab/>
      </w:r>
      <w:r w:rsidRPr="00584C35">
        <w:t>CorpPolicies-R</w:t>
      </w:r>
      <w:r w:rsidRPr="00584C35">
        <w:tab/>
        <w:t>HRStaff</w:t>
      </w:r>
    </w:p>
    <w:p w14:paraId="7F6DE9FA" w14:textId="77777777" w:rsidR="00B96698" w:rsidRDefault="00B96698" w:rsidP="00B54969"/>
    <w:p w14:paraId="36B6265D" w14:textId="77777777" w:rsidR="00C076B1" w:rsidRPr="00E96C02" w:rsidRDefault="00C076B1" w:rsidP="00B54969"/>
    <w:p w14:paraId="7E211F3B" w14:textId="749FD909" w:rsidR="00584C35" w:rsidRPr="00DE14D2" w:rsidRDefault="00584C35" w:rsidP="009E6D2A">
      <w:pPr>
        <w:pStyle w:val="Heading2"/>
      </w:pPr>
      <w:r>
        <w:t xml:space="preserve">Part 3 </w:t>
      </w:r>
      <w:r w:rsidR="009E6D2A">
        <w:t>Controlling Access</w:t>
      </w:r>
    </w:p>
    <w:p w14:paraId="57B81FF4" w14:textId="77777777" w:rsidR="00584C35" w:rsidRDefault="00584C35" w:rsidP="009E6D2A">
      <w:r>
        <w:t xml:space="preserve">Controlling access to resources such as files and folders is called </w:t>
      </w:r>
      <w:r w:rsidRPr="00DE14D2">
        <w:rPr>
          <w:b/>
        </w:rPr>
        <w:t>Authorization</w:t>
      </w:r>
      <w:r>
        <w:rPr>
          <w:b/>
        </w:rPr>
        <w:t>.</w:t>
      </w:r>
      <w:r>
        <w:t xml:space="preserve"> We use Permissions to protect these resources from both access at the local computer and access from across the network.  There are two kinds of permissions we can assign.</w:t>
      </w:r>
    </w:p>
    <w:p w14:paraId="4DAEC7DB" w14:textId="77777777" w:rsidR="00584C35" w:rsidRDefault="00584C35" w:rsidP="009E6D2A">
      <w:r w:rsidRPr="00EC2714">
        <w:rPr>
          <w:b/>
        </w:rPr>
        <w:t xml:space="preserve">NTFS </w:t>
      </w:r>
      <w:r>
        <w:rPr>
          <w:b/>
        </w:rPr>
        <w:t>p</w:t>
      </w:r>
      <w:r w:rsidRPr="00EC2714">
        <w:rPr>
          <w:b/>
        </w:rPr>
        <w:t>ermissions</w:t>
      </w:r>
      <w:r>
        <w:t xml:space="preserve"> are settings applied to a file or folder using the file system on the storage medium such as a hard disk drive.  In order for NTFS permissions to be used, the drive must be formatted with the NTFS file system.  Because NTFS permissions are applied at the file system level, they are always in effect.  This applies to any access to the file or folder whether the user is accessing the resource from the local keyboard or from another computer in the network.</w:t>
      </w:r>
    </w:p>
    <w:p w14:paraId="641A96ED" w14:textId="77777777" w:rsidR="009E6D2A" w:rsidRDefault="00584C35" w:rsidP="009E6D2A">
      <w:r w:rsidRPr="00E7266F">
        <w:t>There</w:t>
      </w:r>
      <w:r>
        <w:t xml:space="preserve"> are 6 standard folder permissions and 5 standard file permissions. Each standard permission is in turn made up of more granular permissions called Special or Advanced permissions.</w:t>
      </w:r>
    </w:p>
    <w:p w14:paraId="0CF6C1A2" w14:textId="77777777" w:rsidR="009E6D2A" w:rsidRDefault="009E6D2A" w:rsidP="009E6D2A"/>
    <w:p w14:paraId="513A3C85" w14:textId="77777777" w:rsidR="009E6D2A" w:rsidRDefault="009E6D2A" w:rsidP="009E6D2A"/>
    <w:p w14:paraId="0A33DD53" w14:textId="619D8379" w:rsidR="009E6D2A" w:rsidRDefault="009E6D2A" w:rsidP="009E6D2A">
      <w:pPr>
        <w:jc w:val="center"/>
      </w:pPr>
      <w:r>
        <w:lastRenderedPageBreak/>
        <w:t>Standard or Basic Permissions</w:t>
      </w:r>
    </w:p>
    <w:p w14:paraId="65C48F00" w14:textId="59BEDD12" w:rsidR="00584C35" w:rsidRDefault="00584C35" w:rsidP="009E6D2A">
      <w:pPr>
        <w:jc w:val="center"/>
      </w:pPr>
      <w:r>
        <w:t>For Folders</w:t>
      </w:r>
      <w:r>
        <w:tab/>
      </w:r>
      <w:r w:rsidR="009E6D2A">
        <w:tab/>
      </w:r>
      <w:r w:rsidR="009E6D2A">
        <w:tab/>
      </w:r>
      <w:r>
        <w:tab/>
      </w:r>
      <w:r w:rsidR="009E6D2A">
        <w:tab/>
      </w:r>
      <w:r w:rsidR="009E6D2A">
        <w:tab/>
      </w:r>
      <w:r>
        <w:tab/>
      </w:r>
      <w:proofErr w:type="gramStart"/>
      <w:r>
        <w:t>For</w:t>
      </w:r>
      <w:proofErr w:type="gramEnd"/>
      <w:r>
        <w:t xml:space="preserve"> Files</w:t>
      </w:r>
    </w:p>
    <w:p w14:paraId="40AEE2F1" w14:textId="7C3E245D" w:rsidR="00584C35" w:rsidRDefault="00584C35" w:rsidP="009E6D2A">
      <w:pPr>
        <w:tabs>
          <w:tab w:val="left" w:pos="360"/>
        </w:tabs>
        <w:jc w:val="center"/>
        <w:rPr>
          <w:sz w:val="22"/>
          <w:szCs w:val="22"/>
        </w:rPr>
      </w:pPr>
      <w:r>
        <w:rPr>
          <w:noProof/>
        </w:rPr>
        <w:drawing>
          <wp:inline distT="0" distB="0" distL="0" distR="0" wp14:anchorId="51B8DE86" wp14:editId="05CA26B6">
            <wp:extent cx="1800225" cy="1541780"/>
            <wp:effectExtent l="12700" t="12700" r="15875" b="7620"/>
            <wp:docPr id="576" name="Picture 57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Picture 576"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00225" cy="1541780"/>
                    </a:xfrm>
                    <a:prstGeom prst="rect">
                      <a:avLst/>
                    </a:prstGeom>
                    <a:ln>
                      <a:solidFill>
                        <a:schemeClr val="accent1"/>
                      </a:solidFill>
                    </a:ln>
                  </pic:spPr>
                </pic:pic>
              </a:graphicData>
            </a:graphic>
          </wp:inline>
        </w:drawing>
      </w:r>
      <w:r w:rsidR="009E6D2A">
        <w:rPr>
          <w:sz w:val="22"/>
          <w:szCs w:val="22"/>
        </w:rPr>
        <w:t xml:space="preserve"> </w:t>
      </w:r>
      <w:r w:rsidR="009E6D2A">
        <w:rPr>
          <w:sz w:val="22"/>
          <w:szCs w:val="22"/>
        </w:rPr>
        <w:tab/>
      </w:r>
      <w:r w:rsidR="009E6D2A">
        <w:rPr>
          <w:sz w:val="22"/>
          <w:szCs w:val="22"/>
        </w:rPr>
        <w:tab/>
      </w:r>
      <w:r w:rsidR="009E6D2A">
        <w:rPr>
          <w:sz w:val="22"/>
          <w:szCs w:val="22"/>
        </w:rPr>
        <w:tab/>
      </w:r>
      <w:r w:rsidR="009E6D2A">
        <w:rPr>
          <w:sz w:val="22"/>
          <w:szCs w:val="22"/>
        </w:rPr>
        <w:tab/>
      </w:r>
      <w:r w:rsidR="009E6D2A">
        <w:rPr>
          <w:sz w:val="22"/>
          <w:szCs w:val="22"/>
        </w:rPr>
        <w:tab/>
      </w:r>
      <w:r w:rsidR="009E6D2A">
        <w:rPr>
          <w:noProof/>
        </w:rPr>
        <w:drawing>
          <wp:inline distT="0" distB="0" distL="0" distR="0" wp14:anchorId="2C9643C3" wp14:editId="1BB252FA">
            <wp:extent cx="1689652" cy="1333500"/>
            <wp:effectExtent l="12700" t="12700" r="12700" b="12700"/>
            <wp:docPr id="577" name="Picture 57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Picture 57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89652" cy="1333500"/>
                    </a:xfrm>
                    <a:prstGeom prst="rect">
                      <a:avLst/>
                    </a:prstGeom>
                    <a:ln>
                      <a:solidFill>
                        <a:schemeClr val="accent1"/>
                      </a:solidFill>
                    </a:ln>
                  </pic:spPr>
                </pic:pic>
              </a:graphicData>
            </a:graphic>
          </wp:inline>
        </w:drawing>
      </w:r>
    </w:p>
    <w:p w14:paraId="2AC97072" w14:textId="77777777" w:rsidR="009E6D2A" w:rsidRDefault="009E6D2A" w:rsidP="009E6D2A">
      <w:pPr>
        <w:tabs>
          <w:tab w:val="left" w:pos="360"/>
        </w:tabs>
        <w:ind w:left="2160"/>
        <w:jc w:val="center"/>
        <w:rPr>
          <w:sz w:val="22"/>
          <w:szCs w:val="22"/>
        </w:rPr>
      </w:pPr>
    </w:p>
    <w:p w14:paraId="79836761" w14:textId="106FC446" w:rsidR="00584C35" w:rsidRDefault="00584C35" w:rsidP="009E6D2A">
      <w:pPr>
        <w:jc w:val="center"/>
      </w:pPr>
      <w:r>
        <w:t>Special or Advanced Permissions for Folders</w:t>
      </w:r>
    </w:p>
    <w:p w14:paraId="6A05A90D" w14:textId="460712AB" w:rsidR="00584C35" w:rsidRDefault="00584C35" w:rsidP="009E6D2A">
      <w:pPr>
        <w:tabs>
          <w:tab w:val="left" w:pos="360"/>
        </w:tabs>
        <w:jc w:val="center"/>
        <w:rPr>
          <w:sz w:val="22"/>
          <w:szCs w:val="22"/>
        </w:rPr>
      </w:pPr>
      <w:r>
        <w:rPr>
          <w:noProof/>
        </w:rPr>
        <w:drawing>
          <wp:inline distT="0" distB="0" distL="0" distR="0" wp14:anchorId="212147DF" wp14:editId="124641EA">
            <wp:extent cx="4746625" cy="1371600"/>
            <wp:effectExtent l="12700" t="12700" r="15875" b="12700"/>
            <wp:docPr id="575" name="Picture 57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Picture 575"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746625" cy="1371600"/>
                    </a:xfrm>
                    <a:prstGeom prst="rect">
                      <a:avLst/>
                    </a:prstGeom>
                    <a:ln>
                      <a:solidFill>
                        <a:schemeClr val="accent1"/>
                      </a:solidFill>
                    </a:ln>
                  </pic:spPr>
                </pic:pic>
              </a:graphicData>
            </a:graphic>
          </wp:inline>
        </w:drawing>
      </w:r>
    </w:p>
    <w:p w14:paraId="76334DCF" w14:textId="77777777" w:rsidR="00584C35" w:rsidRPr="00E7266F" w:rsidRDefault="00584C35" w:rsidP="00584C35">
      <w:pPr>
        <w:tabs>
          <w:tab w:val="left" w:pos="360"/>
        </w:tabs>
        <w:rPr>
          <w:sz w:val="22"/>
          <w:szCs w:val="22"/>
        </w:rPr>
      </w:pPr>
    </w:p>
    <w:p w14:paraId="293CE23B" w14:textId="77777777" w:rsidR="00584C35" w:rsidRDefault="00584C35" w:rsidP="009E6D2A">
      <w:r w:rsidRPr="00EC2714">
        <w:rPr>
          <w:b/>
        </w:rPr>
        <w:t>Share permissions</w:t>
      </w:r>
      <w:r>
        <w:t xml:space="preserve"> control access to folders that are accessed from other computers in the network. They have no effect on a user who is using the local computer that contains the shared folder.</w:t>
      </w:r>
    </w:p>
    <w:p w14:paraId="1FBFB7CB" w14:textId="77777777" w:rsidR="00584C35" w:rsidRDefault="00584C35" w:rsidP="009E6D2A">
      <w:r>
        <w:t xml:space="preserve">There are only three standard or basic Share permissions which are shown by different names depending on whether you are doing basic or advanced sharing.  </w:t>
      </w:r>
      <w:r w:rsidRPr="00D96760">
        <w:rPr>
          <w:u w:val="single"/>
        </w:rPr>
        <w:t xml:space="preserve">It is </w:t>
      </w:r>
      <w:r>
        <w:rPr>
          <w:u w:val="single"/>
        </w:rPr>
        <w:t xml:space="preserve">strongly </w:t>
      </w:r>
      <w:r w:rsidRPr="00D96760">
        <w:rPr>
          <w:u w:val="single"/>
        </w:rPr>
        <w:t>recommended that you only use advanced sharing because basic sharing also modifies the underlying NTFS permissions can easily lead to errors and security holes</w:t>
      </w:r>
      <w:r>
        <w:t>.</w:t>
      </w:r>
    </w:p>
    <w:p w14:paraId="18FAAFBB" w14:textId="77777777" w:rsidR="00584C35" w:rsidRDefault="00584C35" w:rsidP="00584C35">
      <w:pPr>
        <w:tabs>
          <w:tab w:val="left" w:pos="360"/>
        </w:tabs>
        <w:rPr>
          <w:sz w:val="22"/>
          <w:szCs w:val="22"/>
        </w:rPr>
      </w:pPr>
    </w:p>
    <w:p w14:paraId="64344943" w14:textId="004E2D22" w:rsidR="00584C35" w:rsidRDefault="00584C35" w:rsidP="009E6D2A">
      <w:pPr>
        <w:jc w:val="center"/>
      </w:pPr>
      <w:r>
        <w:t>Basic Sharing</w:t>
      </w:r>
      <w:r>
        <w:tab/>
      </w:r>
      <w:r w:rsidR="009E6D2A">
        <w:tab/>
      </w:r>
      <w:r>
        <w:tab/>
      </w:r>
      <w:r>
        <w:tab/>
      </w:r>
      <w:r>
        <w:tab/>
      </w:r>
      <w:r w:rsidR="009E6D2A">
        <w:tab/>
      </w:r>
      <w:r>
        <w:tab/>
        <w:t>Advanced Sharing</w:t>
      </w:r>
    </w:p>
    <w:p w14:paraId="44EB6F40" w14:textId="1D8E89EE" w:rsidR="00584C35" w:rsidRDefault="00584C35" w:rsidP="009E6D2A">
      <w:pPr>
        <w:tabs>
          <w:tab w:val="left" w:pos="360"/>
        </w:tabs>
        <w:jc w:val="center"/>
        <w:rPr>
          <w:sz w:val="22"/>
          <w:szCs w:val="22"/>
        </w:rPr>
      </w:pPr>
      <w:r>
        <w:rPr>
          <w:noProof/>
        </w:rPr>
        <w:drawing>
          <wp:inline distT="0" distB="0" distL="0" distR="0" wp14:anchorId="6216A41D" wp14:editId="0F0B1B80">
            <wp:extent cx="1019175" cy="600075"/>
            <wp:effectExtent l="12700" t="12700" r="9525" b="9525"/>
            <wp:docPr id="580" name="Picture 58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icture 580" descr="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019175" cy="600075"/>
                    </a:xfrm>
                    <a:prstGeom prst="rect">
                      <a:avLst/>
                    </a:prstGeom>
                    <a:ln>
                      <a:solidFill>
                        <a:schemeClr val="accent1"/>
                      </a:solidFill>
                    </a:ln>
                  </pic:spPr>
                </pic:pic>
              </a:graphicData>
            </a:graphic>
          </wp:inline>
        </w:drawing>
      </w:r>
      <w:r w:rsidR="009E6D2A">
        <w:rPr>
          <w:sz w:val="22"/>
          <w:szCs w:val="22"/>
        </w:rPr>
        <w:tab/>
      </w:r>
      <w:r w:rsidR="009E6D2A">
        <w:rPr>
          <w:sz w:val="22"/>
          <w:szCs w:val="22"/>
        </w:rPr>
        <w:tab/>
      </w:r>
      <w:r w:rsidR="009E6D2A">
        <w:rPr>
          <w:sz w:val="22"/>
          <w:szCs w:val="22"/>
        </w:rPr>
        <w:tab/>
      </w:r>
      <w:r w:rsidR="009E6D2A">
        <w:rPr>
          <w:sz w:val="22"/>
          <w:szCs w:val="22"/>
        </w:rPr>
        <w:tab/>
      </w:r>
      <w:r>
        <w:rPr>
          <w:noProof/>
        </w:rPr>
        <w:drawing>
          <wp:inline distT="0" distB="0" distL="0" distR="0" wp14:anchorId="16DA48F1" wp14:editId="5921D500">
            <wp:extent cx="2724150" cy="571500"/>
            <wp:effectExtent l="12700" t="12700" r="19050" b="12700"/>
            <wp:docPr id="578" name="Picture 57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Picture 578" descr="Background pattern&#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724150" cy="571500"/>
                    </a:xfrm>
                    <a:prstGeom prst="rect">
                      <a:avLst/>
                    </a:prstGeom>
                    <a:ln>
                      <a:solidFill>
                        <a:schemeClr val="accent1"/>
                      </a:solidFill>
                    </a:ln>
                  </pic:spPr>
                </pic:pic>
              </a:graphicData>
            </a:graphic>
          </wp:inline>
        </w:drawing>
      </w:r>
    </w:p>
    <w:p w14:paraId="417AD425" w14:textId="77777777" w:rsidR="00584C35" w:rsidRDefault="00584C35" w:rsidP="00584C35">
      <w:pPr>
        <w:tabs>
          <w:tab w:val="left" w:pos="360"/>
        </w:tabs>
        <w:rPr>
          <w:sz w:val="22"/>
          <w:szCs w:val="22"/>
        </w:rPr>
      </w:pPr>
    </w:p>
    <w:p w14:paraId="20295F18" w14:textId="77777777" w:rsidR="00584C35" w:rsidRDefault="00584C35" w:rsidP="009E6D2A">
      <w:r>
        <w:t xml:space="preserve">What leads to confusion with basic sharing is that if you give a user or group either the Owner or Read/Write basic share permission, the NTFS permission for that user or group is set to Full Control for that folder. Any files or sub folders will inherit the Full Control permission for that security principle. If you give a security principle the Read basic share permission, the NTFS permission for that principle is given the Read and Execute NTFS permissions. </w:t>
      </w:r>
    </w:p>
    <w:p w14:paraId="6E31D26A" w14:textId="77777777" w:rsidR="00584C35" w:rsidRDefault="00584C35" w:rsidP="009E6D2A"/>
    <w:p w14:paraId="08621D47" w14:textId="77777777" w:rsidR="00584C35" w:rsidRDefault="00584C35" w:rsidP="009E6D2A">
      <w:r w:rsidRPr="007D6EE3">
        <w:rPr>
          <w:b/>
        </w:rPr>
        <w:t>Combined permissions</w:t>
      </w:r>
      <w:r>
        <w:t xml:space="preserve">: When a user connects to a shared folder and then accesses files or subfolders though that share, both the share permissions and any NTFS permissions are used to determine the </w:t>
      </w:r>
      <w:proofErr w:type="gramStart"/>
      <w:r>
        <w:t>users</w:t>
      </w:r>
      <w:proofErr w:type="gramEnd"/>
      <w:r>
        <w:t xml:space="preserve"> effective level of access.  In such a case, whichever permission (share or NTFS) is the most restrictive is the permission that sets the maximum level of access.  For </w:t>
      </w:r>
      <w:proofErr w:type="gramStart"/>
      <w:r>
        <w:t>example</w:t>
      </w:r>
      <w:proofErr w:type="gramEnd"/>
      <w:r>
        <w:t xml:space="preserve"> if a user </w:t>
      </w:r>
      <w:r>
        <w:lastRenderedPageBreak/>
        <w:t>has the Full Control permission at the Share, but only Read permission set on the NTFS file system, the user is only have the Read permission. Neither NTFS nor Share permissions take precedence over the other. Whichever is set to the most restrictive level of access is the maximum permission the user is allowed.</w:t>
      </w:r>
    </w:p>
    <w:p w14:paraId="3709EE82" w14:textId="77777777" w:rsidR="00584C35" w:rsidRPr="00D96760" w:rsidRDefault="00584C35" w:rsidP="009E6D2A">
      <w:r>
        <w:t xml:space="preserve">It is common practice to set Share permissions (using </w:t>
      </w:r>
      <w:r w:rsidRPr="009A3792">
        <w:rPr>
          <w:u w:val="single"/>
        </w:rPr>
        <w:t>Advanced Sharing</w:t>
      </w:r>
      <w:r>
        <w:t xml:space="preserve"> permissions) very open and use NTFS permissions as the primary means of securing folders and files since the NTFS permissions are always in effect wither the resource is access locally or from across the network. </w:t>
      </w:r>
      <w:proofErr w:type="gramStart"/>
      <w:r>
        <w:t>Typically</w:t>
      </w:r>
      <w:proofErr w:type="gramEnd"/>
      <w:r>
        <w:t xml:space="preserve"> this would involve giving the Everyone system group the Full Control share permissions.</w:t>
      </w:r>
    </w:p>
    <w:p w14:paraId="17200224" w14:textId="2F5A1440" w:rsidR="00584C35" w:rsidRPr="009E6D2A" w:rsidRDefault="00584C35" w:rsidP="009E6D2A">
      <w:pPr>
        <w:pStyle w:val="NormalBold"/>
        <w:rPr>
          <w:sz w:val="22"/>
          <w:szCs w:val="22"/>
        </w:rPr>
      </w:pPr>
      <w:r>
        <w:rPr>
          <w:sz w:val="22"/>
          <w:szCs w:val="22"/>
        </w:rPr>
        <w:t xml:space="preserve"> </w:t>
      </w:r>
      <w:r w:rsidRPr="00584C35">
        <w:t>In the next steps you will examine the default NTFS permissions</w:t>
      </w:r>
      <w:r>
        <w:t xml:space="preserve">, </w:t>
      </w:r>
      <w:r w:rsidRPr="00584C35">
        <w:t>the permissions interface and permission inheritance from parent to child object.</w:t>
      </w:r>
    </w:p>
    <w:p w14:paraId="41FEE91C" w14:textId="74FBB6EB" w:rsidR="00584C35" w:rsidRPr="00D23FB5" w:rsidRDefault="00584C35" w:rsidP="00584C35">
      <w:pPr>
        <w:pStyle w:val="Bullets"/>
      </w:pPr>
      <w:r>
        <w:t xml:space="preserve">Start </w:t>
      </w:r>
      <w:r>
        <w:rPr>
          <w:b/>
        </w:rPr>
        <w:t>your server</w:t>
      </w:r>
      <w:r>
        <w:t xml:space="preserve"> if it isn’t already running and log on with your personal administrative account.</w:t>
      </w:r>
    </w:p>
    <w:p w14:paraId="6B419C54" w14:textId="02DC09D2" w:rsidR="00584C35" w:rsidRDefault="00584C35" w:rsidP="00584C35">
      <w:pPr>
        <w:pStyle w:val="Bullets"/>
      </w:pPr>
      <w:r>
        <w:t xml:space="preserve">Open File Explorer and </w:t>
      </w:r>
      <w:r w:rsidRPr="00682D7A">
        <w:rPr>
          <w:b/>
        </w:rPr>
        <w:t>create a new folder</w:t>
      </w:r>
      <w:r>
        <w:t xml:space="preserve"> under your C: drive called </w:t>
      </w:r>
      <w:proofErr w:type="spellStart"/>
      <w:r w:rsidRPr="00682D7A">
        <w:rPr>
          <w:b/>
          <w:u w:val="single"/>
        </w:rPr>
        <w:t>PermTest</w:t>
      </w:r>
      <w:proofErr w:type="spellEnd"/>
      <w:r>
        <w:t>.</w:t>
      </w:r>
    </w:p>
    <w:p w14:paraId="4F173574" w14:textId="77777777" w:rsidR="00584C35" w:rsidRDefault="00584C35" w:rsidP="00584C35">
      <w:pPr>
        <w:pStyle w:val="Bullets"/>
      </w:pPr>
      <w:r>
        <w:t>After creating the folder, right click on it and select Properties. You will see several tabs including the Sharing tab for configuring sharing and the Security tab for NTFS settings.</w:t>
      </w:r>
    </w:p>
    <w:p w14:paraId="486A958E" w14:textId="77777777" w:rsidR="00584C35" w:rsidRDefault="00584C35" w:rsidP="00584C35">
      <w:pPr>
        <w:pStyle w:val="Bullets"/>
      </w:pPr>
      <w:r>
        <w:t>Click on the Security tab to view the Discretionary Access Control List.</w:t>
      </w:r>
    </w:p>
    <w:p w14:paraId="13B52A58" w14:textId="50D7B60B" w:rsidR="00584C35" w:rsidRDefault="00584C35" w:rsidP="00584C35">
      <w:pPr>
        <w:ind w:left="0"/>
        <w:jc w:val="center"/>
        <w:rPr>
          <w:sz w:val="22"/>
          <w:szCs w:val="22"/>
        </w:rPr>
      </w:pPr>
      <w:r>
        <w:rPr>
          <w:noProof/>
        </w:rPr>
        <w:drawing>
          <wp:inline distT="0" distB="0" distL="0" distR="0" wp14:anchorId="0F7C23A0" wp14:editId="18E0AF5C">
            <wp:extent cx="2472856" cy="3257860"/>
            <wp:effectExtent l="0" t="0" r="3810" b="6350"/>
            <wp:docPr id="561" name="Picture 5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Picture 561"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81904" cy="3269780"/>
                    </a:xfrm>
                    <a:prstGeom prst="rect">
                      <a:avLst/>
                    </a:prstGeom>
                  </pic:spPr>
                </pic:pic>
              </a:graphicData>
            </a:graphic>
          </wp:inline>
        </w:drawing>
      </w:r>
    </w:p>
    <w:p w14:paraId="5D4E975D" w14:textId="77777777" w:rsidR="00584C35" w:rsidRDefault="00584C35" w:rsidP="00584C35">
      <w:pPr>
        <w:rPr>
          <w:sz w:val="22"/>
          <w:szCs w:val="22"/>
        </w:rPr>
      </w:pPr>
    </w:p>
    <w:p w14:paraId="2B11C3B9" w14:textId="657E6FC6" w:rsidR="00584C35" w:rsidRPr="00584C35" w:rsidRDefault="00584C35" w:rsidP="00584C35">
      <w:pPr>
        <w:pStyle w:val="Bullets"/>
      </w:pPr>
      <w:r>
        <w:t xml:space="preserve">Under Group or </w:t>
      </w:r>
      <w:proofErr w:type="gramStart"/>
      <w:r>
        <w:t>user</w:t>
      </w:r>
      <w:r>
        <w:t xml:space="preserve"> </w:t>
      </w:r>
      <w:r>
        <w:t>name</w:t>
      </w:r>
      <w:r>
        <w:t>s</w:t>
      </w:r>
      <w:proofErr w:type="gramEnd"/>
      <w:r>
        <w:t xml:space="preserve"> you will see all the groups or users that currently have permissions </w:t>
      </w:r>
      <w:r w:rsidRPr="00584C35">
        <w:t>defined for them. These entries are called the Access Control Entries or ACEs.</w:t>
      </w:r>
    </w:p>
    <w:p w14:paraId="638E4A20" w14:textId="77777777" w:rsidR="00584C35" w:rsidRPr="00584C35" w:rsidRDefault="00584C35" w:rsidP="00584C35">
      <w:pPr>
        <w:pStyle w:val="Bullets"/>
      </w:pPr>
      <w:r w:rsidRPr="00584C35">
        <w:t>When you click on one of the ACEs you will see the standard permissions below with check marks for the current permissions. You may see some that only have a checkmark for Special Permissions which just means you have to dig deeper to find out exactly what permissions they have.</w:t>
      </w:r>
    </w:p>
    <w:p w14:paraId="2011D3C8" w14:textId="77777777" w:rsidR="00584C35" w:rsidRPr="00584C35" w:rsidRDefault="00584C35" w:rsidP="00584C35">
      <w:pPr>
        <w:pStyle w:val="Bullets"/>
      </w:pPr>
      <w:r w:rsidRPr="00584C35">
        <w:t>Click on the Advanced button and you will see more information. Note that some entries may be listed more than once. If so, look under that Applies to column and you will see differences.</w:t>
      </w:r>
    </w:p>
    <w:p w14:paraId="66F65275" w14:textId="6C719A54" w:rsidR="00584C35" w:rsidRPr="00584C35" w:rsidRDefault="00584C35" w:rsidP="00584C35">
      <w:pPr>
        <w:pStyle w:val="Bullets"/>
      </w:pPr>
      <w:r w:rsidRPr="00584C35">
        <w:t xml:space="preserve">At the top of the Advanced Security </w:t>
      </w:r>
      <w:r w:rsidRPr="00584C35">
        <w:t>Settings window,</w:t>
      </w:r>
      <w:r w:rsidRPr="00584C35">
        <w:t xml:space="preserve"> you will see an entry for the Owner of this resource (folder).</w:t>
      </w:r>
    </w:p>
    <w:p w14:paraId="5880338D" w14:textId="77777777" w:rsidR="00584C35" w:rsidRDefault="00584C35" w:rsidP="00584C35">
      <w:pPr>
        <w:pStyle w:val="Bullets"/>
      </w:pPr>
      <w:r>
        <w:t>Click Cancel twice to close the Properties windows.</w:t>
      </w:r>
    </w:p>
    <w:p w14:paraId="49469970" w14:textId="7A2C690B" w:rsidR="00584C35" w:rsidRDefault="00584C35" w:rsidP="00584C35">
      <w:pPr>
        <w:pStyle w:val="Bullets"/>
      </w:pPr>
      <w:r>
        <w:t xml:space="preserve">Create a folder under the </w:t>
      </w:r>
      <w:proofErr w:type="spellStart"/>
      <w:r w:rsidRPr="006046C1">
        <w:rPr>
          <w:b/>
        </w:rPr>
        <w:t>PermTest</w:t>
      </w:r>
      <w:proofErr w:type="spellEnd"/>
      <w:r>
        <w:t xml:space="preserve"> folder call </w:t>
      </w:r>
      <w:r w:rsidRPr="006046C1">
        <w:rPr>
          <w:b/>
        </w:rPr>
        <w:t>Sub1</w:t>
      </w:r>
      <w:r>
        <w:t xml:space="preserve"> and a folder under </w:t>
      </w:r>
      <w:r w:rsidRPr="006046C1">
        <w:rPr>
          <w:b/>
        </w:rPr>
        <w:t>Sub1</w:t>
      </w:r>
      <w:r>
        <w:t xml:space="preserve"> called </w:t>
      </w:r>
      <w:r w:rsidRPr="006046C1">
        <w:rPr>
          <w:b/>
        </w:rPr>
        <w:t>Sub2</w:t>
      </w:r>
      <w:r>
        <w:t>.</w:t>
      </w:r>
    </w:p>
    <w:p w14:paraId="2BF78953" w14:textId="3F92E05B" w:rsidR="00584C35" w:rsidRPr="00584C35" w:rsidRDefault="00584C35" w:rsidP="00584C35">
      <w:pPr>
        <w:pStyle w:val="Bullets"/>
      </w:pPr>
      <w:r>
        <w:lastRenderedPageBreak/>
        <w:t xml:space="preserve">Ensure that the hierarchy looks like </w:t>
      </w:r>
      <w:proofErr w:type="spellStart"/>
      <w:r w:rsidRPr="00CD78C0">
        <w:rPr>
          <w:b/>
        </w:rPr>
        <w:t>PermTest</w:t>
      </w:r>
      <w:proofErr w:type="spellEnd"/>
      <w:r w:rsidRPr="00CD78C0">
        <w:rPr>
          <w:b/>
        </w:rPr>
        <w:t xml:space="preserve"> &gt; Sub1 &gt; Sub2</w:t>
      </w:r>
      <w:r>
        <w:rPr>
          <w:b/>
        </w:rPr>
        <w:t xml:space="preserve"> </w:t>
      </w:r>
      <w:r>
        <w:t>as shown.</w:t>
      </w:r>
    </w:p>
    <w:p w14:paraId="525C052D" w14:textId="00B5E691" w:rsidR="00584C35" w:rsidRDefault="009E6D2A" w:rsidP="00584C35">
      <w:pPr>
        <w:jc w:val="center"/>
        <w:rPr>
          <w:rFonts w:cs="Arial"/>
          <w:sz w:val="22"/>
          <w:szCs w:val="22"/>
        </w:rPr>
      </w:pPr>
      <w:r>
        <w:rPr>
          <w:noProof/>
        </w:rPr>
        <w:drawing>
          <wp:anchor distT="0" distB="0" distL="114300" distR="114300" simplePos="0" relativeHeight="251689984" behindDoc="0" locked="0" layoutInCell="1" allowOverlap="1" wp14:anchorId="5713DB5B" wp14:editId="42BCE578">
            <wp:simplePos x="0" y="0"/>
            <wp:positionH relativeFrom="column">
              <wp:posOffset>3061224</wp:posOffset>
            </wp:positionH>
            <wp:positionV relativeFrom="paragraph">
              <wp:posOffset>188540</wp:posOffset>
            </wp:positionV>
            <wp:extent cx="1152525" cy="619125"/>
            <wp:effectExtent l="12700" t="12700" r="15875" b="15875"/>
            <wp:wrapSquare wrapText="bothSides"/>
            <wp:docPr id="567" name="Picture 56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Picture 567" descr="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1152525" cy="6191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F3F68E3" w14:textId="77777777" w:rsidR="00584C35" w:rsidRDefault="00584C35" w:rsidP="00584C35">
      <w:pPr>
        <w:rPr>
          <w:rFonts w:cs="Arial"/>
          <w:sz w:val="22"/>
          <w:szCs w:val="22"/>
        </w:rPr>
      </w:pPr>
    </w:p>
    <w:p w14:paraId="2EA7A8A1" w14:textId="77777777" w:rsidR="00584C35" w:rsidRDefault="00584C35" w:rsidP="00584C35">
      <w:pPr>
        <w:rPr>
          <w:rFonts w:cs="Arial"/>
          <w:sz w:val="22"/>
          <w:szCs w:val="22"/>
        </w:rPr>
      </w:pPr>
    </w:p>
    <w:p w14:paraId="70FCEBFF" w14:textId="77777777" w:rsidR="00584C35" w:rsidRPr="002A6AF8" w:rsidRDefault="00584C35" w:rsidP="00584C35">
      <w:pPr>
        <w:rPr>
          <w:rFonts w:cs="Arial"/>
          <w:sz w:val="22"/>
          <w:szCs w:val="22"/>
        </w:rPr>
      </w:pPr>
    </w:p>
    <w:p w14:paraId="31F688BA" w14:textId="77777777" w:rsidR="00584C35" w:rsidRPr="00584C35" w:rsidRDefault="00584C35" w:rsidP="00584C35">
      <w:pPr>
        <w:pStyle w:val="Bullets"/>
      </w:pPr>
      <w:r>
        <w:t xml:space="preserve">Check the NTFS permissions on </w:t>
      </w:r>
      <w:r w:rsidRPr="006046C1">
        <w:rPr>
          <w:b/>
        </w:rPr>
        <w:t>Sub1</w:t>
      </w:r>
      <w:r>
        <w:t xml:space="preserve"> and </w:t>
      </w:r>
      <w:r w:rsidRPr="006046C1">
        <w:rPr>
          <w:b/>
        </w:rPr>
        <w:t>Sub2</w:t>
      </w:r>
      <w:r>
        <w:t xml:space="preserve">. You should find that they have inherited the NTFS permissions </w:t>
      </w:r>
      <w:r w:rsidRPr="00584C35">
        <w:t xml:space="preserve">from their parent folders (Sub1 from </w:t>
      </w:r>
      <w:proofErr w:type="spellStart"/>
      <w:r w:rsidRPr="00584C35">
        <w:t>PermTest</w:t>
      </w:r>
      <w:proofErr w:type="spellEnd"/>
      <w:r w:rsidRPr="00584C35">
        <w:t xml:space="preserve"> and Sub2 permissions from Sub1).</w:t>
      </w:r>
    </w:p>
    <w:p w14:paraId="39568AD1" w14:textId="59BB8C6C" w:rsidR="00584C35" w:rsidRPr="00584C35" w:rsidRDefault="00584C35" w:rsidP="00584C35">
      <w:pPr>
        <w:pStyle w:val="Bullets"/>
      </w:pPr>
      <w:r w:rsidRPr="00584C35">
        <w:t>Create a New Text Document in Sub2 called Test1</w:t>
      </w:r>
      <w:r>
        <w:t>.</w:t>
      </w:r>
      <w:r w:rsidRPr="00584C35">
        <w:t xml:space="preserve"> This file will inherit NTFS permissions from its parent folder.</w:t>
      </w:r>
    </w:p>
    <w:p w14:paraId="48184D51" w14:textId="77777777" w:rsidR="00584C35" w:rsidRPr="00584C35" w:rsidRDefault="00584C35" w:rsidP="00584C35">
      <w:pPr>
        <w:pStyle w:val="Bullets"/>
      </w:pPr>
      <w:r w:rsidRPr="00584C35">
        <w:t>Right click on Test1.txt and select Properties.</w:t>
      </w:r>
    </w:p>
    <w:p w14:paraId="268C9F00" w14:textId="3E9586F2" w:rsidR="00584C35" w:rsidRPr="00584C35" w:rsidRDefault="00584C35" w:rsidP="00584C35">
      <w:pPr>
        <w:pStyle w:val="Bullets"/>
      </w:pPr>
      <w:r w:rsidRPr="00584C35">
        <w:t>You will notice that while there are several tabs on a file, there is no Sharing tab. That is because you can only share folders, not files.  Files are accessed from within the shared folders when you connect to the share. Click on the Security tab.</w:t>
      </w:r>
    </w:p>
    <w:p w14:paraId="7BBC7BDE" w14:textId="0966D679" w:rsidR="00584C35" w:rsidRDefault="00584C35" w:rsidP="00584C35">
      <w:pPr>
        <w:rPr>
          <w:rFonts w:cs="Arial"/>
          <w:sz w:val="22"/>
          <w:szCs w:val="22"/>
        </w:rPr>
      </w:pPr>
    </w:p>
    <w:p w14:paraId="08E8EEAF" w14:textId="77777777" w:rsidR="00584C35" w:rsidRPr="00736F5D" w:rsidRDefault="00584C35" w:rsidP="00584C35">
      <w:pPr>
        <w:pStyle w:val="NormalBold"/>
      </w:pPr>
      <w:r w:rsidRPr="00736F5D">
        <w:t>In the next steps you will stop inheritance and examine the effects on object permissions.</w:t>
      </w:r>
    </w:p>
    <w:p w14:paraId="6B196CF0" w14:textId="02BEA313" w:rsidR="00584C35" w:rsidRDefault="00584C35" w:rsidP="00584C35">
      <w:pPr>
        <w:pStyle w:val="Bullets"/>
      </w:pPr>
      <w:r>
        <w:t xml:space="preserve">Open the NTFS permissions access control list for </w:t>
      </w:r>
      <w:r w:rsidRPr="00584C35">
        <w:rPr>
          <w:b/>
          <w:bCs/>
        </w:rPr>
        <w:t>Sub1</w:t>
      </w:r>
      <w:r>
        <w:t xml:space="preserve"> (security tab in properties)</w:t>
      </w:r>
      <w:r>
        <w:t>.</w:t>
      </w:r>
    </w:p>
    <w:p w14:paraId="49752A53" w14:textId="6682C7CC" w:rsidR="00584C35" w:rsidRDefault="00584C35" w:rsidP="00584C35">
      <w:pPr>
        <w:pStyle w:val="Bullets"/>
      </w:pPr>
      <w:r>
        <w:t>Click the Edit button and then click on the ACE for the Administrators group</w:t>
      </w:r>
      <w:r>
        <w:t>.</w:t>
      </w:r>
    </w:p>
    <w:p w14:paraId="2EE584CD" w14:textId="77777777" w:rsidR="00584C35" w:rsidRDefault="00584C35" w:rsidP="00584C35">
      <w:pPr>
        <w:rPr>
          <w:rFonts w:cs="Arial"/>
          <w:sz w:val="22"/>
          <w:szCs w:val="22"/>
        </w:rPr>
      </w:pPr>
    </w:p>
    <w:p w14:paraId="098D27FC" w14:textId="11485F96" w:rsidR="00584C35" w:rsidRDefault="00584C35" w:rsidP="00584C35">
      <w:pPr>
        <w:jc w:val="center"/>
        <w:rPr>
          <w:rFonts w:cs="Arial"/>
          <w:sz w:val="22"/>
          <w:szCs w:val="22"/>
        </w:rPr>
      </w:pPr>
      <w:r>
        <w:rPr>
          <w:noProof/>
        </w:rPr>
        <w:drawing>
          <wp:inline distT="0" distB="0" distL="0" distR="0" wp14:anchorId="4DA1D20E" wp14:editId="71580F95">
            <wp:extent cx="2305050" cy="2305050"/>
            <wp:effectExtent l="0" t="0" r="6350" b="6350"/>
            <wp:docPr id="568" name="Picture 56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Picture 568" descr="Table&#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p w14:paraId="0743B6EE" w14:textId="77777777" w:rsidR="00584C35" w:rsidRPr="00711A1C" w:rsidRDefault="00584C35" w:rsidP="00584C35">
      <w:pPr>
        <w:rPr>
          <w:rFonts w:cs="Arial"/>
          <w:sz w:val="22"/>
          <w:szCs w:val="22"/>
        </w:rPr>
      </w:pPr>
    </w:p>
    <w:p w14:paraId="51C6B78C" w14:textId="0C83DD71" w:rsidR="00584C35" w:rsidRPr="00584C35" w:rsidRDefault="00584C35" w:rsidP="00584C35">
      <w:pPr>
        <w:pStyle w:val="Bullets"/>
      </w:pPr>
      <w:r>
        <w:t xml:space="preserve">Click </w:t>
      </w:r>
      <w:r w:rsidRPr="00584C35">
        <w:t>the Advanced button.</w:t>
      </w:r>
    </w:p>
    <w:p w14:paraId="4F7C4775" w14:textId="77777777" w:rsidR="00584C35" w:rsidRDefault="00584C35" w:rsidP="00584C35">
      <w:pPr>
        <w:pStyle w:val="Bullets"/>
      </w:pPr>
      <w:r w:rsidRPr="00584C35">
        <w:t>Click on the button for Disable inheritance</w:t>
      </w:r>
      <w:r>
        <w:t>.</w:t>
      </w:r>
    </w:p>
    <w:p w14:paraId="47A8BA1E" w14:textId="77777777" w:rsidR="00584C35" w:rsidRPr="00584C35" w:rsidRDefault="00584C35" w:rsidP="00584C35">
      <w:pPr>
        <w:pStyle w:val="Bullets"/>
      </w:pPr>
      <w:r>
        <w:t xml:space="preserve">Select </w:t>
      </w:r>
      <w:r w:rsidRPr="00584C35">
        <w:t>to convert to explicit permissions and then click OK to return to the Security tab in the properties window.</w:t>
      </w:r>
    </w:p>
    <w:p w14:paraId="2EF8DBE7" w14:textId="77777777" w:rsidR="00584C35" w:rsidRPr="00584C35" w:rsidRDefault="00584C35" w:rsidP="00584C35">
      <w:pPr>
        <w:pStyle w:val="Bullets"/>
      </w:pPr>
      <w:r w:rsidRPr="00584C35">
        <w:t>Click Edit and then select the Users group.</w:t>
      </w:r>
    </w:p>
    <w:p w14:paraId="1C18FFF1" w14:textId="77777777" w:rsidR="00584C35" w:rsidRPr="00584C35" w:rsidRDefault="00584C35" w:rsidP="00584C35">
      <w:pPr>
        <w:pStyle w:val="Bullets"/>
      </w:pPr>
      <w:r w:rsidRPr="00584C35">
        <w:t>Uncheck the Read &amp; Execute permission then click to check it again. Now that there are all explicit permissions, you can change them any way you want.</w:t>
      </w:r>
    </w:p>
    <w:p w14:paraId="061F7DEC" w14:textId="723A15B4" w:rsidR="00584C35" w:rsidRPr="00584C35" w:rsidRDefault="00584C35" w:rsidP="00584C35">
      <w:pPr>
        <w:pStyle w:val="Bullets"/>
      </w:pPr>
      <w:r w:rsidRPr="00584C35">
        <w:t xml:space="preserve">You should see that you still can’t change the Special permissions check box. To examine the special </w:t>
      </w:r>
      <w:r w:rsidRPr="00584C35">
        <w:t>permissions,</w:t>
      </w:r>
      <w:r w:rsidRPr="00584C35">
        <w:t xml:space="preserve"> you will need to click Cancel to return to the Properties window then click the Advanced button</w:t>
      </w:r>
    </w:p>
    <w:p w14:paraId="012E7126" w14:textId="12859AFA" w:rsidR="00584C35" w:rsidRDefault="00584C35" w:rsidP="00584C35">
      <w:pPr>
        <w:pStyle w:val="Bullets"/>
      </w:pPr>
      <w:r w:rsidRPr="00584C35">
        <w:lastRenderedPageBreak/>
        <w:t>Highlight the row that contains</w:t>
      </w:r>
      <w:r>
        <w:t xml:space="preserve"> </w:t>
      </w:r>
      <w:r w:rsidRPr="00584C35">
        <w:rPr>
          <w:b/>
          <w:bCs/>
        </w:rPr>
        <w:t>Special</w:t>
      </w:r>
      <w:r>
        <w:t xml:space="preserve"> </w:t>
      </w:r>
      <w:r>
        <w:t xml:space="preserve">under the </w:t>
      </w:r>
      <w:r w:rsidRPr="00584C35">
        <w:rPr>
          <w:b/>
          <w:bCs/>
        </w:rPr>
        <w:t>Access</w:t>
      </w:r>
      <w:r>
        <w:t xml:space="preserve"> column, then click the </w:t>
      </w:r>
      <w:r w:rsidRPr="00584C35">
        <w:rPr>
          <w:b/>
          <w:bCs/>
        </w:rPr>
        <w:t>Edit</w:t>
      </w:r>
      <w:r>
        <w:t xml:space="preserve"> button.</w:t>
      </w:r>
    </w:p>
    <w:p w14:paraId="6DB76AEF" w14:textId="77777777" w:rsidR="00584C35" w:rsidRDefault="00584C35" w:rsidP="00584C35">
      <w:pPr>
        <w:jc w:val="center"/>
        <w:rPr>
          <w:rFonts w:cs="Arial"/>
          <w:sz w:val="22"/>
          <w:szCs w:val="22"/>
        </w:rPr>
      </w:pPr>
      <w:r>
        <w:rPr>
          <w:noProof/>
        </w:rPr>
        <w:drawing>
          <wp:inline distT="0" distB="0" distL="0" distR="0" wp14:anchorId="428257AF" wp14:editId="05C017C6">
            <wp:extent cx="3583759" cy="1123950"/>
            <wp:effectExtent l="0" t="0" r="0" b="0"/>
            <wp:docPr id="569" name="Picture 56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Picture 56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90396" cy="1126031"/>
                    </a:xfrm>
                    <a:prstGeom prst="rect">
                      <a:avLst/>
                    </a:prstGeom>
                  </pic:spPr>
                </pic:pic>
              </a:graphicData>
            </a:graphic>
          </wp:inline>
        </w:drawing>
      </w:r>
    </w:p>
    <w:p w14:paraId="3D56D716" w14:textId="355CA773" w:rsidR="00584C35" w:rsidRDefault="00584C35" w:rsidP="00584C35">
      <w:pPr>
        <w:rPr>
          <w:rFonts w:cs="Arial"/>
          <w:sz w:val="22"/>
          <w:szCs w:val="22"/>
        </w:rPr>
      </w:pPr>
    </w:p>
    <w:p w14:paraId="478641E1" w14:textId="77777777" w:rsidR="00584C35" w:rsidRDefault="00584C35" w:rsidP="00584C35">
      <w:pPr>
        <w:pStyle w:val="Bullets"/>
      </w:pPr>
      <w:r>
        <w:t xml:space="preserve">Locate the link </w:t>
      </w:r>
      <w:r w:rsidRPr="00584C35">
        <w:t>on</w:t>
      </w:r>
      <w:r>
        <w:t xml:space="preserve"> the right side of the widows that says </w:t>
      </w:r>
      <w:r w:rsidRPr="0095052B">
        <w:rPr>
          <w:u w:val="single"/>
        </w:rPr>
        <w:t>Show advanced permissions</w:t>
      </w:r>
      <w:r>
        <w:t xml:space="preserve"> and then click on the link.</w:t>
      </w:r>
    </w:p>
    <w:p w14:paraId="049A3B3E" w14:textId="77777777" w:rsidR="00584C35" w:rsidRDefault="00584C35" w:rsidP="00584C35">
      <w:pPr>
        <w:jc w:val="center"/>
        <w:rPr>
          <w:rFonts w:cs="Arial"/>
          <w:sz w:val="22"/>
          <w:szCs w:val="22"/>
        </w:rPr>
      </w:pPr>
      <w:r>
        <w:rPr>
          <w:noProof/>
        </w:rPr>
        <w:drawing>
          <wp:inline distT="0" distB="0" distL="0" distR="0" wp14:anchorId="1E73040C" wp14:editId="529A7B02">
            <wp:extent cx="6692390" cy="615453"/>
            <wp:effectExtent l="12700" t="12700" r="13335" b="6985"/>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762499" cy="621900"/>
                    </a:xfrm>
                    <a:prstGeom prst="rect">
                      <a:avLst/>
                    </a:prstGeom>
                    <a:ln>
                      <a:solidFill>
                        <a:schemeClr val="accent1"/>
                      </a:solidFill>
                    </a:ln>
                  </pic:spPr>
                </pic:pic>
              </a:graphicData>
            </a:graphic>
          </wp:inline>
        </w:drawing>
      </w:r>
    </w:p>
    <w:p w14:paraId="5A4ED38D" w14:textId="77777777" w:rsidR="00584C35" w:rsidRDefault="00584C35" w:rsidP="00584C35">
      <w:pPr>
        <w:pStyle w:val="Bullets"/>
      </w:pPr>
      <w:r>
        <w:t>Return to the main Security tab window in Properties and click Edit.</w:t>
      </w:r>
    </w:p>
    <w:p w14:paraId="1D16A357" w14:textId="77777777" w:rsidR="00584C35" w:rsidRDefault="00584C35" w:rsidP="00584C35">
      <w:pPr>
        <w:pStyle w:val="Bullets"/>
      </w:pPr>
      <w:r>
        <w:t>Remove the Administrator group from the list and click OK, then continue to click OK until the widows have closed.</w:t>
      </w:r>
    </w:p>
    <w:p w14:paraId="0884EF4A" w14:textId="68AE9D46" w:rsidR="00584C35" w:rsidRDefault="00584C35" w:rsidP="00584C35">
      <w:pPr>
        <w:pStyle w:val="Bullets"/>
      </w:pPr>
      <w:r>
        <w:t>Check the NTFS permissions on the Sub2 folder</w:t>
      </w:r>
      <w:r>
        <w:t xml:space="preserve"> and v</w:t>
      </w:r>
      <w:r w:rsidRPr="00584C35">
        <w:t>erify the permissions were not inherited.</w:t>
      </w:r>
    </w:p>
    <w:p w14:paraId="6154E4D4" w14:textId="2A7D8636" w:rsidR="00584C35" w:rsidRPr="00584C35" w:rsidRDefault="00584C35" w:rsidP="00584C35">
      <w:pPr>
        <w:pStyle w:val="Bullets"/>
      </w:pPr>
      <w:r>
        <w:t>Check the NTFS permissions on the Test1 file</w:t>
      </w:r>
      <w:r>
        <w:t xml:space="preserve"> v</w:t>
      </w:r>
      <w:r w:rsidRPr="00584C35">
        <w:t>erify the permissions were not inherited.</w:t>
      </w:r>
    </w:p>
    <w:p w14:paraId="757D082E" w14:textId="77777777" w:rsidR="00584C35" w:rsidRDefault="00584C35" w:rsidP="00584C35">
      <w:pPr>
        <w:pStyle w:val="NormalBold"/>
      </w:pPr>
    </w:p>
    <w:p w14:paraId="3E632A5D" w14:textId="21F27140" w:rsidR="00584C35" w:rsidRDefault="00584C35" w:rsidP="00584C35">
      <w:pPr>
        <w:pStyle w:val="NormalBold"/>
      </w:pPr>
      <w:r w:rsidRPr="00CF3634">
        <w:t xml:space="preserve">In the next steps you will see </w:t>
      </w:r>
      <w:r w:rsidRPr="00CF3634">
        <w:t>how</w:t>
      </w:r>
      <w:r w:rsidRPr="00CF3634">
        <w:t xml:space="preserve"> an</w:t>
      </w:r>
      <w:r>
        <w:t xml:space="preserve"> </w:t>
      </w:r>
      <w:r w:rsidRPr="00CF3634">
        <w:t>Administrator can use membership on other groups to access resources</w:t>
      </w:r>
    </w:p>
    <w:p w14:paraId="6CEF6489" w14:textId="77777777" w:rsidR="00584C35" w:rsidRPr="00CF3634" w:rsidRDefault="00584C35" w:rsidP="00584C35">
      <w:pPr>
        <w:pStyle w:val="NormalBold"/>
      </w:pPr>
    </w:p>
    <w:p w14:paraId="7D5D173C" w14:textId="77777777" w:rsidR="00584C35" w:rsidRDefault="00584C35" w:rsidP="00584C35">
      <w:pPr>
        <w:pStyle w:val="Bullets"/>
      </w:pPr>
      <w:r>
        <w:t xml:space="preserve"> Log on as the </w:t>
      </w:r>
      <w:r w:rsidRPr="00584C35">
        <w:rPr>
          <w:b/>
          <w:bCs/>
        </w:rPr>
        <w:t>built in Administrator</w:t>
      </w:r>
      <w:r>
        <w:t xml:space="preserve"> account.</w:t>
      </w:r>
    </w:p>
    <w:p w14:paraId="00596623" w14:textId="77777777" w:rsidR="00584C35" w:rsidRPr="00CF3634" w:rsidRDefault="00584C35" w:rsidP="00584C35">
      <w:r w:rsidRPr="00CF3634">
        <w:t>Keep in mind that any an account not only gets permissions from the groups it is a direct member of, but of any groups those groups are member of.  So even though the Administrator isn’t a member of the Users group, the Administrator gets User group permissions from membership in the Domain Users group.</w:t>
      </w:r>
    </w:p>
    <w:p w14:paraId="533530F4" w14:textId="77777777" w:rsidR="00584C35" w:rsidRPr="00584C35" w:rsidRDefault="00584C35" w:rsidP="00584C35">
      <w:pPr>
        <w:pStyle w:val="Bullets"/>
        <w:rPr>
          <w:rFonts w:ascii="Arial" w:hAnsi="Arial" w:cs="Arial"/>
          <w:sz w:val="22"/>
          <w:szCs w:val="22"/>
        </w:rPr>
      </w:pPr>
      <w:r>
        <w:t xml:space="preserve">Still logged in as the Administrator, open the Test1 file, add the date and try to save the file. </w:t>
      </w:r>
      <w:r>
        <w:t xml:space="preserve">Verify that you are unable to. </w:t>
      </w:r>
    </w:p>
    <w:p w14:paraId="0B805850" w14:textId="2C47A296" w:rsidR="00584C35" w:rsidRPr="00584C35" w:rsidRDefault="00584C35" w:rsidP="00584C35">
      <w:pPr>
        <w:pStyle w:val="Bullets"/>
      </w:pPr>
      <w:r w:rsidRPr="00584C35">
        <w:t>Open the Test1.txt Properties and click on Security, then Edit.</w:t>
      </w:r>
    </w:p>
    <w:p w14:paraId="55C8AD1C" w14:textId="0C0FFE48" w:rsidR="00584C35" w:rsidRPr="00CF3634" w:rsidRDefault="00584C35" w:rsidP="00584C35">
      <w:pPr>
        <w:pStyle w:val="Bullets"/>
      </w:pPr>
      <w:r>
        <w:t>Verify you are unable to change the permissions in this window.</w:t>
      </w:r>
    </w:p>
    <w:p w14:paraId="0EA5DFEB" w14:textId="77777777" w:rsidR="00584C35" w:rsidRPr="00CF3634" w:rsidRDefault="00584C35" w:rsidP="00584C35">
      <w:pPr>
        <w:pStyle w:val="NormalBold"/>
      </w:pPr>
      <w:r w:rsidRPr="00CF3634">
        <w:t>In the next section you will see how an administrator can gain access to a resource even without any permission initially.</w:t>
      </w:r>
    </w:p>
    <w:p w14:paraId="0C8BFE8F" w14:textId="7C7C4581" w:rsidR="00584C35" w:rsidRDefault="00584C35" w:rsidP="00584C35">
      <w:pPr>
        <w:pStyle w:val="Bullets"/>
      </w:pPr>
      <w:r>
        <w:t xml:space="preserve">Log off </w:t>
      </w:r>
      <w:r w:rsidRPr="001A557E">
        <w:rPr>
          <w:b/>
        </w:rPr>
        <w:t>SRV16</w:t>
      </w:r>
      <w:r>
        <w:t xml:space="preserve"> and log back on as your personal administrat</w:t>
      </w:r>
      <w:r>
        <w:t>ive</w:t>
      </w:r>
      <w:r>
        <w:t xml:space="preserve"> </w:t>
      </w:r>
      <w:r>
        <w:t>account.</w:t>
      </w:r>
    </w:p>
    <w:p w14:paraId="71B172A9" w14:textId="46836D1C" w:rsidR="00584C35" w:rsidRDefault="00584C35" w:rsidP="00584C35">
      <w:pPr>
        <w:pStyle w:val="Bullets"/>
      </w:pPr>
      <w:r>
        <w:t>Use File Explorer to navigate to Sub1 and remove the Users group from the NTFS access control list.</w:t>
      </w:r>
    </w:p>
    <w:p w14:paraId="3F88BEDF" w14:textId="77777777" w:rsidR="00584C35" w:rsidRDefault="00584C35" w:rsidP="00584C35">
      <w:pPr>
        <w:rPr>
          <w:rFonts w:cs="Arial"/>
          <w:sz w:val="22"/>
          <w:szCs w:val="22"/>
        </w:rPr>
      </w:pPr>
    </w:p>
    <w:p w14:paraId="7C0F460D" w14:textId="1239022F" w:rsidR="00584C35" w:rsidRDefault="00584C35" w:rsidP="00584C35">
      <w:pPr>
        <w:jc w:val="center"/>
        <w:rPr>
          <w:rFonts w:cs="Arial"/>
          <w:sz w:val="22"/>
          <w:szCs w:val="22"/>
        </w:rPr>
      </w:pPr>
      <w:r>
        <w:rPr>
          <w:noProof/>
        </w:rPr>
        <w:drawing>
          <wp:inline distT="0" distB="0" distL="0" distR="0" wp14:anchorId="30158AAF" wp14:editId="45762B99">
            <wp:extent cx="2009775" cy="641985"/>
            <wp:effectExtent l="0" t="0" r="0" b="5715"/>
            <wp:docPr id="572" name="Picture 5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Picture 572"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09775" cy="641985"/>
                    </a:xfrm>
                    <a:prstGeom prst="rect">
                      <a:avLst/>
                    </a:prstGeom>
                  </pic:spPr>
                </pic:pic>
              </a:graphicData>
            </a:graphic>
          </wp:inline>
        </w:drawing>
      </w:r>
    </w:p>
    <w:p w14:paraId="70FF6724" w14:textId="77777777" w:rsidR="00584C35" w:rsidRDefault="00584C35" w:rsidP="00584C35">
      <w:pPr>
        <w:rPr>
          <w:rFonts w:cs="Arial"/>
          <w:sz w:val="22"/>
          <w:szCs w:val="22"/>
        </w:rPr>
      </w:pPr>
    </w:p>
    <w:p w14:paraId="1124CB30" w14:textId="77777777" w:rsidR="00584C35" w:rsidRDefault="00584C35" w:rsidP="00584C35">
      <w:pPr>
        <w:rPr>
          <w:rFonts w:cs="Arial"/>
          <w:sz w:val="22"/>
          <w:szCs w:val="22"/>
        </w:rPr>
      </w:pPr>
    </w:p>
    <w:p w14:paraId="4B93B4B2" w14:textId="77777777" w:rsidR="00584C35" w:rsidRDefault="00584C35" w:rsidP="00584C35">
      <w:pPr>
        <w:rPr>
          <w:rFonts w:cs="Arial"/>
          <w:sz w:val="22"/>
          <w:szCs w:val="22"/>
        </w:rPr>
      </w:pPr>
    </w:p>
    <w:p w14:paraId="7C87FCB5" w14:textId="77777777" w:rsidR="00584C35" w:rsidRPr="006631BA" w:rsidRDefault="00584C35" w:rsidP="00584C35">
      <w:pPr>
        <w:pStyle w:val="Bullets"/>
      </w:pPr>
      <w:r>
        <w:t xml:space="preserve">Log off and log on as the </w:t>
      </w:r>
      <w:r w:rsidRPr="00584C35">
        <w:rPr>
          <w:b/>
          <w:bCs/>
        </w:rPr>
        <w:t>built in Administrator</w:t>
      </w:r>
      <w:r w:rsidRPr="006631BA">
        <w:t xml:space="preserve"> account</w:t>
      </w:r>
    </w:p>
    <w:p w14:paraId="07F6A91D" w14:textId="2B261F0C" w:rsidR="00584C35" w:rsidRDefault="00584C35" w:rsidP="00584C35">
      <w:pPr>
        <w:pStyle w:val="Bullets"/>
      </w:pPr>
      <w:r>
        <w:t>Use File Explorer to navigate to the Sub1 folder.</w:t>
      </w:r>
      <w:r>
        <w:t xml:space="preserve"> You should not be able to.</w:t>
      </w:r>
    </w:p>
    <w:p w14:paraId="58729CE6" w14:textId="77777777" w:rsidR="00584C35" w:rsidRPr="002A6AF8" w:rsidRDefault="00584C35" w:rsidP="00584C35">
      <w:pPr>
        <w:pStyle w:val="Bullets"/>
      </w:pPr>
      <w:r>
        <w:t xml:space="preserve">Go to the Properties of Sub1 and click on </w:t>
      </w:r>
      <w:r w:rsidRPr="00584C35">
        <w:rPr>
          <w:b/>
          <w:bCs/>
        </w:rPr>
        <w:t>Security</w:t>
      </w:r>
      <w:r>
        <w:t xml:space="preserve">, then click the </w:t>
      </w:r>
      <w:r w:rsidRPr="00584C35">
        <w:rPr>
          <w:b/>
          <w:bCs/>
        </w:rPr>
        <w:t>Advanced</w:t>
      </w:r>
      <w:r>
        <w:t xml:space="preserve"> button.</w:t>
      </w:r>
    </w:p>
    <w:p w14:paraId="2E7DF895" w14:textId="77777777" w:rsidR="00584C35" w:rsidRDefault="00584C35" w:rsidP="00584C35">
      <w:pPr>
        <w:pStyle w:val="Bullets"/>
      </w:pPr>
      <w:r>
        <w:t>Click on Change next to the Owner message</w:t>
      </w:r>
    </w:p>
    <w:p w14:paraId="31B63230" w14:textId="77777777" w:rsidR="00584C35" w:rsidRDefault="00584C35" w:rsidP="00584C35">
      <w:pPr>
        <w:pStyle w:val="Bullets"/>
      </w:pPr>
      <w:r>
        <w:t xml:space="preserve">Type in Administrators and click on </w:t>
      </w:r>
      <w:r w:rsidRPr="00584C35">
        <w:rPr>
          <w:b/>
          <w:bCs/>
        </w:rPr>
        <w:t>Check Name</w:t>
      </w:r>
      <w:r>
        <w:t xml:space="preserve"> to make sure you spelled it correctly, then click OK.</w:t>
      </w:r>
    </w:p>
    <w:p w14:paraId="35B02EE9" w14:textId="449B8D83" w:rsidR="00584C35" w:rsidRDefault="00584C35" w:rsidP="00584C35">
      <w:pPr>
        <w:pStyle w:val="Bullets"/>
      </w:pPr>
      <w:r>
        <w:t xml:space="preserve">If you want this to apply to child objects (and you do) you will need to check the box to Replace owner on sub containers and </w:t>
      </w:r>
      <w:r>
        <w:t>objects,</w:t>
      </w:r>
      <w:r>
        <w:t xml:space="preserve"> then click OK. (Remember that the Owner of an object can always change the permissions on the object.)</w:t>
      </w:r>
    </w:p>
    <w:p w14:paraId="1E90AD3D" w14:textId="77777777" w:rsidR="00584C35" w:rsidRDefault="00584C35" w:rsidP="00584C35">
      <w:pPr>
        <w:pStyle w:val="Bullets"/>
        <w:numPr>
          <w:ilvl w:val="0"/>
          <w:numId w:val="0"/>
        </w:numPr>
        <w:ind w:left="1080"/>
      </w:pPr>
    </w:p>
    <w:p w14:paraId="43046175" w14:textId="77777777" w:rsidR="00584C35" w:rsidRDefault="00584C35" w:rsidP="00584C35">
      <w:pPr>
        <w:jc w:val="center"/>
        <w:rPr>
          <w:rFonts w:cs="Arial"/>
          <w:sz w:val="22"/>
          <w:szCs w:val="22"/>
        </w:rPr>
      </w:pPr>
      <w:r>
        <w:rPr>
          <w:noProof/>
        </w:rPr>
        <w:drawing>
          <wp:inline distT="0" distB="0" distL="0" distR="0" wp14:anchorId="575CFFD9" wp14:editId="6DFAABBE">
            <wp:extent cx="3057525" cy="635330"/>
            <wp:effectExtent l="12700" t="12700" r="15875" b="12700"/>
            <wp:docPr id="573" name="Picture 57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Picture 573"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57525" cy="635330"/>
                    </a:xfrm>
                    <a:prstGeom prst="rect">
                      <a:avLst/>
                    </a:prstGeom>
                    <a:ln>
                      <a:solidFill>
                        <a:schemeClr val="accent1"/>
                      </a:solidFill>
                    </a:ln>
                  </pic:spPr>
                </pic:pic>
              </a:graphicData>
            </a:graphic>
          </wp:inline>
        </w:drawing>
      </w:r>
    </w:p>
    <w:p w14:paraId="2BEB34B0" w14:textId="77777777" w:rsidR="00584C35" w:rsidRPr="00780170" w:rsidRDefault="00584C35" w:rsidP="00584C35">
      <w:pPr>
        <w:rPr>
          <w:rFonts w:cs="Arial"/>
          <w:sz w:val="22"/>
          <w:szCs w:val="22"/>
        </w:rPr>
      </w:pPr>
    </w:p>
    <w:p w14:paraId="79511F0C" w14:textId="2E1DE503" w:rsidR="00584C35" w:rsidRDefault="00584C35" w:rsidP="00584C35">
      <w:pPr>
        <w:pStyle w:val="Bullets"/>
      </w:pPr>
      <w:r>
        <w:t>Close the Security tab and reopen it</w:t>
      </w:r>
      <w:r>
        <w:t>.</w:t>
      </w:r>
    </w:p>
    <w:p w14:paraId="38210AC4" w14:textId="77777777" w:rsidR="00584C35" w:rsidRDefault="00584C35" w:rsidP="00584C35">
      <w:pPr>
        <w:pStyle w:val="Bullets"/>
      </w:pPr>
      <w:r>
        <w:t>Click Edit to add your personal account to the list and give your account Full Control.</w:t>
      </w:r>
    </w:p>
    <w:p w14:paraId="66A6E156" w14:textId="7AB93472" w:rsidR="00584C35" w:rsidRPr="002A2FA7" w:rsidRDefault="00584C35" w:rsidP="00584C35">
      <w:pPr>
        <w:pStyle w:val="Bullets"/>
      </w:pPr>
      <w:r w:rsidRPr="002A2FA7">
        <w:t xml:space="preserve">Click on the Advanced button and check the box to </w:t>
      </w:r>
      <w:r w:rsidRPr="002A2FA7">
        <w:rPr>
          <w:u w:val="single"/>
        </w:rPr>
        <w:t xml:space="preserve">Replace all child object permissions </w:t>
      </w:r>
      <w:r w:rsidRPr="002A2FA7">
        <w:t>…. And then click OK</w:t>
      </w:r>
      <w:r>
        <w:t>.</w:t>
      </w:r>
    </w:p>
    <w:p w14:paraId="163BA88B" w14:textId="77777777" w:rsidR="00584C35" w:rsidRDefault="00584C35" w:rsidP="00584C35">
      <w:pPr>
        <w:pStyle w:val="Bullets"/>
      </w:pPr>
      <w:r>
        <w:t xml:space="preserve">Still logged in as </w:t>
      </w:r>
      <w:r>
        <w:t>A</w:t>
      </w:r>
      <w:r>
        <w:t xml:space="preserve">dministrator, open the Test1 file </w:t>
      </w:r>
      <w:r>
        <w:t xml:space="preserve">to verify </w:t>
      </w:r>
      <w:r w:rsidRPr="00584C35">
        <w:t>you</w:t>
      </w:r>
      <w:r>
        <w:t xml:space="preserve"> are able to save changes.</w:t>
      </w:r>
    </w:p>
    <w:p w14:paraId="4857747B" w14:textId="77777777" w:rsidR="00584C35" w:rsidRDefault="00584C35" w:rsidP="00584C35"/>
    <w:p w14:paraId="379D694C" w14:textId="09BD905A" w:rsidR="00584C35" w:rsidRPr="00584C35" w:rsidRDefault="00584C35" w:rsidP="00584C35">
      <w:pPr>
        <w:rPr>
          <w:sz w:val="18"/>
        </w:rPr>
      </w:pPr>
      <w:r>
        <w:t xml:space="preserve">Earlier </w:t>
      </w:r>
      <w:r w:rsidRPr="00584C35">
        <w:t xml:space="preserve">you created a folder structure for some of the </w:t>
      </w:r>
      <w:r>
        <w:t>company’s</w:t>
      </w:r>
      <w:r w:rsidRPr="00584C35">
        <w:t xml:space="preserve"> departments. You also designed a number of Domain Local groups for assigning permissions to those folders. Now it is time to actually set the permissions.</w:t>
      </w:r>
    </w:p>
    <w:p w14:paraId="2CDD47DA" w14:textId="0614247B" w:rsidR="00584C35" w:rsidRDefault="00584C35" w:rsidP="00584C35">
      <w:pPr>
        <w:pStyle w:val="Bullets"/>
      </w:pPr>
      <w:r>
        <w:t xml:space="preserve">Use File Explorer to navigate to the HR Dept folder then down to the CorpPolicies </w:t>
      </w:r>
      <w:r>
        <w:t>folder and</w:t>
      </w:r>
      <w:r>
        <w:t xml:space="preserve"> open the NTFS permissions access control list.</w:t>
      </w:r>
    </w:p>
    <w:p w14:paraId="401A355C" w14:textId="77777777" w:rsidR="00584C35" w:rsidRDefault="00584C35" w:rsidP="00584C35">
      <w:pPr>
        <w:pStyle w:val="Bullets"/>
      </w:pPr>
      <w:r>
        <w:t xml:space="preserve">Remove all groups from the access control list [Hint: </w:t>
      </w:r>
      <w:r w:rsidRPr="00584C35">
        <w:rPr>
          <w:b/>
          <w:bCs/>
        </w:rPr>
        <w:t>stop inheritance</w:t>
      </w:r>
      <w:r>
        <w:t>]</w:t>
      </w:r>
    </w:p>
    <w:p w14:paraId="487DE8FB" w14:textId="77777777" w:rsidR="00584C35" w:rsidRDefault="00584C35" w:rsidP="00584C35">
      <w:pPr>
        <w:pStyle w:val="Bullets"/>
      </w:pPr>
      <w:r>
        <w:t>Add the three domain local groups you created in Lab 3 for this folder.</w:t>
      </w:r>
    </w:p>
    <w:p w14:paraId="215FC7DE" w14:textId="4BE777A2" w:rsidR="00584C35" w:rsidRDefault="00584C35" w:rsidP="00584C35">
      <w:pPr>
        <w:pStyle w:val="Bullets"/>
      </w:pPr>
      <w:r>
        <w:t>Set each group to the permission indicated in the name of the DL group</w:t>
      </w:r>
      <w:r>
        <w:t>.</w:t>
      </w:r>
    </w:p>
    <w:p w14:paraId="09E57000" w14:textId="77777777" w:rsidR="00584C35" w:rsidRDefault="00584C35" w:rsidP="00584C35">
      <w:pPr>
        <w:pStyle w:val="Bullets"/>
        <w:numPr>
          <w:ilvl w:val="0"/>
          <w:numId w:val="0"/>
        </w:numPr>
        <w:ind w:left="1080"/>
      </w:pPr>
    </w:p>
    <w:p w14:paraId="31F7C5AF" w14:textId="420663ED" w:rsidR="00584C35" w:rsidRDefault="00584C35" w:rsidP="00584C35">
      <w:pPr>
        <w:jc w:val="center"/>
        <w:rPr>
          <w:rFonts w:cs="Arial"/>
          <w:sz w:val="22"/>
          <w:szCs w:val="22"/>
        </w:rPr>
      </w:pPr>
      <w:r>
        <w:rPr>
          <w:noProof/>
        </w:rPr>
        <w:drawing>
          <wp:inline distT="0" distB="0" distL="0" distR="0" wp14:anchorId="3A44197B" wp14:editId="15D2690F">
            <wp:extent cx="2333625" cy="719388"/>
            <wp:effectExtent l="0" t="0" r="3175" b="5080"/>
            <wp:docPr id="574" name="Picture 57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Picture 574" descr="Graphical user interfac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33625" cy="719388"/>
                    </a:xfrm>
                    <a:prstGeom prst="rect">
                      <a:avLst/>
                    </a:prstGeom>
                  </pic:spPr>
                </pic:pic>
              </a:graphicData>
            </a:graphic>
          </wp:inline>
        </w:drawing>
      </w:r>
    </w:p>
    <w:p w14:paraId="7E5C7242" w14:textId="77777777" w:rsidR="00584C35" w:rsidRDefault="00584C35" w:rsidP="00584C35">
      <w:pPr>
        <w:rPr>
          <w:rFonts w:cs="Arial"/>
          <w:sz w:val="22"/>
          <w:szCs w:val="22"/>
        </w:rPr>
      </w:pPr>
    </w:p>
    <w:p w14:paraId="3B983F32" w14:textId="21369ECF" w:rsidR="00584C35" w:rsidRDefault="00584C35" w:rsidP="00584C35">
      <w:pPr>
        <w:pStyle w:val="Bullets"/>
      </w:pPr>
      <w:r>
        <w:t xml:space="preserve">In a similar fashion, configure permissions for the other DL groups you created at the appropriate folders in the Corporate Documents structure. </w:t>
      </w:r>
      <w:r w:rsidRPr="00131462">
        <w:rPr>
          <w:i/>
        </w:rPr>
        <w:t>Be sure to remove any unnecessary groups from the Access Control Lis</w:t>
      </w:r>
      <w:r>
        <w:t>t. Leave the Administrators group in the ACL so the administrator (you) will always have control.</w:t>
      </w:r>
    </w:p>
    <w:p w14:paraId="520AFA7E" w14:textId="77777777" w:rsidR="00584C35" w:rsidRDefault="00584C35" w:rsidP="00584C35">
      <w:pPr>
        <w:pStyle w:val="NormalBold"/>
      </w:pPr>
    </w:p>
    <w:p w14:paraId="5ABD2652" w14:textId="7E104A9A" w:rsidR="00584C35" w:rsidRPr="0090711D" w:rsidRDefault="00584C35" w:rsidP="00584C35">
      <w:pPr>
        <w:pStyle w:val="NormalBold"/>
      </w:pPr>
      <w:r w:rsidRPr="0090711D">
        <w:lastRenderedPageBreak/>
        <w:t xml:space="preserve">In the next steps you will see how to determine the effective permissions </w:t>
      </w:r>
      <w:r>
        <w:t xml:space="preserve">(or effective access) </w:t>
      </w:r>
      <w:r w:rsidRPr="0090711D">
        <w:t>for a user or group.</w:t>
      </w:r>
      <w:r>
        <w:t xml:space="preserve"> Effective access is a good way to check to see if your permissions will have the effect you want.</w:t>
      </w:r>
    </w:p>
    <w:p w14:paraId="25740ABB" w14:textId="675C5E33" w:rsidR="00584C35" w:rsidRDefault="00584C35" w:rsidP="00584C35">
      <w:pPr>
        <w:pStyle w:val="Bullets"/>
      </w:pPr>
      <w:r>
        <w:t>At this point you have finished setting permissions for the CorpPolicies folder. In the Security tab of the CorpPolicies Properties, click on Advanced and then click on the Effective Access tab</w:t>
      </w:r>
    </w:p>
    <w:p w14:paraId="5D96A783" w14:textId="77777777" w:rsidR="00584C35" w:rsidRDefault="00584C35" w:rsidP="00584C35">
      <w:pPr>
        <w:pStyle w:val="Bullets"/>
      </w:pPr>
    </w:p>
    <w:p w14:paraId="6FCC73D5" w14:textId="77777777" w:rsidR="00584C35" w:rsidRDefault="00584C35" w:rsidP="00584C35">
      <w:pPr>
        <w:jc w:val="center"/>
        <w:rPr>
          <w:rFonts w:cs="Arial"/>
          <w:sz w:val="22"/>
          <w:szCs w:val="22"/>
        </w:rPr>
      </w:pPr>
      <w:r>
        <w:rPr>
          <w:noProof/>
        </w:rPr>
        <w:drawing>
          <wp:inline distT="0" distB="0" distL="0" distR="0" wp14:anchorId="471AAF5A" wp14:editId="13F63503">
            <wp:extent cx="3362325" cy="914750"/>
            <wp:effectExtent l="12700" t="12700" r="15875" b="12700"/>
            <wp:docPr id="581" name="Picture 58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Picture 581" descr="Graphical user interfac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62325" cy="914750"/>
                    </a:xfrm>
                    <a:prstGeom prst="rect">
                      <a:avLst/>
                    </a:prstGeom>
                    <a:ln>
                      <a:solidFill>
                        <a:schemeClr val="accent1"/>
                      </a:solidFill>
                    </a:ln>
                  </pic:spPr>
                </pic:pic>
              </a:graphicData>
            </a:graphic>
          </wp:inline>
        </w:drawing>
      </w:r>
    </w:p>
    <w:p w14:paraId="0706F7DB" w14:textId="77777777" w:rsidR="00584C35" w:rsidRDefault="00584C35" w:rsidP="00584C35">
      <w:pPr>
        <w:rPr>
          <w:rFonts w:cs="Arial"/>
          <w:sz w:val="22"/>
          <w:szCs w:val="22"/>
        </w:rPr>
      </w:pPr>
    </w:p>
    <w:p w14:paraId="315F4907" w14:textId="459886CF" w:rsidR="00584C35" w:rsidRDefault="00584C35" w:rsidP="00584C35">
      <w:pPr>
        <w:pStyle w:val="Bullets"/>
      </w:pPr>
      <w:r>
        <w:t>Click on Select a User and select Cotton Malone</w:t>
      </w:r>
    </w:p>
    <w:p w14:paraId="07788BFE" w14:textId="77777777" w:rsidR="00584C35" w:rsidRDefault="00584C35" w:rsidP="00584C35">
      <w:pPr>
        <w:pStyle w:val="Bullets"/>
        <w:numPr>
          <w:ilvl w:val="0"/>
          <w:numId w:val="0"/>
        </w:numPr>
        <w:ind w:left="1080"/>
      </w:pPr>
    </w:p>
    <w:p w14:paraId="2F815B6C" w14:textId="77777777" w:rsidR="00584C35" w:rsidRDefault="00584C35" w:rsidP="00584C35">
      <w:pPr>
        <w:jc w:val="center"/>
        <w:rPr>
          <w:rFonts w:cs="Arial"/>
          <w:sz w:val="22"/>
          <w:szCs w:val="22"/>
        </w:rPr>
      </w:pPr>
      <w:r>
        <w:rPr>
          <w:noProof/>
        </w:rPr>
        <w:drawing>
          <wp:inline distT="0" distB="0" distL="0" distR="0" wp14:anchorId="459EF222" wp14:editId="46870A07">
            <wp:extent cx="4201160" cy="1524000"/>
            <wp:effectExtent l="0" t="0" r="2540" b="0"/>
            <wp:docPr id="583" name="Picture 58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Picture 583"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201160" cy="1524000"/>
                    </a:xfrm>
                    <a:prstGeom prst="rect">
                      <a:avLst/>
                    </a:prstGeom>
                  </pic:spPr>
                </pic:pic>
              </a:graphicData>
            </a:graphic>
          </wp:inline>
        </w:drawing>
      </w:r>
    </w:p>
    <w:p w14:paraId="109D1BD3" w14:textId="77777777" w:rsidR="00584C35" w:rsidRDefault="00584C35" w:rsidP="00584C35">
      <w:pPr>
        <w:rPr>
          <w:rFonts w:cs="Arial"/>
          <w:sz w:val="22"/>
          <w:szCs w:val="22"/>
        </w:rPr>
      </w:pPr>
    </w:p>
    <w:p w14:paraId="65B164BE" w14:textId="77777777" w:rsidR="00584C35" w:rsidRDefault="00584C35" w:rsidP="00584C35">
      <w:pPr>
        <w:pStyle w:val="Bullets"/>
      </w:pPr>
      <w:r>
        <w:t xml:space="preserve">Click the </w:t>
      </w:r>
      <w:r w:rsidRPr="00584C35">
        <w:rPr>
          <w:b/>
          <w:bCs/>
        </w:rPr>
        <w:t>View effective access</w:t>
      </w:r>
      <w:r>
        <w:t xml:space="preserve"> button and you will be able to see what permissions Cotton Malone has to this folder based on his group memberships and the permissions you set for those groups. You will see a red X at every permission that is not available to the user and a green check mark for every permission that the use has.</w:t>
      </w:r>
    </w:p>
    <w:p w14:paraId="4941B08B" w14:textId="77777777" w:rsidR="00584C35" w:rsidRPr="00584C35" w:rsidRDefault="00584C35" w:rsidP="00584C35">
      <w:pPr>
        <w:pStyle w:val="Bullets"/>
      </w:pPr>
      <w:r>
        <w:t xml:space="preserve">Examine the effective access for several different users for different folders to see if your </w:t>
      </w:r>
      <w:r w:rsidRPr="00584C35">
        <w:t>permissions are set correctly.</w:t>
      </w:r>
    </w:p>
    <w:p w14:paraId="07DDB69A" w14:textId="137A4BE4" w:rsidR="00D04241" w:rsidRDefault="00584C35" w:rsidP="00584C35">
      <w:pPr>
        <w:pStyle w:val="Bullets"/>
      </w:pPr>
      <w:r w:rsidRPr="00584C35">
        <w:t>Close all tabs for the CorpPolicies folder.</w:t>
      </w:r>
    </w:p>
    <w:p w14:paraId="7CCC44D8" w14:textId="77777777" w:rsidR="009E6D2A" w:rsidRDefault="009E6D2A" w:rsidP="009E6D2A">
      <w:pPr>
        <w:pStyle w:val="Heading2"/>
      </w:pPr>
    </w:p>
    <w:p w14:paraId="3EEE6DDA" w14:textId="77777777" w:rsidR="009E6D2A" w:rsidRDefault="009E6D2A" w:rsidP="009E6D2A">
      <w:pPr>
        <w:pStyle w:val="Heading2"/>
      </w:pPr>
    </w:p>
    <w:p w14:paraId="55BE2086" w14:textId="2CBD6DE4" w:rsidR="00BB3DA5" w:rsidRDefault="009E6D2A" w:rsidP="009E6D2A">
      <w:pPr>
        <w:pStyle w:val="Heading2"/>
      </w:pPr>
      <w:r>
        <w:t>Part Four – Share Permissions</w:t>
      </w:r>
    </w:p>
    <w:p w14:paraId="3F43861E" w14:textId="77777777" w:rsidR="009E6D2A" w:rsidRPr="0077529F" w:rsidRDefault="009E6D2A" w:rsidP="009E6D2A">
      <w:pPr>
        <w:pStyle w:val="Bullets"/>
      </w:pPr>
      <w:r>
        <w:t xml:space="preserve">In the next few </w:t>
      </w:r>
      <w:proofErr w:type="gramStart"/>
      <w:r>
        <w:t>steps</w:t>
      </w:r>
      <w:proofErr w:type="gramEnd"/>
      <w:r>
        <w:t xml:space="preserve"> you will see how to use the basic sharing button and you will also see why it can lead to unexpected results because it not only sets sharing permissions, but also sets NTFS permissions.</w:t>
      </w:r>
    </w:p>
    <w:p w14:paraId="1C7D05D7" w14:textId="77777777" w:rsidR="009E6D2A" w:rsidRDefault="009E6D2A" w:rsidP="009E6D2A">
      <w:pPr>
        <w:pStyle w:val="Bullets"/>
      </w:pPr>
      <w:r>
        <w:t xml:space="preserve">Using File Explorer navigate to the </w:t>
      </w:r>
      <w:r w:rsidRPr="00682D7A">
        <w:rPr>
          <w:b/>
        </w:rPr>
        <w:t>\</w:t>
      </w:r>
      <w:proofErr w:type="spellStart"/>
      <w:r w:rsidRPr="00682D7A">
        <w:rPr>
          <w:b/>
        </w:rPr>
        <w:t>PermTest</w:t>
      </w:r>
      <w:proofErr w:type="spellEnd"/>
      <w:r w:rsidRPr="00682D7A">
        <w:rPr>
          <w:b/>
        </w:rPr>
        <w:t>\Sub1</w:t>
      </w:r>
      <w:r>
        <w:t xml:space="preserve"> folder.</w:t>
      </w:r>
    </w:p>
    <w:p w14:paraId="0355D3E3" w14:textId="77777777" w:rsidR="009E6D2A" w:rsidRDefault="009E6D2A" w:rsidP="009E6D2A">
      <w:pPr>
        <w:pStyle w:val="Bullets"/>
      </w:pPr>
      <w:r>
        <w:t xml:space="preserve">Open the </w:t>
      </w:r>
      <w:r w:rsidRPr="00682D7A">
        <w:rPr>
          <w:b/>
        </w:rPr>
        <w:t>Sub1</w:t>
      </w:r>
      <w:r>
        <w:t xml:space="preserve"> Properties and click on the Security tab.</w:t>
      </w:r>
    </w:p>
    <w:p w14:paraId="0EAE6995" w14:textId="77777777" w:rsidR="009E6D2A" w:rsidRDefault="009E6D2A" w:rsidP="009E6D2A">
      <w:pPr>
        <w:pStyle w:val="Bullets"/>
      </w:pPr>
      <w:r>
        <w:t>Remove any users or groups except for your personal administrative account which should have the Full Control NTFS permission.</w:t>
      </w:r>
    </w:p>
    <w:p w14:paraId="541542DC" w14:textId="77777777" w:rsidR="009E6D2A" w:rsidRDefault="009E6D2A" w:rsidP="009E6D2A">
      <w:pPr>
        <w:pStyle w:val="Bullets"/>
      </w:pPr>
      <w:r>
        <w:t>Click the Share button</w:t>
      </w:r>
    </w:p>
    <w:p w14:paraId="11BC4142" w14:textId="5394C251" w:rsidR="009E6D2A" w:rsidRDefault="009E6D2A" w:rsidP="009E6D2A">
      <w:pPr>
        <w:jc w:val="center"/>
        <w:rPr>
          <w:rFonts w:cs="Arial"/>
          <w:sz w:val="22"/>
          <w:szCs w:val="22"/>
        </w:rPr>
      </w:pPr>
      <w:r>
        <w:rPr>
          <w:noProof/>
        </w:rPr>
        <w:lastRenderedPageBreak/>
        <w:drawing>
          <wp:inline distT="0" distB="0" distL="0" distR="0" wp14:anchorId="30920AA9" wp14:editId="6D50F668">
            <wp:extent cx="2414072" cy="1601414"/>
            <wp:effectExtent l="12700" t="12700" r="12065" b="12065"/>
            <wp:docPr id="584" name="Picture 58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Picture 584"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26682" cy="1609779"/>
                    </a:xfrm>
                    <a:prstGeom prst="rect">
                      <a:avLst/>
                    </a:prstGeom>
                    <a:ln>
                      <a:solidFill>
                        <a:srgbClr val="C00000"/>
                      </a:solidFill>
                    </a:ln>
                  </pic:spPr>
                </pic:pic>
              </a:graphicData>
            </a:graphic>
          </wp:inline>
        </w:drawing>
      </w:r>
    </w:p>
    <w:p w14:paraId="0CEF6DC1" w14:textId="77777777" w:rsidR="009E6D2A" w:rsidRDefault="009E6D2A" w:rsidP="009E6D2A">
      <w:pPr>
        <w:jc w:val="center"/>
        <w:rPr>
          <w:rFonts w:cs="Arial"/>
          <w:sz w:val="22"/>
          <w:szCs w:val="22"/>
        </w:rPr>
      </w:pPr>
    </w:p>
    <w:p w14:paraId="7E20496E" w14:textId="77777777" w:rsidR="009E6D2A" w:rsidRPr="0077529F" w:rsidRDefault="009E6D2A" w:rsidP="009E6D2A">
      <w:pPr>
        <w:pStyle w:val="Bullets"/>
      </w:pPr>
      <w:r>
        <w:t xml:space="preserve">In the blank input box type in </w:t>
      </w:r>
      <w:r w:rsidRPr="00682D7A">
        <w:rPr>
          <w:b/>
        </w:rPr>
        <w:t>Everyone</w:t>
      </w:r>
      <w:r>
        <w:t xml:space="preserve"> and click Add</w:t>
      </w:r>
    </w:p>
    <w:p w14:paraId="37ADF39A" w14:textId="77777777" w:rsidR="009E6D2A" w:rsidRDefault="009E6D2A" w:rsidP="009E6D2A">
      <w:pPr>
        <w:pStyle w:val="Bullets"/>
      </w:pPr>
      <w:r>
        <w:t xml:space="preserve">Next, add the </w:t>
      </w:r>
      <w:r w:rsidRPr="00682D7A">
        <w:rPr>
          <w:b/>
        </w:rPr>
        <w:t>Authenticated Users</w:t>
      </w:r>
      <w:r>
        <w:t xml:space="preserve"> group</w:t>
      </w:r>
    </w:p>
    <w:p w14:paraId="2767317D" w14:textId="7691BC54" w:rsidR="009E6D2A" w:rsidRDefault="009E6D2A" w:rsidP="009E6D2A">
      <w:pPr>
        <w:pStyle w:val="Bullets"/>
      </w:pPr>
      <w:r>
        <w:t xml:space="preserve">In the Permissions level, set the </w:t>
      </w:r>
      <w:r w:rsidRPr="00682D7A">
        <w:rPr>
          <w:b/>
        </w:rPr>
        <w:t>Everyone group to Read</w:t>
      </w:r>
      <w:r>
        <w:t xml:space="preserve"> and </w:t>
      </w:r>
      <w:r w:rsidRPr="00682D7A">
        <w:rPr>
          <w:b/>
        </w:rPr>
        <w:t>the Authenticated Users group to Read/Write,</w:t>
      </w:r>
      <w:r>
        <w:t xml:space="preserve"> then click the Share button at the bottom of the File Sharing window.</w:t>
      </w:r>
    </w:p>
    <w:p w14:paraId="4FF2DB39" w14:textId="77777777" w:rsidR="009E6D2A" w:rsidRDefault="009E6D2A" w:rsidP="009E6D2A">
      <w:pPr>
        <w:pStyle w:val="Bullets"/>
        <w:numPr>
          <w:ilvl w:val="0"/>
          <w:numId w:val="0"/>
        </w:numPr>
        <w:ind w:left="1080"/>
      </w:pPr>
    </w:p>
    <w:p w14:paraId="3CE25A62" w14:textId="77777777" w:rsidR="009E6D2A" w:rsidRDefault="009E6D2A" w:rsidP="009E6D2A">
      <w:pPr>
        <w:jc w:val="center"/>
        <w:rPr>
          <w:rFonts w:cs="Arial"/>
          <w:sz w:val="22"/>
          <w:szCs w:val="22"/>
        </w:rPr>
      </w:pPr>
      <w:r>
        <w:rPr>
          <w:noProof/>
        </w:rPr>
        <w:drawing>
          <wp:inline distT="0" distB="0" distL="0" distR="0" wp14:anchorId="0BA86E3E" wp14:editId="189C28C1">
            <wp:extent cx="4133850" cy="874468"/>
            <wp:effectExtent l="0" t="0" r="0" b="1905"/>
            <wp:docPr id="586" name="Picture 58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Picture 586" descr="A picture containing 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133850" cy="874468"/>
                    </a:xfrm>
                    <a:prstGeom prst="rect">
                      <a:avLst/>
                    </a:prstGeom>
                  </pic:spPr>
                </pic:pic>
              </a:graphicData>
            </a:graphic>
          </wp:inline>
        </w:drawing>
      </w:r>
    </w:p>
    <w:p w14:paraId="1FD9C4E3" w14:textId="77777777" w:rsidR="009E6D2A" w:rsidRDefault="009E6D2A" w:rsidP="009E6D2A">
      <w:pPr>
        <w:rPr>
          <w:rFonts w:cs="Arial"/>
          <w:sz w:val="22"/>
          <w:szCs w:val="22"/>
        </w:rPr>
      </w:pPr>
    </w:p>
    <w:p w14:paraId="25764DE7" w14:textId="72F799F2" w:rsidR="009E6D2A" w:rsidRDefault="009E6D2A" w:rsidP="009E6D2A">
      <w:pPr>
        <w:pStyle w:val="Bullets"/>
      </w:pPr>
      <w:r>
        <w:t>You should then get a screen saying that the folder is shared.</w:t>
      </w:r>
    </w:p>
    <w:p w14:paraId="46977002" w14:textId="77777777" w:rsidR="009E6D2A" w:rsidRDefault="009E6D2A" w:rsidP="009E6D2A">
      <w:pPr>
        <w:pStyle w:val="Bullets"/>
      </w:pPr>
      <w:r>
        <w:t>Click Done</w:t>
      </w:r>
    </w:p>
    <w:p w14:paraId="3AB0D571" w14:textId="77777777" w:rsidR="009E6D2A" w:rsidRDefault="009E6D2A" w:rsidP="009E6D2A">
      <w:pPr>
        <w:pStyle w:val="Bullets"/>
      </w:pPr>
      <w:r>
        <w:t xml:space="preserve">Now open the Security tab for </w:t>
      </w:r>
      <w:r w:rsidRPr="00682D7A">
        <w:rPr>
          <w:b/>
        </w:rPr>
        <w:t>Sub1</w:t>
      </w:r>
      <w:r>
        <w:t xml:space="preserve"> and examine the NTFS permissions.</w:t>
      </w:r>
    </w:p>
    <w:p w14:paraId="34E5D00F" w14:textId="776A3AC9" w:rsidR="009E6D2A" w:rsidRDefault="009E6D2A" w:rsidP="009E6D2A">
      <w:r>
        <w:t>Note</w:t>
      </w:r>
      <w:r>
        <w:t xml:space="preserve"> the highest permission for the Everyone group</w:t>
      </w:r>
      <w:r>
        <w:t>.</w:t>
      </w:r>
    </w:p>
    <w:p w14:paraId="174D0165" w14:textId="52153199" w:rsidR="009E6D2A" w:rsidRDefault="009E6D2A" w:rsidP="009E6D2A">
      <w:r>
        <w:t>Note</w:t>
      </w:r>
      <w:r>
        <w:t xml:space="preserve"> the highest permission for the Authenticated Users group</w:t>
      </w:r>
      <w:r>
        <w:t>.</w:t>
      </w:r>
    </w:p>
    <w:p w14:paraId="7A380984" w14:textId="72D0625B" w:rsidR="009E6D2A" w:rsidRDefault="009E6D2A" w:rsidP="009E6D2A">
      <w:r>
        <w:t xml:space="preserve">You should now see that using this basic sharing mode causes an opening of NTFS permissions which could lead to errors or even security lapses. The advantage of this method is that an inexperienced user can share a folder without having to add groups and permissions at the NTFS level. While simple, it has </w:t>
      </w:r>
      <w:r w:rsidRPr="009E6D2A">
        <w:t>potential problems.</w:t>
      </w:r>
    </w:p>
    <w:p w14:paraId="52D1F3FB" w14:textId="77777777" w:rsidR="009E6D2A" w:rsidRPr="009E6D2A" w:rsidRDefault="009E6D2A" w:rsidP="009E6D2A">
      <w:pPr>
        <w:pStyle w:val="NormalBold"/>
        <w:rPr>
          <w:iCs/>
        </w:rPr>
      </w:pPr>
      <w:r w:rsidRPr="006D0546">
        <w:t>In the next steps you will see how t</w:t>
      </w:r>
      <w:r>
        <w:t>o stop sharing a folder</w:t>
      </w:r>
      <w:r w:rsidRPr="006D0546">
        <w:t>.</w:t>
      </w:r>
    </w:p>
    <w:p w14:paraId="5B89C31E" w14:textId="77777777" w:rsidR="009E6D2A" w:rsidRPr="009E6D2A" w:rsidRDefault="009E6D2A" w:rsidP="009E6D2A">
      <w:pPr>
        <w:pStyle w:val="Bullets"/>
      </w:pPr>
      <w:r w:rsidRPr="009E6D2A">
        <w:t xml:space="preserve">Return to the Sharing tab of Sub1 and click on the Advanced Sharing button.  </w:t>
      </w:r>
    </w:p>
    <w:p w14:paraId="4F0F350F" w14:textId="77777777" w:rsidR="009E6D2A" w:rsidRPr="009E6D2A" w:rsidRDefault="009E6D2A" w:rsidP="009E6D2A">
      <w:pPr>
        <w:pStyle w:val="Bullets"/>
      </w:pPr>
      <w:r w:rsidRPr="009E6D2A">
        <w:t>Uncheck the box for Share this folder to remove the share, then click OK.</w:t>
      </w:r>
    </w:p>
    <w:p w14:paraId="15734E27" w14:textId="77777777" w:rsidR="009E6D2A" w:rsidRPr="009E6D2A" w:rsidRDefault="009E6D2A" w:rsidP="009E6D2A">
      <w:pPr>
        <w:pStyle w:val="Bullets"/>
      </w:pPr>
      <w:r w:rsidRPr="009E6D2A">
        <w:t>Now go to the Security tab to examine the NTFS permissions.</w:t>
      </w:r>
    </w:p>
    <w:p w14:paraId="0389EF82" w14:textId="20EF3EE0" w:rsidR="009E6D2A" w:rsidRPr="009E6D2A" w:rsidRDefault="009E6D2A" w:rsidP="009E6D2A">
      <w:pPr>
        <w:pStyle w:val="Bullets"/>
      </w:pPr>
      <w:r w:rsidRPr="009E6D2A">
        <w:t xml:space="preserve">When you stopped sharing, </w:t>
      </w:r>
      <w:r>
        <w:t>note how</w:t>
      </w:r>
      <w:r w:rsidRPr="009E6D2A">
        <w:t xml:space="preserve"> the NTFS permissions</w:t>
      </w:r>
      <w:r>
        <w:t xml:space="preserve"> did not</w:t>
      </w:r>
      <w:r w:rsidRPr="009E6D2A">
        <w:t xml:space="preserve"> </w:t>
      </w:r>
      <w:r>
        <w:t>revert</w:t>
      </w:r>
      <w:r w:rsidRPr="009E6D2A">
        <w:t xml:space="preserve"> back to where they were before you used the basic sharing option?  </w:t>
      </w:r>
    </w:p>
    <w:p w14:paraId="5DB610B0" w14:textId="77777777" w:rsidR="009E6D2A" w:rsidRDefault="009E6D2A" w:rsidP="009E6D2A">
      <w:r>
        <w:t>You should now realize another reason that the basic sharing is not desirable. Not only does it change NTFS permissions, but stopping the sharing does not restore the NTFS permissions to the pre-shared state.</w:t>
      </w:r>
    </w:p>
    <w:p w14:paraId="2CAB0E33" w14:textId="77777777" w:rsidR="009E6D2A" w:rsidRPr="00EF28C3" w:rsidRDefault="009E6D2A" w:rsidP="009E6D2A">
      <w:pPr>
        <w:pStyle w:val="NormalBold"/>
      </w:pPr>
      <w:r w:rsidRPr="00EF28C3">
        <w:t>In the next steps you will use the Advanced Sharing option.</w:t>
      </w:r>
    </w:p>
    <w:p w14:paraId="394C8156" w14:textId="77777777" w:rsidR="009E6D2A" w:rsidRDefault="009E6D2A" w:rsidP="009E6D2A">
      <w:pPr>
        <w:pStyle w:val="Bullets"/>
      </w:pPr>
      <w:r>
        <w:t>Close any windows that might still be open for the Sub1 folder.</w:t>
      </w:r>
    </w:p>
    <w:p w14:paraId="470A8CAB" w14:textId="7553BB65" w:rsidR="009E6D2A" w:rsidRDefault="009E6D2A" w:rsidP="009E6D2A">
      <w:pPr>
        <w:pStyle w:val="Bullets"/>
      </w:pPr>
      <w:r>
        <w:lastRenderedPageBreak/>
        <w:t xml:space="preserve">Navigate to the </w:t>
      </w:r>
      <w:r w:rsidRPr="00682D7A">
        <w:rPr>
          <w:b/>
        </w:rPr>
        <w:t>CorpPolicies</w:t>
      </w:r>
      <w:r>
        <w:t xml:space="preserve"> folder and open the Properties windows.</w:t>
      </w:r>
    </w:p>
    <w:p w14:paraId="2848FA5E" w14:textId="5FB73C41" w:rsidR="009E6D2A" w:rsidRPr="009E6D2A" w:rsidRDefault="009E6D2A" w:rsidP="009E6D2A">
      <w:pPr>
        <w:pStyle w:val="Bullets"/>
        <w:rPr>
          <w:b/>
        </w:rPr>
      </w:pPr>
      <w:r w:rsidRPr="009E6D2A">
        <w:t xml:space="preserve">Just as a reminder, examine the Security tab to confirm the groups that have permissions set. </w:t>
      </w:r>
      <w:r>
        <w:t>Note</w:t>
      </w:r>
      <w:r w:rsidRPr="009E6D2A">
        <w:t xml:space="preserve"> the group names.</w:t>
      </w:r>
    </w:p>
    <w:p w14:paraId="37A611FA" w14:textId="77777777" w:rsidR="009E6D2A" w:rsidRDefault="009E6D2A" w:rsidP="009E6D2A">
      <w:pPr>
        <w:pStyle w:val="Bullets"/>
      </w:pPr>
      <w:r>
        <w:t>Now open the Sharing tab and click on Advanced Sharing.</w:t>
      </w:r>
    </w:p>
    <w:p w14:paraId="790C690D" w14:textId="7D167BA0" w:rsidR="009E6D2A" w:rsidRDefault="009E6D2A" w:rsidP="009E6D2A">
      <w:pPr>
        <w:pStyle w:val="Bullets"/>
      </w:pPr>
      <w:r>
        <w:t xml:space="preserve">Click to check the box to </w:t>
      </w:r>
      <w:r w:rsidRPr="00A21D1D">
        <w:rPr>
          <w:u w:val="single"/>
        </w:rPr>
        <w:t>Share this folder</w:t>
      </w:r>
      <w:r>
        <w:rPr>
          <w:u w:val="single"/>
        </w:rPr>
        <w:t xml:space="preserve"> </w:t>
      </w:r>
      <w:r w:rsidRPr="00A21D1D">
        <w:t xml:space="preserve">then click the </w:t>
      </w:r>
      <w:r w:rsidRPr="00A21D1D">
        <w:rPr>
          <w:u w:val="single"/>
        </w:rPr>
        <w:t>Permissions</w:t>
      </w:r>
      <w:r w:rsidRPr="00A21D1D">
        <w:t xml:space="preserve"> button</w:t>
      </w:r>
    </w:p>
    <w:p w14:paraId="6291B384" w14:textId="77777777" w:rsidR="009E6D2A" w:rsidRPr="00A21D1D" w:rsidRDefault="009E6D2A" w:rsidP="009E6D2A">
      <w:pPr>
        <w:pStyle w:val="Bullets"/>
        <w:numPr>
          <w:ilvl w:val="0"/>
          <w:numId w:val="0"/>
        </w:numPr>
        <w:ind w:left="1080"/>
      </w:pPr>
    </w:p>
    <w:p w14:paraId="7E9BCA69" w14:textId="77777777" w:rsidR="009E6D2A" w:rsidRDefault="009E6D2A" w:rsidP="009E6D2A">
      <w:pPr>
        <w:jc w:val="center"/>
        <w:rPr>
          <w:rFonts w:cs="Arial"/>
          <w:sz w:val="22"/>
          <w:szCs w:val="22"/>
        </w:rPr>
      </w:pPr>
      <w:r>
        <w:rPr>
          <w:noProof/>
        </w:rPr>
        <w:drawing>
          <wp:inline distT="0" distB="0" distL="0" distR="0" wp14:anchorId="63096744" wp14:editId="7B90CD07">
            <wp:extent cx="2625570" cy="2067339"/>
            <wp:effectExtent l="0" t="0" r="3810" b="3175"/>
            <wp:docPr id="587" name="Picture 58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Picture 587" descr="Graphical user interface, text, application, email&#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632806" cy="2073036"/>
                    </a:xfrm>
                    <a:prstGeom prst="rect">
                      <a:avLst/>
                    </a:prstGeom>
                  </pic:spPr>
                </pic:pic>
              </a:graphicData>
            </a:graphic>
          </wp:inline>
        </w:drawing>
      </w:r>
    </w:p>
    <w:p w14:paraId="56C5E001" w14:textId="719F12A9" w:rsidR="009E6D2A" w:rsidRPr="009E6D2A" w:rsidRDefault="009E6D2A" w:rsidP="009E6D2A">
      <w:pPr>
        <w:pStyle w:val="Bullets"/>
        <w:rPr>
          <w:u w:val="single"/>
        </w:rPr>
      </w:pPr>
      <w:r>
        <w:t xml:space="preserve">What is the default group and what permission </w:t>
      </w:r>
      <w:proofErr w:type="gramStart"/>
      <w:r>
        <w:t>does</w:t>
      </w:r>
      <w:proofErr w:type="gramEnd"/>
      <w:r>
        <w:t xml:space="preserve"> this group have?</w:t>
      </w:r>
    </w:p>
    <w:p w14:paraId="5C18233D" w14:textId="1D98F6DD" w:rsidR="009E6D2A" w:rsidRPr="009E6D2A" w:rsidRDefault="009E6D2A" w:rsidP="009E6D2A">
      <w:pPr>
        <w:ind w:left="720"/>
        <w:rPr>
          <w:b/>
          <w:bCs/>
          <w:color w:val="FF0000"/>
          <w:sz w:val="28"/>
          <w:szCs w:val="28"/>
        </w:rPr>
      </w:pPr>
      <w:r w:rsidRPr="009E6D2A">
        <w:rPr>
          <w:b/>
          <w:bCs/>
        </w:rPr>
        <w:t>Grou</w:t>
      </w:r>
      <w:r w:rsidRPr="009E6D2A">
        <w:rPr>
          <w:b/>
          <w:bCs/>
        </w:rPr>
        <w:t>p:</w:t>
      </w:r>
    </w:p>
    <w:p w14:paraId="002F5DCF" w14:textId="5769A8B4" w:rsidR="009E6D2A" w:rsidRPr="009E6D2A" w:rsidRDefault="009E6D2A" w:rsidP="009E6D2A">
      <w:pPr>
        <w:ind w:left="720"/>
        <w:rPr>
          <w:b/>
          <w:bCs/>
        </w:rPr>
      </w:pPr>
      <w:r w:rsidRPr="009E6D2A">
        <w:rPr>
          <w:b/>
          <w:bCs/>
        </w:rPr>
        <w:t>Permission</w:t>
      </w:r>
      <w:r w:rsidRPr="009E6D2A">
        <w:rPr>
          <w:b/>
          <w:bCs/>
        </w:rPr>
        <w:t>:</w:t>
      </w:r>
      <w:r w:rsidRPr="009E6D2A">
        <w:rPr>
          <w:b/>
          <w:bCs/>
        </w:rPr>
        <w:t xml:space="preserve"> </w:t>
      </w:r>
    </w:p>
    <w:p w14:paraId="342E80B4" w14:textId="77777777" w:rsidR="009E6D2A" w:rsidRDefault="009E6D2A" w:rsidP="009E6D2A">
      <w:pPr>
        <w:pStyle w:val="Bullets"/>
      </w:pPr>
      <w:r>
        <w:t>Add the Authenticated Users group and give this group the Full Control permission.</w:t>
      </w:r>
    </w:p>
    <w:p w14:paraId="770C3D33" w14:textId="77777777" w:rsidR="009E6D2A" w:rsidRDefault="009E6D2A" w:rsidP="009E6D2A">
      <w:pPr>
        <w:pStyle w:val="Bullets"/>
      </w:pPr>
      <w:r>
        <w:t>Remove the Everyone group so that the only share permission is for the Authenticated Users group then click OK twice to finish setting up the share.</w:t>
      </w:r>
    </w:p>
    <w:p w14:paraId="2B94C484" w14:textId="77777777" w:rsidR="009E6D2A" w:rsidRDefault="009E6D2A" w:rsidP="009E6D2A">
      <w:pPr>
        <w:pStyle w:val="Bullets"/>
      </w:pPr>
      <w:r>
        <w:t>Close the Properties window.</w:t>
      </w:r>
    </w:p>
    <w:p w14:paraId="0543C084" w14:textId="137E406C" w:rsidR="009E6D2A" w:rsidRPr="009E6D2A" w:rsidRDefault="009E6D2A" w:rsidP="009E6D2A">
      <w:pPr>
        <w:pStyle w:val="Bullets"/>
        <w:rPr>
          <w:iCs/>
        </w:rPr>
      </w:pPr>
      <w:r>
        <w:t xml:space="preserve">With </w:t>
      </w:r>
      <w:r>
        <w:rPr>
          <w:b/>
        </w:rPr>
        <w:t>your server</w:t>
      </w:r>
      <w:r>
        <w:t xml:space="preserve"> running, start </w:t>
      </w:r>
      <w:r>
        <w:rPr>
          <w:b/>
        </w:rPr>
        <w:t>your client</w:t>
      </w:r>
      <w:r>
        <w:t xml:space="preserve"> if it isn’t already running and log on with the Florence Horvath account (she is the HR Manager). </w:t>
      </w:r>
      <w:r w:rsidRPr="009E6D2A">
        <w:rPr>
          <w:iCs/>
        </w:rPr>
        <w:t xml:space="preserve">Since this user hasn’t logged onto </w:t>
      </w:r>
      <w:r>
        <w:rPr>
          <w:b/>
          <w:iCs/>
        </w:rPr>
        <w:t>a client</w:t>
      </w:r>
      <w:r w:rsidRPr="009E6D2A">
        <w:rPr>
          <w:iCs/>
        </w:rPr>
        <w:t xml:space="preserve"> before, the initial logon will take a little time as the new user profile is prepared.  Subsequent logons by the same user will not require this setup.</w:t>
      </w:r>
    </w:p>
    <w:p w14:paraId="133D4326" w14:textId="34A03571" w:rsidR="009E6D2A" w:rsidRDefault="009E6D2A" w:rsidP="009E6D2A">
      <w:pPr>
        <w:pStyle w:val="Bullets"/>
      </w:pPr>
      <w:r>
        <w:t xml:space="preserve">Go to the Desktop and open File Explorer as Florence Horvath on </w:t>
      </w:r>
      <w:r>
        <w:rPr>
          <w:b/>
        </w:rPr>
        <w:t>the client.</w:t>
      </w:r>
    </w:p>
    <w:p w14:paraId="3045CF50" w14:textId="02D28437" w:rsidR="009E6D2A" w:rsidRDefault="009E6D2A" w:rsidP="009E6D2A">
      <w:pPr>
        <w:pStyle w:val="Bullets"/>
      </w:pPr>
      <w:r>
        <w:t xml:space="preserve">Expand the Network tab in the left pane and then expand the </w:t>
      </w:r>
      <w:r>
        <w:rPr>
          <w:b/>
        </w:rPr>
        <w:t>server’s</w:t>
      </w:r>
      <w:r>
        <w:t xml:space="preserve"> icon.</w:t>
      </w:r>
    </w:p>
    <w:p w14:paraId="012F06FC" w14:textId="3B8F4DF9" w:rsidR="009E6D2A" w:rsidRDefault="009E6D2A" w:rsidP="009E6D2A">
      <w:r>
        <w:t xml:space="preserve">Take note of what the </w:t>
      </w:r>
      <w:proofErr w:type="spellStart"/>
      <w:r>
        <w:t>FHorvath</w:t>
      </w:r>
      <w:proofErr w:type="spellEnd"/>
      <w:r>
        <w:t xml:space="preserve"> account can see based on </w:t>
      </w:r>
      <w:proofErr w:type="spellStart"/>
      <w:proofErr w:type="gramStart"/>
      <w:r>
        <w:t>it’s</w:t>
      </w:r>
      <w:proofErr w:type="spellEnd"/>
      <w:proofErr w:type="gramEnd"/>
      <w:r>
        <w:t xml:space="preserve"> permissions.</w:t>
      </w:r>
    </w:p>
    <w:p w14:paraId="73EFD819" w14:textId="440F75BC" w:rsidR="009E6D2A" w:rsidRDefault="009E6D2A" w:rsidP="009E6D2A">
      <w:pPr>
        <w:pStyle w:val="Bullets"/>
      </w:pPr>
      <w:r>
        <w:t xml:space="preserve">Click on the CorpPolicies share and in the right pane create a new text </w:t>
      </w:r>
      <w:r w:rsidRPr="009E6D2A">
        <w:t>document</w:t>
      </w:r>
      <w:r>
        <w:t xml:space="preserve"> called HR Policies. Open the text file, put in the date and save the changes.</w:t>
      </w:r>
    </w:p>
    <w:p w14:paraId="2024991F" w14:textId="77777777" w:rsidR="009E6D2A" w:rsidRDefault="009E6D2A" w:rsidP="009E6D2A">
      <w:pPr>
        <w:pStyle w:val="Bullets"/>
        <w:numPr>
          <w:ilvl w:val="0"/>
          <w:numId w:val="0"/>
        </w:numPr>
        <w:ind w:left="1080"/>
      </w:pPr>
    </w:p>
    <w:p w14:paraId="53422287" w14:textId="77777777" w:rsidR="009E6D2A" w:rsidRDefault="009E6D2A" w:rsidP="009E6D2A">
      <w:pPr>
        <w:jc w:val="center"/>
        <w:rPr>
          <w:rFonts w:cs="Arial"/>
          <w:sz w:val="22"/>
          <w:szCs w:val="22"/>
        </w:rPr>
      </w:pPr>
      <w:r>
        <w:rPr>
          <w:noProof/>
        </w:rPr>
        <w:drawing>
          <wp:inline distT="0" distB="0" distL="0" distR="0" wp14:anchorId="5C89E273" wp14:editId="33CA1423">
            <wp:extent cx="3999984" cy="1299265"/>
            <wp:effectExtent l="12700" t="12700" r="13335" b="8890"/>
            <wp:docPr id="590" name="Picture 59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Picture 590" descr="Graphical user interface,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012447" cy="1303313"/>
                    </a:xfrm>
                    <a:prstGeom prst="rect">
                      <a:avLst/>
                    </a:prstGeom>
                    <a:ln>
                      <a:solidFill>
                        <a:srgbClr val="C00000"/>
                      </a:solidFill>
                    </a:ln>
                  </pic:spPr>
                </pic:pic>
              </a:graphicData>
            </a:graphic>
          </wp:inline>
        </w:drawing>
      </w:r>
    </w:p>
    <w:p w14:paraId="657EE92F" w14:textId="77777777" w:rsidR="009E6D2A" w:rsidRDefault="009E6D2A" w:rsidP="009E6D2A">
      <w:pPr>
        <w:rPr>
          <w:rFonts w:cs="Arial"/>
          <w:sz w:val="22"/>
          <w:szCs w:val="22"/>
        </w:rPr>
      </w:pPr>
    </w:p>
    <w:p w14:paraId="50C4A33D" w14:textId="1C536343" w:rsidR="009E6D2A" w:rsidRDefault="009E6D2A" w:rsidP="009E6D2A">
      <w:pPr>
        <w:pStyle w:val="Bullets"/>
      </w:pPr>
      <w:r>
        <w:lastRenderedPageBreak/>
        <w:t xml:space="preserve">Log off </w:t>
      </w:r>
      <w:r>
        <w:rPr>
          <w:b/>
        </w:rPr>
        <w:t>the client</w:t>
      </w:r>
      <w:r>
        <w:t xml:space="preserve"> and log on as Cotton Malone who is an HR staff member. </w:t>
      </w:r>
      <w:r w:rsidRPr="00B17C33">
        <w:t xml:space="preserve">Once again you will have to wait for the new user profile to be created since this user has not used </w:t>
      </w:r>
      <w:r>
        <w:rPr>
          <w:b/>
        </w:rPr>
        <w:t>the client</w:t>
      </w:r>
      <w:r w:rsidRPr="00B17C33">
        <w:t xml:space="preserve"> before</w:t>
      </w:r>
      <w:r>
        <w:t>.</w:t>
      </w:r>
    </w:p>
    <w:p w14:paraId="22B73BF8" w14:textId="677B0629" w:rsidR="009E6D2A" w:rsidRDefault="009E6D2A" w:rsidP="009E6D2A">
      <w:pPr>
        <w:pStyle w:val="Bullets"/>
      </w:pPr>
      <w:r>
        <w:t xml:space="preserve">Navigate to the HR Polices text document on </w:t>
      </w:r>
      <w:r w:rsidRPr="009E6D2A">
        <w:t>the server share</w:t>
      </w:r>
      <w:r>
        <w:t xml:space="preserve"> and open the file.</w:t>
      </w:r>
    </w:p>
    <w:p w14:paraId="6A8466A4" w14:textId="77777777" w:rsidR="009E6D2A" w:rsidRDefault="009E6D2A" w:rsidP="009E6D2A">
      <w:pPr>
        <w:pStyle w:val="Bullets"/>
      </w:pPr>
      <w:r>
        <w:t>Add some content to the file and try to change save the changes.</w:t>
      </w:r>
    </w:p>
    <w:p w14:paraId="7462A1B4" w14:textId="602E7656" w:rsidR="009E6D2A" w:rsidRDefault="009E6D2A" w:rsidP="009E6D2A">
      <w:r>
        <w:t xml:space="preserve">Note </w:t>
      </w:r>
      <w:proofErr w:type="spellStart"/>
      <w:r>
        <w:t>CMalone’s</w:t>
      </w:r>
      <w:proofErr w:type="spellEnd"/>
      <w:r>
        <w:t xml:space="preserve"> inability to modify the file due to access restriction.</w:t>
      </w:r>
    </w:p>
    <w:p w14:paraId="5F0D342C" w14:textId="7865AFC3" w:rsidR="009E6D2A" w:rsidRDefault="009E6D2A" w:rsidP="009E6D2A">
      <w:pPr>
        <w:pStyle w:val="Bullets"/>
      </w:pPr>
      <w:r>
        <w:t xml:space="preserve">Log off and log on with the Jack Reacher account which is not a member of the HR department. </w:t>
      </w:r>
    </w:p>
    <w:p w14:paraId="3F4AC0CC" w14:textId="120CFCDC" w:rsidR="009E6D2A" w:rsidRDefault="009E6D2A" w:rsidP="009E6D2A">
      <w:r>
        <w:t xml:space="preserve">Note </w:t>
      </w:r>
      <w:proofErr w:type="spellStart"/>
      <w:r>
        <w:t>JReacher’s</w:t>
      </w:r>
      <w:proofErr w:type="spellEnd"/>
      <w:r>
        <w:t xml:space="preserve"> inability to access the CorpPolicies folder due to access restriction.</w:t>
      </w:r>
    </w:p>
    <w:p w14:paraId="31D31D90" w14:textId="23892A74" w:rsidR="009E6D2A" w:rsidRDefault="009E6D2A" w:rsidP="009E6D2A">
      <w:pPr>
        <w:pStyle w:val="Bullets"/>
      </w:pPr>
      <w:r>
        <w:t xml:space="preserve">Log off and log on to </w:t>
      </w:r>
      <w:r>
        <w:rPr>
          <w:b/>
        </w:rPr>
        <w:t>the client</w:t>
      </w:r>
      <w:r>
        <w:t xml:space="preserve"> with your personal administrative account.</w:t>
      </w:r>
    </w:p>
    <w:p w14:paraId="0B21F3C9" w14:textId="77777777" w:rsidR="009E6D2A" w:rsidRDefault="009E6D2A" w:rsidP="009E6D2A">
      <w:pPr>
        <w:pStyle w:val="Bullets"/>
      </w:pPr>
      <w:r>
        <w:t>Navigate to the HR Polices file, make a change to the file and save the changes.</w:t>
      </w:r>
    </w:p>
    <w:p w14:paraId="7A2D8490" w14:textId="59328349" w:rsidR="009E6D2A" w:rsidRPr="009E6D2A" w:rsidRDefault="009E6D2A" w:rsidP="009E6D2A">
      <w:r>
        <w:t>-END</w:t>
      </w:r>
    </w:p>
    <w:p w14:paraId="404DE8CB" w14:textId="77777777" w:rsidR="009E6D2A" w:rsidRPr="009E6D2A" w:rsidRDefault="009E6D2A" w:rsidP="009E6D2A"/>
    <w:sectPr w:rsidR="009E6D2A" w:rsidRPr="009E6D2A" w:rsidSect="00EA03A6">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4DE31" w14:textId="77777777" w:rsidR="00B170C4" w:rsidRDefault="00B170C4" w:rsidP="00E96C02">
      <w:r>
        <w:separator/>
      </w:r>
    </w:p>
    <w:p w14:paraId="00FCE428" w14:textId="77777777" w:rsidR="00B170C4" w:rsidRDefault="00B170C4" w:rsidP="00E96C02"/>
  </w:endnote>
  <w:endnote w:type="continuationSeparator" w:id="0">
    <w:p w14:paraId="4ED90461" w14:textId="77777777" w:rsidR="00B170C4" w:rsidRDefault="00B170C4" w:rsidP="00E96C02">
      <w:r>
        <w:continuationSeparator/>
      </w:r>
    </w:p>
    <w:p w14:paraId="7689EF29" w14:textId="77777777" w:rsidR="00B170C4" w:rsidRDefault="00B170C4" w:rsidP="00E96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01823"/>
      <w:docPartObj>
        <w:docPartGallery w:val="Page Numbers (Bottom of Page)"/>
        <w:docPartUnique/>
      </w:docPartObj>
    </w:sdtPr>
    <w:sdtEndPr>
      <w:rPr>
        <w:noProof/>
      </w:rPr>
    </w:sdtEndPr>
    <w:sdtContent>
      <w:p w14:paraId="315BC1DC" w14:textId="77777777" w:rsidR="00E0098C" w:rsidRDefault="00E0098C" w:rsidP="00E96C02">
        <w:pPr>
          <w:pStyle w:val="Footer"/>
        </w:pPr>
        <w:r>
          <w:fldChar w:fldCharType="begin"/>
        </w:r>
        <w:r>
          <w:instrText xml:space="preserve"> PAGE   \* MERGEFORMAT </w:instrText>
        </w:r>
        <w:r>
          <w:fldChar w:fldCharType="separate"/>
        </w:r>
        <w:r w:rsidR="00D15D1C">
          <w:rPr>
            <w:noProof/>
          </w:rPr>
          <w:t>15</w:t>
        </w:r>
        <w:r>
          <w:rPr>
            <w:noProof/>
          </w:rPr>
          <w:fldChar w:fldCharType="end"/>
        </w:r>
      </w:p>
    </w:sdtContent>
  </w:sdt>
  <w:p w14:paraId="2828D9A2" w14:textId="77777777" w:rsidR="00E0098C" w:rsidRDefault="00E0098C" w:rsidP="00E96C02">
    <w:pPr>
      <w:pStyle w:val="Footer"/>
    </w:pPr>
  </w:p>
  <w:p w14:paraId="4231E4FB" w14:textId="77777777" w:rsidR="00473D17" w:rsidRDefault="00473D17" w:rsidP="00E96C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167F9" w14:textId="77777777" w:rsidR="00B170C4" w:rsidRDefault="00B170C4" w:rsidP="00E96C02">
      <w:r>
        <w:separator/>
      </w:r>
    </w:p>
    <w:p w14:paraId="581EB690" w14:textId="77777777" w:rsidR="00B170C4" w:rsidRDefault="00B170C4" w:rsidP="00E96C02"/>
  </w:footnote>
  <w:footnote w:type="continuationSeparator" w:id="0">
    <w:p w14:paraId="3BE768DF" w14:textId="77777777" w:rsidR="00B170C4" w:rsidRDefault="00B170C4" w:rsidP="00E96C02">
      <w:r>
        <w:continuationSeparator/>
      </w:r>
    </w:p>
    <w:p w14:paraId="37AF0A01" w14:textId="77777777" w:rsidR="00B170C4" w:rsidRDefault="00B170C4" w:rsidP="00E96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33A2"/>
    <w:multiLevelType w:val="hybridMultilevel"/>
    <w:tmpl w:val="529A2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A228D"/>
    <w:multiLevelType w:val="hybridMultilevel"/>
    <w:tmpl w:val="53A0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17993"/>
    <w:multiLevelType w:val="hybridMultilevel"/>
    <w:tmpl w:val="C1D0D858"/>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C0888"/>
    <w:multiLevelType w:val="hybridMultilevel"/>
    <w:tmpl w:val="72D24BB0"/>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74C0E"/>
    <w:multiLevelType w:val="multilevel"/>
    <w:tmpl w:val="8F041730"/>
    <w:lvl w:ilvl="0">
      <w:start w:val="1"/>
      <w:numFmt w:val="decimal"/>
      <w:lvlText w:val="%1."/>
      <w:lvlJc w:val="left"/>
      <w:pPr>
        <w:tabs>
          <w:tab w:val="num" w:pos="720"/>
        </w:tabs>
        <w:ind w:left="360" w:hanging="360"/>
      </w:pPr>
      <w:rPr>
        <w:rFonts w:hint="default"/>
        <w:b/>
        <w:bCs w:val="0"/>
        <w:i w:val="0"/>
        <w:iCs w:val="0"/>
        <w:sz w:val="32"/>
        <w:szCs w:val="32"/>
      </w:rPr>
    </w:lvl>
    <w:lvl w:ilvl="1">
      <w:start w:val="1"/>
      <w:numFmt w:val="bullet"/>
      <w:lvlText w:val=""/>
      <w:lvlJc w:val="left"/>
      <w:pPr>
        <w:tabs>
          <w:tab w:val="num" w:pos="720"/>
        </w:tabs>
        <w:ind w:left="720" w:hanging="360"/>
      </w:pPr>
      <w:rPr>
        <w:rFonts w:ascii="Wingdings" w:hAnsi="Wingdings" w:hint="default"/>
        <w:b/>
        <w:bCs w:val="0"/>
        <w:i w:val="0"/>
        <w:iCs w:val="0"/>
        <w:sz w:val="24"/>
        <w:szCs w:val="32"/>
      </w:rPr>
    </w:lvl>
    <w:lvl w:ilvl="2">
      <w:start w:val="1"/>
      <w:numFmt w:val="bullet"/>
      <w:lvlText w:val=""/>
      <w:lvlJc w:val="left"/>
      <w:pPr>
        <w:tabs>
          <w:tab w:val="num" w:pos="1080"/>
        </w:tabs>
        <w:ind w:left="1080" w:hanging="360"/>
      </w:pPr>
      <w:rPr>
        <w:rFonts w:ascii="Wingdings" w:hAnsi="Wingdings" w:hint="default"/>
        <w:b/>
        <w:bCs w:val="0"/>
        <w:i w:val="0"/>
        <w:iCs w:val="0"/>
        <w:sz w:val="24"/>
        <w:szCs w:val="32"/>
      </w:rPr>
    </w:lvl>
    <w:lvl w:ilvl="3">
      <w:start w:val="1"/>
      <w:numFmt w:val="bullet"/>
      <w:lvlText w:val=""/>
      <w:lvlJc w:val="left"/>
      <w:pPr>
        <w:tabs>
          <w:tab w:val="num" w:pos="1440"/>
        </w:tabs>
        <w:ind w:left="1440" w:hanging="360"/>
      </w:pPr>
      <w:rPr>
        <w:rFonts w:ascii="Wingdings" w:hAnsi="Wingdings" w:hint="default"/>
        <w:b/>
        <w:bCs w:val="0"/>
        <w:i w:val="0"/>
        <w:iCs w:val="0"/>
        <w:sz w:val="24"/>
        <w:szCs w:val="32"/>
      </w:rPr>
    </w:lvl>
    <w:lvl w:ilvl="4">
      <w:start w:val="1"/>
      <w:numFmt w:val="lowerRoman"/>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4EF72C9E"/>
    <w:multiLevelType w:val="hybridMultilevel"/>
    <w:tmpl w:val="3788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66796"/>
    <w:multiLevelType w:val="hybridMultilevel"/>
    <w:tmpl w:val="734C8686"/>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875B3C"/>
    <w:multiLevelType w:val="hybridMultilevel"/>
    <w:tmpl w:val="5664C794"/>
    <w:lvl w:ilvl="0" w:tplc="0654243E">
      <w:start w:val="1"/>
      <w:numFmt w:val="bullet"/>
      <w:pStyle w:val="Bullets"/>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A6D46"/>
    <w:multiLevelType w:val="hybridMultilevel"/>
    <w:tmpl w:val="EAA66EF6"/>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5"/>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A31"/>
    <w:rsid w:val="00004D00"/>
    <w:rsid w:val="000244A4"/>
    <w:rsid w:val="0006321E"/>
    <w:rsid w:val="0007743F"/>
    <w:rsid w:val="000C3D62"/>
    <w:rsid w:val="00191DD0"/>
    <w:rsid w:val="001F665A"/>
    <w:rsid w:val="00211D90"/>
    <w:rsid w:val="002229DB"/>
    <w:rsid w:val="002A6F1B"/>
    <w:rsid w:val="002D4C36"/>
    <w:rsid w:val="003B35B5"/>
    <w:rsid w:val="003B65F7"/>
    <w:rsid w:val="003C37AE"/>
    <w:rsid w:val="00473D17"/>
    <w:rsid w:val="00481E24"/>
    <w:rsid w:val="00507A31"/>
    <w:rsid w:val="005321F6"/>
    <w:rsid w:val="005649BA"/>
    <w:rsid w:val="00584C35"/>
    <w:rsid w:val="00595F68"/>
    <w:rsid w:val="00615134"/>
    <w:rsid w:val="0063501D"/>
    <w:rsid w:val="006A35D3"/>
    <w:rsid w:val="006E4596"/>
    <w:rsid w:val="007F03A7"/>
    <w:rsid w:val="00805891"/>
    <w:rsid w:val="00813C7F"/>
    <w:rsid w:val="00861AD5"/>
    <w:rsid w:val="0087166A"/>
    <w:rsid w:val="00960B47"/>
    <w:rsid w:val="00962EB0"/>
    <w:rsid w:val="00983CD6"/>
    <w:rsid w:val="009E317F"/>
    <w:rsid w:val="009E6D2A"/>
    <w:rsid w:val="00A10CA8"/>
    <w:rsid w:val="00A20308"/>
    <w:rsid w:val="00A36CDD"/>
    <w:rsid w:val="00A55284"/>
    <w:rsid w:val="00A67EF8"/>
    <w:rsid w:val="00A97E55"/>
    <w:rsid w:val="00B170C4"/>
    <w:rsid w:val="00B27B17"/>
    <w:rsid w:val="00B54969"/>
    <w:rsid w:val="00B751D8"/>
    <w:rsid w:val="00B96698"/>
    <w:rsid w:val="00BA0DA4"/>
    <w:rsid w:val="00BA258A"/>
    <w:rsid w:val="00BB3DA5"/>
    <w:rsid w:val="00C076B1"/>
    <w:rsid w:val="00C653BE"/>
    <w:rsid w:val="00CA6ADD"/>
    <w:rsid w:val="00CD3E58"/>
    <w:rsid w:val="00CF5589"/>
    <w:rsid w:val="00D001E9"/>
    <w:rsid w:val="00D04241"/>
    <w:rsid w:val="00D15D1C"/>
    <w:rsid w:val="00D202FE"/>
    <w:rsid w:val="00D4713D"/>
    <w:rsid w:val="00D7313A"/>
    <w:rsid w:val="00E0098C"/>
    <w:rsid w:val="00E2303A"/>
    <w:rsid w:val="00E96C02"/>
    <w:rsid w:val="00EA03A6"/>
    <w:rsid w:val="00EA2A43"/>
    <w:rsid w:val="00F65489"/>
    <w:rsid w:val="00FD1E2A"/>
    <w:rsid w:val="00FE1910"/>
    <w:rsid w:val="00FF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7FEB"/>
  <w15:chartTrackingRefBased/>
  <w15:docId w15:val="{B3B34F08-E75E-DB4C-9644-150971ED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02"/>
    <w:pPr>
      <w:spacing w:before="120" w:after="0" w:line="240" w:lineRule="auto"/>
      <w:ind w:left="360"/>
    </w:pPr>
    <w:rPr>
      <w:rFonts w:ascii="Lucida Fax" w:eastAsia="Times New Roman" w:hAnsi="Lucida Fax" w:cstheme="majorHAnsi"/>
      <w:sz w:val="20"/>
      <w:szCs w:val="20"/>
    </w:rPr>
  </w:style>
  <w:style w:type="paragraph" w:styleId="Heading1">
    <w:name w:val="heading 1"/>
    <w:basedOn w:val="Normal"/>
    <w:next w:val="Normal"/>
    <w:link w:val="Heading1Char"/>
    <w:uiPriority w:val="9"/>
    <w:qFormat/>
    <w:rsid w:val="00E96C02"/>
    <w:pPr>
      <w:keepNext/>
      <w:keepLines/>
      <w:spacing w:before="240"/>
      <w:outlineLvl w:val="0"/>
    </w:pPr>
    <w:rPr>
      <w:rFonts w:ascii="Lucida Sans" w:eastAsiaTheme="majorEastAsia" w:hAnsi="Lucida Sans"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96C02"/>
    <w:pPr>
      <w:keepNext/>
      <w:keepLines/>
      <w:spacing w:before="40"/>
      <w:outlineLvl w:val="1"/>
    </w:pPr>
    <w:rPr>
      <w:rFonts w:ascii="Lucida Sans" w:eastAsiaTheme="majorEastAsia" w:hAnsi="Lucida Sans" w:cstheme="majorBidi"/>
      <w:b/>
      <w:bCs/>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698"/>
    <w:pPr>
      <w:spacing w:after="0" w:line="240" w:lineRule="auto"/>
    </w:pPr>
    <w:rPr>
      <w:rFonts w:ascii="Calibri" w:eastAsia="Calibri" w:hAnsi="Calibri" w:cs="Times New Roman"/>
    </w:rPr>
  </w:style>
  <w:style w:type="paragraph" w:styleId="ListParagraph">
    <w:name w:val="List Paragraph"/>
    <w:basedOn w:val="Normal"/>
    <w:uiPriority w:val="34"/>
    <w:qFormat/>
    <w:rsid w:val="00B96698"/>
    <w:pPr>
      <w:ind w:left="720"/>
    </w:pPr>
    <w:rPr>
      <w:rFonts w:ascii="Times New Roman" w:hAnsi="Times New Roman"/>
      <w:szCs w:val="24"/>
    </w:rPr>
  </w:style>
  <w:style w:type="paragraph" w:styleId="Header">
    <w:name w:val="header"/>
    <w:basedOn w:val="Normal"/>
    <w:link w:val="HeaderChar"/>
    <w:uiPriority w:val="99"/>
    <w:unhideWhenUsed/>
    <w:rsid w:val="00E0098C"/>
    <w:pPr>
      <w:tabs>
        <w:tab w:val="center" w:pos="4680"/>
        <w:tab w:val="right" w:pos="9360"/>
      </w:tabs>
    </w:pPr>
  </w:style>
  <w:style w:type="character" w:customStyle="1" w:styleId="HeaderChar">
    <w:name w:val="Header Char"/>
    <w:basedOn w:val="DefaultParagraphFont"/>
    <w:link w:val="Header"/>
    <w:uiPriority w:val="99"/>
    <w:rsid w:val="00E0098C"/>
    <w:rPr>
      <w:rFonts w:ascii="Arial" w:eastAsia="Times New Roman" w:hAnsi="Arial" w:cs="Times New Roman"/>
      <w:sz w:val="24"/>
      <w:szCs w:val="20"/>
    </w:rPr>
  </w:style>
  <w:style w:type="paragraph" w:styleId="Footer">
    <w:name w:val="footer"/>
    <w:basedOn w:val="Normal"/>
    <w:link w:val="FooterChar"/>
    <w:uiPriority w:val="99"/>
    <w:unhideWhenUsed/>
    <w:rsid w:val="00E0098C"/>
    <w:pPr>
      <w:tabs>
        <w:tab w:val="center" w:pos="4680"/>
        <w:tab w:val="right" w:pos="9360"/>
      </w:tabs>
    </w:pPr>
  </w:style>
  <w:style w:type="character" w:customStyle="1" w:styleId="FooterChar">
    <w:name w:val="Footer Char"/>
    <w:basedOn w:val="DefaultParagraphFont"/>
    <w:link w:val="Footer"/>
    <w:uiPriority w:val="99"/>
    <w:rsid w:val="00E0098C"/>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E96C02"/>
    <w:rPr>
      <w:rFonts w:ascii="Lucida Sans" w:eastAsiaTheme="majorEastAsia" w:hAnsi="Lucida Sans" w:cstheme="majorBidi"/>
      <w:b/>
      <w:bCs/>
      <w:color w:val="2F5496" w:themeColor="accent1" w:themeShade="BF"/>
      <w:sz w:val="32"/>
      <w:szCs w:val="32"/>
    </w:rPr>
  </w:style>
  <w:style w:type="character" w:customStyle="1" w:styleId="Heading2Char">
    <w:name w:val="Heading 2 Char"/>
    <w:basedOn w:val="DefaultParagraphFont"/>
    <w:link w:val="Heading2"/>
    <w:uiPriority w:val="9"/>
    <w:rsid w:val="00E96C02"/>
    <w:rPr>
      <w:rFonts w:ascii="Lucida Sans" w:eastAsiaTheme="majorEastAsia" w:hAnsi="Lucida Sans" w:cstheme="majorBidi"/>
      <w:b/>
      <w:bCs/>
      <w:color w:val="2F5496" w:themeColor="accent1" w:themeShade="BF"/>
      <w:sz w:val="26"/>
      <w:szCs w:val="26"/>
    </w:rPr>
  </w:style>
  <w:style w:type="paragraph" w:customStyle="1" w:styleId="Bullets">
    <w:name w:val="Bullets"/>
    <w:basedOn w:val="Normal"/>
    <w:qFormat/>
    <w:rsid w:val="00C076B1"/>
    <w:pPr>
      <w:numPr>
        <w:numId w:val="2"/>
      </w:numPr>
      <w:ind w:left="1080"/>
    </w:pPr>
    <w:rPr>
      <w:sz w:val="18"/>
    </w:rPr>
  </w:style>
  <w:style w:type="paragraph" w:styleId="Caption">
    <w:name w:val="caption"/>
    <w:basedOn w:val="Normal"/>
    <w:next w:val="Normal"/>
    <w:unhideWhenUsed/>
    <w:qFormat/>
    <w:rsid w:val="00584C35"/>
    <w:pPr>
      <w:spacing w:before="0" w:after="200"/>
      <w:ind w:left="0"/>
    </w:pPr>
    <w:rPr>
      <w:rFonts w:ascii="Arial" w:hAnsi="Arial" w:cs="Times New Roman"/>
      <w:i/>
      <w:iCs/>
      <w:color w:val="44546A" w:themeColor="text2"/>
      <w:sz w:val="18"/>
      <w:szCs w:val="18"/>
    </w:rPr>
  </w:style>
  <w:style w:type="paragraph" w:customStyle="1" w:styleId="NormalBold">
    <w:name w:val="Normal Bold"/>
    <w:basedOn w:val="Normal"/>
    <w:qFormat/>
    <w:rsid w:val="00584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Desktop/janus/whitepages/Windows%20Serv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9644-513C-4E4E-948F-A9451121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96</TotalTime>
  <Pages>21</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Bain, William A</cp:lastModifiedBy>
  <cp:revision>6</cp:revision>
  <dcterms:created xsi:type="dcterms:W3CDTF">2021-02-16T12:44:00Z</dcterms:created>
  <dcterms:modified xsi:type="dcterms:W3CDTF">2021-02-17T12:59:00Z</dcterms:modified>
</cp:coreProperties>
</file>