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Determinar la factibilidad técnica, económica y temporal del proyecto propuesto.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Consigna: </w:t>
      </w:r>
      <w:r w:rsidDel="00000000" w:rsidR="00000000" w:rsidRPr="00000000">
        <w:rPr>
          <w:rtl w:val="0"/>
        </w:rPr>
        <w:t xml:space="preserve">Para el problema seleccionado en el TP1, realicen un análisis de factibilidad.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Factibilidad técnica:</w:t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¿Qué conocimientos técnicos se requieren? ¿Los tienen?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¿Qué componentes principales se necesitan? (hagan una lista preliminar)</w:t>
      </w:r>
    </w:p>
    <w:p w:rsidR="00000000" w:rsidDel="00000000" w:rsidP="00000000" w:rsidRDefault="00000000" w:rsidRPr="00000000" w14:paraId="0000000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¿Existen en el mercado? Investiguen en al menos 3 proveedores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¿Qué herramientas/equipos son necesarios?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Factibilidad económica:</w:t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Armen un presupuesto preliminar con costos de componentes</w:t>
      </w:r>
    </w:p>
    <w:p w:rsidR="00000000" w:rsidDel="00000000" w:rsidP="00000000" w:rsidRDefault="00000000" w:rsidRPr="00000000" w14:paraId="0000000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Identifiquen posibles fuentes de financiamiento</w:t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Calculen costo total estimado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Factibilidad temporal:</w:t>
      </w:r>
    </w:p>
    <w:p w:rsidR="00000000" w:rsidDel="00000000" w:rsidP="00000000" w:rsidRDefault="00000000" w:rsidRPr="00000000" w14:paraId="0000001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Estimen tiempos para cada etapa (diseño, compra de componentes, construcción, pruebas)</w:t>
      </w:r>
    </w:p>
    <w:p w:rsidR="00000000" w:rsidDel="00000000" w:rsidP="00000000" w:rsidRDefault="00000000" w:rsidRPr="00000000" w14:paraId="0000001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Comparen con el tiempo disponible hasta la EXPOTECNICA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Georgia" w:cs="Georgia" w:eastAsia="Georgia" w:hAnsi="Georgia"/>
          <w:b w:val="1"/>
          <w:bCs w:val="1"/>
          <w:color w:val="073763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8"/>
          <w:szCs w:val="28"/>
          <w:rtl w:val="0"/>
        </w:rPr>
        <w:t xml:space="preserve">Proyecto: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sz w:val="26"/>
          <w:szCs w:val="26"/>
          <w:rtl w:val="0"/>
        </w:rPr>
        <w:t xml:space="preserve">medidor de combustible de tanque aeronáutico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Realizar un prototipo funcional que mida efectivamente un tanque de combustible aeronáutico. Existen principalmente dos métodos.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Sistema capacitivo: usando tubos concéntricos de metal, el combustible actúa de dieléctrico, a medida que este aumenta o disminuye, la capacidad lo hace también.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ultrasónico: un sensor en el fondo del tanque envía un pulso de sonido que rebota en la superficie del combustible. Se mide el tiempo de ida y vuelta del pulso.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Sistema capacitivo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Georgia" w:cs="Georgia" w:eastAsia="Georgia" w:hAnsi="Georgia"/>
          <w:b w:val="1"/>
          <w:bCs w:val="1"/>
          <w:color w:val="07376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rtl w:val="0"/>
        </w:rPr>
        <w:t xml:space="preserve"> 1. Factibilidad Técnica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Conocimientos requeridos: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Programación básica en C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Comprensión de ley de Ohm, capacitancia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Comprensión de la variación de la permitividad eléctrica según el líquido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Componentes principales (lista preliminar):</w:t>
      </w: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720"/>
        <w:gridCol w:w="4155"/>
        <w:tblGridChange w:id="0">
          <w:tblGrid>
            <w:gridCol w:w="3900"/>
            <w:gridCol w:w="720"/>
            <w:gridCol w:w="4155"/>
          </w:tblGrid>
        </w:tblGridChange>
      </w:tblGrid>
      <w:tr>
        <w:trPr>
          <w:cantSplit w:val="0"/>
          <w:trHeight w:val="1009.9326171874999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Microcontrolador (Arduino Nano / ESP32)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Nano: Ideal por tamaño y precio</w:t>
            </w:r>
          </w:p>
          <w:p w:rsidR="00000000" w:rsidDel="00000000" w:rsidP="00000000" w:rsidRDefault="00000000" w:rsidRPr="00000000" w14:paraId="0000002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Esp32: permite ver datos por wifi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Sonda capacitiva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Dos tubos de aluminio concéntricos (uno dentro del otro sin tocarse) o varillas de acero inoxidable.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Módulo de medición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Conversor capacitancia-digital (FDC2214) o circuito de carga/descarga con resistencias de alta precisión</w:t>
            </w:r>
          </w:p>
        </w:tc>
      </w:tr>
      <w:tr>
        <w:trPr>
          <w:cantSplit w:val="0"/>
          <w:trHeight w:val="290.925292968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Pantalla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OLED o LCD para visualizar los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Fuente 5V o USB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Alimentación del arduino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Protoboard + cables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Prueba de circuito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Proveedores: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Microelectrónica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microelectronicash.com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Candy-Ho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candy-ho.com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Mouser electronics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ar.mouser.com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Herramientas necesarias: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Computadora con VScode, cable USB para programar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Multímetro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Soldador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rtl w:val="0"/>
        </w:rPr>
        <w:t xml:space="preserve"> 2. Factibilidad Económica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2850"/>
        <w:tblGridChange w:id="0">
          <w:tblGrid>
            <w:gridCol w:w="3075"/>
            <w:gridCol w:w="28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Precio estimado (Ars 2026)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Microcontrolador Arduino Nano / Esp32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$12.000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Pantalla OLED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Tubos de aluminio/varillas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$8000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Módulo sensor/ componentes 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$20.000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PCB+cables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$10.000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Total estimado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$ 57.000</w:t>
            </w:r>
          </w:p>
        </w:tc>
      </w:tr>
    </w:tbl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7376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Fuentes de financiamiento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que solicitó el prototipo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Georgia" w:cs="Georgia" w:eastAsia="Georgia" w:hAnsi="Georgia"/>
          <w:b w:val="1"/>
          <w:bCs w:val="1"/>
          <w:color w:val="0e284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e2841"/>
          <w:rtl w:val="0"/>
        </w:rPr>
        <w:t xml:space="preserve"> 3. Factibilidad Temporal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de tiempos (en semanas)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66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1650"/>
        <w:tblGridChange w:id="0">
          <w:tblGrid>
            <w:gridCol w:w="3015"/>
            <w:gridCol w:w="16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Definir geometría del tanque y lógica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 semanas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Compra de componentes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 semanas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Armado y programación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 semanas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Construcción y soldadura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 semanas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Pruebas y ajustes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 semanas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14  semanas</w:t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Sistema Ultrasónico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Georgia" w:cs="Georgia" w:eastAsia="Georgia" w:hAnsi="Georgia"/>
          <w:b w:val="1"/>
          <w:bCs w:val="1"/>
          <w:color w:val="07376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rtl w:val="0"/>
        </w:rPr>
        <w:t xml:space="preserve"> 1. Factibilidad Técnica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Conocimientos requeridos: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Programación básica en C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Electrónica básica, Soldadura y uso de sensores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Geometría, para pasar de distancia medida a litros reales (si el tanque tiene formas curvas)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Componentes principales (lista preeliminar)</w:t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720"/>
        <w:gridCol w:w="4155"/>
        <w:tblGridChange w:id="0">
          <w:tblGrid>
            <w:gridCol w:w="3900"/>
            <w:gridCol w:w="720"/>
            <w:gridCol w:w="4155"/>
          </w:tblGrid>
        </w:tblGridChange>
      </w:tblGrid>
      <w:tr>
        <w:trPr>
          <w:cantSplit w:val="0"/>
          <w:trHeight w:val="1009.9326171874999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Microcontrolador (Arduino Nano / ESP32)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Nano: Ideal por tamaño y precio</w:t>
            </w:r>
          </w:p>
          <w:p w:rsidR="00000000" w:rsidDel="00000000" w:rsidP="00000000" w:rsidRDefault="00000000" w:rsidRPr="00000000" w14:paraId="0000006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Esp32: permite ver datos por wifi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Sensor ultrasónico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HC-SR04</w:t>
            </w:r>
          </w:p>
          <w:p w:rsidR="00000000" w:rsidDel="00000000" w:rsidP="00000000" w:rsidRDefault="00000000" w:rsidRPr="00000000" w14:paraId="0000006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JSN-SR04T (sumergible, más robusto)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Sensor de temperatura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DS18B20, fundamental para corregir la medición debido a la velocidad que se registra (cambia con la temperatura)</w:t>
            </w:r>
          </w:p>
        </w:tc>
      </w:tr>
      <w:tr>
        <w:trPr>
          <w:cantSplit w:val="0"/>
          <w:trHeight w:val="290.925292968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Pantalla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OLED o LCD para visualizar los datos</w:t>
            </w:r>
          </w:p>
        </w:tc>
      </w:tr>
      <w:tr>
        <w:trPr>
          <w:cantSplit w:val="0"/>
          <w:trHeight w:val="290.925292968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Gabinete y soportes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Fuente 5V o USB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Alimentación del arduino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Protoboard + cables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Prueba de circuito</w:t>
            </w:r>
          </w:p>
        </w:tc>
      </w:tr>
    </w:tbl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Proveedores: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Candy-Ho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candy-ho.com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Microelectrónica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microelectronicash.com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Mouser electronics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ar.mouser.com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Herramientas necesarias: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Computadora con Vscode (o algo por el estilo), cable USB para programar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Multímetro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Soldador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rtl w:val="0"/>
        </w:rPr>
        <w:t xml:space="preserve"> 2. Factibilidad Económica</w:t>
      </w:r>
      <w:r w:rsidDel="00000000" w:rsidR="00000000" w:rsidRPr="00000000">
        <w:rPr>
          <w:rtl w:val="0"/>
        </w:rPr>
      </w:r>
    </w:p>
    <w:tbl>
      <w:tblPr>
        <w:tblStyle w:val="Table5"/>
        <w:tblW w:w="5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2850"/>
        <w:tblGridChange w:id="0">
          <w:tblGrid>
            <w:gridCol w:w="3075"/>
            <w:gridCol w:w="28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Precio estimado (Ars 2026)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Microcontrolador Arduino Nano / Esp32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$12.000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Pantalla OLED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$7000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Sensores/ componentes 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$30.000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PCB+cables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$10.000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Total estimado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$ 59.000</w:t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Fuentes de financiamiento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que solicitó el prototipo.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Georgia" w:cs="Georgia" w:eastAsia="Georgia" w:hAnsi="Georgia"/>
          <w:b w:val="1"/>
          <w:bCs w:val="1"/>
          <w:color w:val="0e284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e2841"/>
          <w:rtl w:val="0"/>
        </w:rPr>
        <w:t xml:space="preserve"> 3. Factibilidad Temporal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de tiempos (en semanas)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402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1420"/>
        <w:tblGridChange w:id="0">
          <w:tblGrid>
            <w:gridCol w:w="2600"/>
            <w:gridCol w:w="14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Definir geometría del tanque y lógica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 semanas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Compra de componentes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 semanas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Armado y programación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 semanas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Construcción y soldadura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 semanas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Pruebas y ajustes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 semanas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14  semanas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interpolar el nivel con una tabla de volumen (para medir el tanque) 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AVgas 100LL (1500litros dice que tiene de capacidad la cisterna)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tiene que cumplir normas ATEX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qué son las barreras intrínsecas, la barrera se compra, el equipo debemos armarlo. 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cargar el tanque de un avión en el club (queda en cañuelas, club de planeadores), se llama a YPF  y descarga 1500litros de combustible. La problemática es cuando alguien olvida de medir el nivel y se quedan sin combustible para el fin de semana. 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alimentación con selda solar es para el módulo de medición. Va averiguar donde pueden modificar el tanque, para ver si lo hacemos con sensor de presión (por abajo) o por arriba y usar un sensor ultrasónico. </w:t>
      </w:r>
    </w:p>
    <w:p w:rsidR="00000000" w:rsidDel="00000000" w:rsidP="00000000" w:rsidRDefault="00000000" w:rsidRPr="00000000" w14:paraId="000000B1">
      <w:pPr>
        <w:spacing w:after="240" w:before="240" w:lineRule="auto"/>
        <w:jc w:val="lef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jc w:val="left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ar.mouser.com" TargetMode="External"/><Relationship Id="rId10" Type="http://schemas.openxmlformats.org/officeDocument/2006/relationships/hyperlink" Target="http://microelectronicash.com" TargetMode="External"/><Relationship Id="rId9" Type="http://schemas.openxmlformats.org/officeDocument/2006/relationships/hyperlink" Target="http://candy-ho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microelectronicash.com" TargetMode="External"/><Relationship Id="rId7" Type="http://schemas.openxmlformats.org/officeDocument/2006/relationships/hyperlink" Target="http://candy-ho.com" TargetMode="External"/><Relationship Id="rId8" Type="http://schemas.openxmlformats.org/officeDocument/2006/relationships/hyperlink" Target="http://ar.mous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