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 w:val="false"/>
          <w:b w:val="false"/>
          <w:bCs w:val="false"/>
          <w:i w:val="false"/>
          <w:i w:val="false"/>
          <w:iCs w:val="false"/>
          <w:sz w:val="64"/>
          <w:szCs w:val="64"/>
          <w:u w:val="single"/>
        </w:rPr>
      </w:pPr>
      <w:r>
        <w:rPr>
          <w:b w:val="false"/>
          <w:bCs w:val="false"/>
          <w:i w:val="false"/>
          <w:iCs w:val="false"/>
          <w:sz w:val="64"/>
          <w:szCs w:val="64"/>
          <w:u w:val="single"/>
        </w:rPr>
        <w:t>La ruche connectée</w:t>
      </w:r>
    </w:p>
    <w:p>
      <w:pPr>
        <w:pStyle w:val="Normal"/>
        <w:bidi w:val="0"/>
        <w:jc w:val="center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single"/>
        </w:rPr>
      </w:r>
    </w:p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  <w:t>Cahier des charges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>
          <w:u w:val="single"/>
        </w:rPr>
        <w:t>Objectif du projet :</w:t>
      </w:r>
      <w:r>
        <w:rPr/>
        <w:t xml:space="preserve"> 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/>
      </w:pPr>
      <w:r>
        <w:rPr/>
        <w:t>Réalisation d’une ruche connectée, qui permet de transmettre des relevés effectués tels que : sa température, son humidité... La transmission se fera via une liaison sans fil, à longue portée, directement sur un serveur qui sauvegardera les informations dans une base de donnée qui pourra être visualisé à l’aide d’une IHM embarquée et/ou une page Web dédiée.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257175</wp:posOffset>
            </wp:positionH>
            <wp:positionV relativeFrom="paragraph">
              <wp:posOffset>151765</wp:posOffset>
            </wp:positionV>
            <wp:extent cx="5736590" cy="30410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Le travail demandé 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Les principales raisons d’instrumenter une ruche.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Choix des capteurs à utiliser (en tenant compte des contraintes environnementales)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Partie Arduino :</w:t>
      </w:r>
    </w:p>
    <w:p>
      <w:pPr>
        <w:pStyle w:val="Normal"/>
        <w:bidi w:val="0"/>
        <w:jc w:val="left"/>
        <w:rPr/>
      </w:pPr>
      <w:r>
        <w:rPr/>
        <w:tab/>
        <w:t>→Prise en main des capteurs et affichage en local (IHM)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→Création d’une console pour modifier et sauvegarder les paramètres d’une ruche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→Gestion d’alimentation pour l’économie d’énergie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→</w:t>
      </w:r>
      <w:r>
        <w:rPr/>
        <w:t>Élaborer une t</w:t>
      </w:r>
      <w:r>
        <w:rPr/>
        <w:t>ransmission sans fil vers le serveur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Partie Raspberry Pi :</w:t>
      </w:r>
    </w:p>
    <w:p>
      <w:pPr>
        <w:pStyle w:val="Normal"/>
        <w:bidi w:val="0"/>
        <w:jc w:val="left"/>
        <w:rPr/>
      </w:pPr>
      <w:r>
        <w:rPr/>
        <w:tab/>
        <w:t>→Prise en main du système UNIX approprié et intégration d’un affichage en local (IHM)</w:t>
      </w:r>
    </w:p>
    <w:p>
      <w:pPr>
        <w:pStyle w:val="Normal"/>
        <w:bidi w:val="0"/>
        <w:jc w:val="left"/>
        <w:rPr/>
      </w:pPr>
      <w:r>
        <w:rPr/>
        <w:tab/>
        <w:t>→Prise en main et configuration d’une plateforme en Python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→Gestion d’un serveur, d’une base de données et intégration d’une page Web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→Transmission et réception des paramètres d’une ruche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Analyse fonctionnelle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50800</wp:posOffset>
            </wp:positionH>
            <wp:positionV relativeFrom="paragraph">
              <wp:posOffset>106680</wp:posOffset>
            </wp:positionV>
            <wp:extent cx="6120130" cy="41205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LibreOffice/7.0.0.3$Windows_X86_64 LibreOffice_project/8061b3e9204bef6b321a21033174034a5e2ea88e</Application>
  <Pages>2</Pages>
  <Words>178</Words>
  <Characters>978</Characters>
  <CharactersWithSpaces>1148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2021-03-07T16:20:32Z</dcterms:created>
  <dc:creator/>
  <dc:description/>
  <dc:language>fr-FR</dc:language>
  <cp:lastModifiedBy/>
  <dcterms:modified xsi:type="dcterms:W3CDTF">2021-03-07T17:20:33Z</dcterms:modified>
  <cp:revision>6</cp:revision>
  <dc:subject/>
  <dc:title/>
</cp:coreProperties>
</file>