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rPr>
          <w:b/>
          <w:sz w:val="28"/>
          <w:szCs w:val="28"/>
        </w:rPr>
      </w:pPr>
      <w:r/>
      <w:bookmarkStart w:id="0" w:name="_GoBack"/>
      <w:r/>
      <w:bookmarkEnd w:id="0"/>
      <w:r>
        <w:rPr>
          <w:b/>
          <w:sz w:val="28"/>
          <w:szCs w:val="28"/>
        </w:rPr>
        <w:t xml:space="preserve">Participant Information Sheet</w:t>
      </w:r>
      <w:r/>
    </w:p>
    <w:p>
      <w:pPr>
        <w:pStyle w:val="598"/>
      </w:pPr>
      <w:r>
        <w:rPr>
          <w:b/>
          <w:sz w:val="28"/>
          <w:szCs w:val="28"/>
        </w:rPr>
        <w:t xml:space="preserve">Seirra Blake </w:t>
      </w:r>
      <w:r>
        <w:rPr>
          <w:b/>
          <w:sz w:val="28"/>
          <w:szCs w:val="28"/>
        </w:rPr>
        <w:t xml:space="preserve">| </w:t>
      </w:r>
      <w:r>
        <w:rPr>
          <w:b/>
          <w:sz w:val="28"/>
          <w:szCs w:val="28"/>
        </w:rPr>
        <w:t xml:space="preserve">Drawing with motion</w:t>
      </w:r>
      <w:r/>
    </w:p>
    <w:p>
      <w:pPr>
        <w:pStyle w:val="598"/>
      </w:pPr>
      <w:r>
        <w:t xml:space="preserve">I would like to invite you to take part in a research study. Before you decide, you need to understand why the research is being done and what it would involve for you. Please take time to read the following information carefully </w:t>
      </w:r>
      <w:r>
        <w:t xml:space="preserve">and decide whether or not to take part</w:t>
      </w:r>
      <w:r>
        <w:t xml:space="preserve">. Ask questions if anything you read is not clear or would like more information.</w:t>
      </w:r>
      <w:r/>
    </w:p>
    <w:p>
      <w:pPr>
        <w:pStyle w:val="599"/>
        <w:jc w:val="both"/>
        <w:rPr>
          <w:rFonts w:ascii="Arial" w:hAnsi="Arial" w:cs="Arial"/>
        </w:rPr>
      </w:pPr>
      <w:r>
        <w:rPr>
          <w:rFonts w:ascii="Arial" w:hAnsi="Arial" w:cs="Arial"/>
        </w:rPr>
        <w:t xml:space="preserve">What is the purpose of the study?</w:t>
      </w:r>
      <w:r/>
    </w:p>
    <w:p>
      <w:pPr>
        <w:pStyle w:val="598"/>
      </w:pPr>
      <w:r>
        <w:t xml:space="preserve">To </w:t>
      </w:r>
      <w:r>
        <w:t xml:space="preserve">test the provided art software</w:t>
      </w:r>
      <w:r>
        <w:t xml:space="preserve"> I have created as part of an undergraduate project.</w:t>
      </w:r>
      <w:r/>
    </w:p>
    <w:p>
      <w:pPr>
        <w:pStyle w:val="598"/>
        <w:jc w:val="both"/>
        <w:rPr>
          <w:rFonts w:ascii="Arial" w:hAnsi="Arial" w:cs="Arial"/>
          <w:b/>
          <w:bCs/>
        </w:rPr>
      </w:pPr>
      <w:r>
        <w:rPr>
          <w:rFonts w:ascii="Arial" w:hAnsi="Arial" w:cs="Arial"/>
          <w:b/>
          <w:bCs/>
        </w:rPr>
        <w:t xml:space="preserve">Why have I been invited?</w:t>
      </w:r>
      <w:r/>
    </w:p>
    <w:p>
      <w:pPr>
        <w:pStyle w:val="598"/>
      </w:pPr>
      <w:r>
        <w:t xml:space="preserve">This project is not targeting any particular demographic.</w:t>
      </w:r>
      <w:r/>
    </w:p>
    <w:p>
      <w:pPr>
        <w:pStyle w:val="598"/>
        <w:jc w:val="both"/>
        <w:rPr>
          <w:rFonts w:ascii="Arial" w:hAnsi="Arial" w:cs="Arial"/>
          <w:b/>
          <w:bCs/>
        </w:rPr>
      </w:pPr>
      <w:r>
        <w:rPr>
          <w:rFonts w:ascii="Arial" w:hAnsi="Arial" w:cs="Arial"/>
          <w:b/>
          <w:bCs/>
        </w:rPr>
        <w:t xml:space="preserve">Do I have to take part?</w:t>
      </w:r>
      <w:r/>
    </w:p>
    <w:p>
      <w:pPr>
        <w:pStyle w:val="598"/>
      </w:pPr>
      <w:r>
        <w:t xml:space="preserve">It is up to you to decide. We will describe the study and go through the information sheet, which we will give to you. You are free to withdraw at any time, without giving a reason.</w:t>
      </w:r>
      <w:r/>
    </w:p>
    <w:p>
      <w:pPr>
        <w:pStyle w:val="598"/>
        <w:jc w:val="both"/>
        <w:rPr>
          <w:rFonts w:ascii="Arial" w:hAnsi="Arial" w:cs="Arial"/>
          <w:b/>
          <w:bCs/>
        </w:rPr>
      </w:pPr>
      <w:r>
        <w:rPr>
          <w:rFonts w:ascii="Arial" w:hAnsi="Arial" w:cs="Arial"/>
          <w:b/>
          <w:bCs/>
        </w:rPr>
        <w:t xml:space="preserve">What will happen to me if I take part?</w:t>
      </w:r>
      <w:r/>
    </w:p>
    <w:p>
      <w:pPr>
        <w:pStyle w:val="598"/>
      </w:pPr>
      <w:r>
        <w:t xml:space="preserve">You will test </w:t>
      </w:r>
      <w:r>
        <w:t xml:space="preserve">the software for whatever amount of time feels comfortable to you.</w:t>
      </w:r>
      <w:r>
        <w:t xml:space="preserve"> </w:t>
      </w:r>
      <w:r>
        <w:t xml:space="preserve">Afterwards you will fill in a short anonymous form, </w:t>
      </w:r>
      <w:r>
        <w:t xml:space="preserve">providing your feedback on the experience.</w:t>
      </w:r>
      <w:r/>
    </w:p>
    <w:p>
      <w:pPr>
        <w:pStyle w:val="598"/>
        <w:jc w:val="both"/>
        <w:rPr>
          <w:rFonts w:ascii="Arial" w:hAnsi="Arial" w:cs="Arial"/>
          <w:b/>
          <w:bCs/>
        </w:rPr>
      </w:pPr>
      <w:r>
        <w:rPr>
          <w:rFonts w:ascii="Arial" w:hAnsi="Arial" w:cs="Arial"/>
          <w:b/>
          <w:bCs/>
        </w:rPr>
        <w:t xml:space="preserve">What are the possible disadvantages and risks of taking part?</w:t>
      </w:r>
      <w:r/>
    </w:p>
    <w:p>
      <w:pPr>
        <w:pStyle w:val="598"/>
      </w:pPr>
      <w:r>
        <w:t xml:space="preserve">There is very low risk in this activity. You can see the risk assessment on request.</w:t>
      </w:r>
      <w:r/>
    </w:p>
    <w:p>
      <w:pPr>
        <w:pStyle w:val="598"/>
        <w:jc w:val="both"/>
        <w:rPr>
          <w:rFonts w:ascii="Arial" w:hAnsi="Arial" w:cs="Arial"/>
          <w:b/>
          <w:bCs/>
        </w:rPr>
      </w:pPr>
      <w:r>
        <w:rPr>
          <w:rFonts w:ascii="Arial" w:hAnsi="Arial" w:cs="Arial"/>
          <w:b/>
          <w:bCs/>
        </w:rPr>
        <w:t xml:space="preserve">What are the possible benefits of taking part?</w:t>
      </w:r>
      <w:r/>
    </w:p>
    <w:p>
      <w:pPr>
        <w:pStyle w:val="598"/>
      </w:pPr>
      <w:r>
        <w:t xml:space="preserve">I hope that this software will be an interesting look at an alternative way to interact with your PC.</w:t>
      </w:r>
      <w:r/>
    </w:p>
    <w:p>
      <w:pPr>
        <w:pStyle w:val="598"/>
        <w:jc w:val="both"/>
        <w:rPr>
          <w:rFonts w:ascii="Arial" w:hAnsi="Arial" w:cs="Arial"/>
          <w:b/>
          <w:bCs/>
        </w:rPr>
      </w:pPr>
      <w:r>
        <w:rPr>
          <w:rFonts w:ascii="Arial" w:hAnsi="Arial" w:cs="Arial"/>
          <w:b/>
          <w:bCs/>
        </w:rPr>
        <w:t xml:space="preserve">What if there is a problem?</w:t>
      </w:r>
      <w:r/>
    </w:p>
    <w:p>
      <w:pPr>
        <w:pStyle w:val="598"/>
      </w:pPr>
      <w:r>
        <w:t xml:space="preserve">If you have a concern about any aspect of this study, you </w:t>
      </w:r>
      <w:r>
        <w:t xml:space="preserve">may contact the researcher</w:t>
      </w:r>
      <w:r>
        <w:t xml:space="preserve"> </w:t>
      </w:r>
      <w:r>
        <w:t xml:space="preserve">via the contact information at the bottom of this information sheet.</w:t>
      </w:r>
      <w:r/>
    </w:p>
    <w:p>
      <w:pPr>
        <w:pStyle w:val="598"/>
        <w:jc w:val="both"/>
        <w:rPr>
          <w:rFonts w:ascii="Arial" w:hAnsi="Arial" w:cs="Arial"/>
          <w:b/>
          <w:bCs/>
        </w:rPr>
      </w:pPr>
      <w:r>
        <w:rPr>
          <w:rFonts w:ascii="Arial" w:hAnsi="Arial" w:cs="Arial"/>
          <w:b/>
          <w:bCs/>
        </w:rPr>
        <w:t xml:space="preserve">Will my taking part in the study be kept confidential?</w:t>
      </w:r>
      <w:r/>
    </w:p>
    <w:p>
      <w:pPr>
        <w:pStyle w:val="598"/>
      </w:pPr>
      <w:r>
        <w:t xml:space="preserve">Yes, no personal data will be gathered, and all forms are anonymous.</w:t>
      </w:r>
      <w:r/>
    </w:p>
    <w:p>
      <w:pPr>
        <w:pStyle w:val="598"/>
        <w:jc w:val="both"/>
        <w:rPr>
          <w:rFonts w:ascii="Arial" w:hAnsi="Arial" w:cs="Arial"/>
          <w:b/>
          <w:bCs/>
        </w:rPr>
      </w:pPr>
      <w:r>
        <w:rPr>
          <w:rFonts w:ascii="Arial" w:hAnsi="Arial" w:cs="Arial"/>
          <w:b/>
          <w:bCs/>
        </w:rPr>
        <w:t xml:space="preserve">What will happen to the results of the research study?</w:t>
      </w:r>
      <w:r/>
    </w:p>
    <w:p>
      <w:pPr>
        <w:pStyle w:val="598"/>
      </w:pPr>
      <w:r>
        <w:t xml:space="preserve">They will be used in my final year project report as part of the evaluation. </w:t>
        <w:tab/>
      </w:r>
      <w:r/>
    </w:p>
    <w:p>
      <w:pPr>
        <w:pStyle w:val="598"/>
        <w:jc w:val="both"/>
        <w:rPr>
          <w:rFonts w:ascii="Arial" w:hAnsi="Arial" w:cs="Arial"/>
          <w:b/>
          <w:bCs/>
        </w:rPr>
      </w:pPr>
      <w:r>
        <w:rPr>
          <w:rFonts w:ascii="Arial" w:hAnsi="Arial" w:cs="Arial"/>
          <w:b/>
          <w:bCs/>
        </w:rPr>
        <w:t xml:space="preserve">Further information and contact details:</w:t>
      </w:r>
      <w:r/>
    </w:p>
    <w:p>
      <w:pPr>
        <w:pStyle w:val="598"/>
      </w:pPr>
      <w:r>
        <w:t xml:space="preserve">Phone: +447803534602</w:t>
      </w:r>
      <w:r/>
    </w:p>
    <w:p>
      <w:pPr>
        <w:pStyle w:val="598"/>
      </w:pPr>
      <w:r>
        <w:t xml:space="preserve">Email: </w:t>
      </w:r>
      <w:hyperlink w:history="1">
        <w:r>
          <w:rPr>
            <w:rStyle w:val="605"/>
          </w:rPr>
          <w:t xml:space="preserve">19096347@stu.mmu.ac.uk</w:t>
        </w:r>
      </w:hyperlink>
      <w:r/>
      <w:r/>
    </w:p>
    <w:p>
      <w:pPr>
        <w:pStyle w:val="598"/>
        <w:spacing w:before="0" w:after="160"/>
      </w:pPr>
      <w:r>
        <w:t xml:space="preserve">Other contact methods can be provided upon request to ensure accessibility.</w:t>
      </w:r>
      <w:r/>
    </w:p>
    <w:sectPr>
      <w:footnotePr/>
      <w:endnotePr/>
      <w:type w:val="nextPage"/>
      <w:pgSz w:w="11906" w:h="16838"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Devanagari">
    <w:panose1 w:val="020B0606030804020204"/>
  </w:font>
  <w:font w:name="Liberation Sans">
    <w:panose1 w:val="020B0604020202020204"/>
  </w:font>
  <w:font w:name="SimSun">
    <w:panose1 w:val="02000506000000020000"/>
  </w:font>
  <w:font w:name="Times New Roman">
    <w:panose1 w:val="02020603050405020304"/>
  </w:font>
  <w:font w:name="Calibri">
    <w:panose1 w:val="020F0502020204030204"/>
  </w:font>
  <w:font w:name="Source Han Sans CN">
    <w:panose1 w:val="020B05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0"/>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0"/>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0"/>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0"/>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0"/>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0"/>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0"/>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0"/>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600"/>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600"/>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5">
    <w:name w:val="Caption Char"/>
    <w:basedOn w:val="609"/>
    <w:link w:val="613"/>
    <w:uiPriority w:val="99"/>
  </w:style>
  <w:style w:type="table" w:styleId="46">
    <w:name w:val="Table Grid"/>
    <w:basedOn w:val="6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1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1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0"/>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0"/>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pPr>
      <w:jc w:val="left"/>
      <w:spacing w:before="0" w:after="160" w:line="259" w:lineRule="auto"/>
      <w:widowControl/>
    </w:pPr>
    <w:rPr>
      <w:rFonts w:ascii="Calibri" w:hAnsi="Calibri" w:eastAsia="Calibri" w:asciiTheme="minorHAnsi" w:hAnsiTheme="minorHAnsi" w:eastAsiaTheme="minorHAnsi" w:cstheme="minorBidi"/>
      <w:color w:val="auto"/>
      <w:sz w:val="22"/>
      <w:szCs w:val="22"/>
      <w:lang w:val="en-GB" w:bidi="ar-SA" w:eastAsia="en-US"/>
    </w:rPr>
  </w:style>
  <w:style w:type="paragraph" w:styleId="599">
    <w:name w:val="Heading 1"/>
    <w:basedOn w:val="598"/>
    <w:next w:val="598"/>
    <w:link w:val="601"/>
    <w:qFormat/>
    <w:pPr>
      <w:keepNext/>
      <w:spacing w:before="0" w:after="0" w:line="240" w:lineRule="auto"/>
      <w:outlineLvl w:val="0"/>
    </w:pPr>
    <w:rPr>
      <w:rFonts w:ascii="Times New Roman" w:hAnsi="Times New Roman" w:cs="Times New Roman" w:eastAsia="SimSun"/>
      <w:b/>
      <w:bCs/>
      <w:sz w:val="24"/>
      <w:szCs w:val="24"/>
      <w:lang w:eastAsia="zh-CN"/>
    </w:rPr>
  </w:style>
  <w:style w:type="character" w:styleId="600" w:default="1">
    <w:name w:val="Default Paragraph Font"/>
    <w:uiPriority w:val="1"/>
    <w:semiHidden/>
    <w:unhideWhenUsed/>
    <w:qFormat/>
  </w:style>
  <w:style w:type="character" w:styleId="601" w:customStyle="1">
    <w:name w:val="Heading 1 Char"/>
    <w:basedOn w:val="600"/>
    <w:link w:val="599"/>
    <w:qFormat/>
    <w:rPr>
      <w:rFonts w:ascii="Times New Roman" w:hAnsi="Times New Roman" w:cs="Times New Roman" w:eastAsia="SimSun"/>
      <w:b/>
      <w:bCs/>
      <w:sz w:val="24"/>
      <w:szCs w:val="24"/>
      <w:lang w:eastAsia="zh-CN"/>
    </w:rPr>
  </w:style>
  <w:style w:type="character" w:styleId="602" w:customStyle="1">
    <w:name w:val="Body Text Char"/>
    <w:basedOn w:val="600"/>
    <w:qFormat/>
    <w:rPr>
      <w:rFonts w:ascii="Arial" w:hAnsi="Arial" w:cs="Arial" w:eastAsia="SimSun"/>
      <w:sz w:val="24"/>
      <w:szCs w:val="24"/>
      <w:lang w:eastAsia="zh-CN"/>
    </w:rPr>
  </w:style>
  <w:style w:type="character" w:styleId="603" w:customStyle="1">
    <w:name w:val="Header Char"/>
    <w:basedOn w:val="600"/>
    <w:link w:val="612"/>
    <w:uiPriority w:val="99"/>
    <w:qFormat/>
  </w:style>
  <w:style w:type="character" w:styleId="604" w:customStyle="1">
    <w:name w:val="Footer Char"/>
    <w:basedOn w:val="600"/>
    <w:link w:val="613"/>
    <w:uiPriority w:val="99"/>
    <w:qFormat/>
  </w:style>
  <w:style w:type="character" w:styleId="605">
    <w:name w:val="Hyperlink"/>
    <w:rPr>
      <w:color w:val="000080"/>
      <w:u w:val="single"/>
    </w:rPr>
  </w:style>
  <w:style w:type="paragraph" w:styleId="606">
    <w:name w:val="Heading"/>
    <w:basedOn w:val="598"/>
    <w:next w:val="607"/>
    <w:qFormat/>
    <w:pPr>
      <w:keepNext/>
      <w:spacing w:before="240" w:after="120"/>
    </w:pPr>
    <w:rPr>
      <w:rFonts w:ascii="Liberation Sans" w:hAnsi="Liberation Sans" w:cs="Droid Sans Devanagari" w:eastAsia="Source Han Sans CN"/>
      <w:sz w:val="28"/>
      <w:szCs w:val="28"/>
    </w:rPr>
  </w:style>
  <w:style w:type="paragraph" w:styleId="607">
    <w:name w:val="Body Text"/>
    <w:basedOn w:val="598"/>
    <w:link w:val="602"/>
    <w:pPr>
      <w:jc w:val="both"/>
      <w:spacing w:before="0" w:after="0" w:line="240" w:lineRule="auto"/>
    </w:pPr>
    <w:rPr>
      <w:rFonts w:ascii="Arial" w:hAnsi="Arial" w:cs="Arial" w:eastAsia="SimSun"/>
      <w:sz w:val="24"/>
      <w:szCs w:val="24"/>
      <w:lang w:eastAsia="zh-CN"/>
    </w:rPr>
  </w:style>
  <w:style w:type="paragraph" w:styleId="608">
    <w:name w:val="List"/>
    <w:basedOn w:val="607"/>
    <w:rPr>
      <w:rFonts w:cs="Droid Sans Devanagari"/>
    </w:rPr>
  </w:style>
  <w:style w:type="paragraph" w:styleId="609">
    <w:name w:val="Caption"/>
    <w:basedOn w:val="598"/>
    <w:qFormat/>
    <w:pPr>
      <w:spacing w:before="120" w:after="120"/>
      <w:suppressLineNumbers/>
    </w:pPr>
    <w:rPr>
      <w:rFonts w:cs="Droid Sans Devanagari"/>
      <w:i/>
      <w:iCs/>
      <w:sz w:val="24"/>
      <w:szCs w:val="24"/>
    </w:rPr>
  </w:style>
  <w:style w:type="paragraph" w:styleId="610">
    <w:name w:val="Index"/>
    <w:basedOn w:val="598"/>
    <w:qFormat/>
    <w:pPr>
      <w:suppressLineNumbers/>
    </w:pPr>
    <w:rPr>
      <w:rFonts w:cs="Droid Sans Devanagari"/>
    </w:rPr>
  </w:style>
  <w:style w:type="paragraph" w:styleId="611">
    <w:name w:val="Header and Footer"/>
    <w:basedOn w:val="598"/>
    <w:qFormat/>
  </w:style>
  <w:style w:type="paragraph" w:styleId="612">
    <w:name w:val="Header"/>
    <w:basedOn w:val="598"/>
    <w:link w:val="603"/>
    <w:uiPriority w:val="99"/>
    <w:unhideWhenUsed/>
    <w:pPr>
      <w:spacing w:before="0" w:after="0" w:line="240" w:lineRule="auto"/>
      <w:tabs>
        <w:tab w:val="clear" w:pos="720" w:leader="none"/>
        <w:tab w:val="center" w:pos="4513" w:leader="none"/>
        <w:tab w:val="right" w:pos="9026" w:leader="none"/>
      </w:tabs>
    </w:pPr>
  </w:style>
  <w:style w:type="paragraph" w:styleId="613">
    <w:name w:val="Footer"/>
    <w:basedOn w:val="598"/>
    <w:link w:val="604"/>
    <w:uiPriority w:val="99"/>
    <w:unhideWhenUsed/>
    <w:pPr>
      <w:spacing w:before="0" w:after="0" w:line="240" w:lineRule="auto"/>
      <w:tabs>
        <w:tab w:val="clear" w:pos="720" w:leader="none"/>
        <w:tab w:val="center" w:pos="4513" w:leader="none"/>
        <w:tab w:val="right" w:pos="9026" w:leader="none"/>
      </w:tabs>
    </w:pPr>
  </w:style>
  <w:style w:type="numbering" w:styleId="614" w:default="1">
    <w:name w:val="No List"/>
    <w:uiPriority w:val="99"/>
    <w:semiHidden/>
    <w:unhideWhenUsed/>
    <w:qFormat/>
  </w:style>
  <w:style w:type="table" w:styleId="615"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en-GB</dc:language>
  <cp:revision>3</cp:revision>
  <dcterms:created xsi:type="dcterms:W3CDTF">2020-10-07T14:51:00Z</dcterms:created>
  <dcterms:modified xsi:type="dcterms:W3CDTF">2022-05-17T09:59:12Z</dcterms:modified>
</cp:coreProperties>
</file>

<file path=docProps/custom.xml><?xml version="1.0" encoding="utf-8"?>
<Properties xmlns="http://schemas.openxmlformats.org/officeDocument/2006/custom-properties" xmlns:vt="http://schemas.openxmlformats.org/officeDocument/2006/docPropsVTypes"/>
</file>