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ASOJU P0 API SPECIFICATION</w:t>
        <w:br/>
        <w:t>&amp; INTEGRATION CONTRACTS</w:t>
      </w:r>
    </w:p>
    <w:p>
      <w:pPr>
        <w:jc w:val="center"/>
      </w:pPr>
      <w:r>
        <w:rPr>
          <w:b/>
        </w:rPr>
        <w:t>Version 1.0 | P0 Pilot</w:t>
      </w:r>
    </w:p>
    <w:p>
      <w:r>
        <w:rPr>
          <w:b w:val="0"/>
        </w:rPr>
        <w:t>Brand: ASOJU — Your Trusted Rep Back Home.</w:t>
      </w:r>
    </w:p>
    <w:p>
      <w:r>
        <w:rPr>
          <w:b w:val="0"/>
        </w:rPr>
        <w:t>Baseline: ASOJU P0 Technical Architecture &amp; Data Model Specification v1.0.</w:t>
      </w:r>
    </w:p>
    <w:p>
      <w:r>
        <w:rPr>
          <w:b w:val="0"/>
        </w:rPr>
        <w:t>Purpose: define implementation-ready API conventions, domain endpoints, state-transition commands, request/response contracts, webhooks, integration behavior, error handling, idempotency, security and acceptance criteria for the ASOJU P0 platform.</w:t>
      </w:r>
    </w:p>
    <w:p>
      <w:pPr>
        <w:pStyle w:val="Heading1"/>
      </w:pPr>
      <w:r>
        <w:t>1. Contract Status</w:t>
      </w:r>
    </w:p>
    <w:p>
      <w:r>
        <w:rPr>
          <w:b w:val="0"/>
        </w:rPr>
        <w:t>This document is an implementation baseline, not a commitment to a particular vendor or framework. Exact cloud, database, payment, messaging, AI and analytics vendors remain architecture decisions unless separately locked.</w:t>
      </w:r>
    </w:p>
    <w:p>
      <w:r>
        <w:rPr>
          <w:b w:val="0"/>
        </w:rPr>
        <w:t>Where a vendor-specific field is required, the integration adapter should translate it into the canonical ASOJU domain model.</w:t>
      </w:r>
    </w:p>
    <w:p>
      <w:pPr>
        <w:pStyle w:val="Heading1"/>
      </w:pPr>
      <w:r>
        <w:t>2. API North Star</w:t>
      </w:r>
    </w:p>
    <w:p>
      <w:r>
        <w:rPr>
          <w:b w:val="0"/>
        </w:rPr>
        <w:t>APIs expose business actions and controlled domain transitions—not arbitrary database mutations.</w:t>
      </w:r>
    </w:p>
    <w:p>
      <w:pPr>
        <w:pStyle w:val="ListBullet"/>
      </w:pPr>
      <w:r>
        <w:t>Case remains the central operational object.</w:t>
      </w:r>
    </w:p>
    <w:p>
      <w:pPr>
        <w:pStyle w:val="ListBullet"/>
      </w:pPr>
      <w:r>
        <w:t>Authorization is enforced server-side.</w:t>
      </w:r>
    </w:p>
    <w:p>
      <w:pPr>
        <w:pStyle w:val="ListBullet"/>
      </w:pPr>
      <w:r>
        <w:t>State transitions are deterministic.</w:t>
      </w:r>
    </w:p>
    <w:p>
      <w:pPr>
        <w:pStyle w:val="ListBullet"/>
      </w:pPr>
      <w:r>
        <w:t>External callbacks are validated and idempotent.</w:t>
      </w:r>
    </w:p>
    <w:p>
      <w:pPr>
        <w:pStyle w:val="ListBullet"/>
      </w:pPr>
      <w:r>
        <w:t>Evidence remains private and case-scoped.</w:t>
      </w:r>
    </w:p>
    <w:p>
      <w:pPr>
        <w:pStyle w:val="ListBullet"/>
      </w:pPr>
      <w:r>
        <w:t>Material actions generate audit events.</w:t>
      </w:r>
    </w:p>
    <w:p>
      <w:pPr>
        <w:pStyle w:val="ListBullet"/>
      </w:pPr>
      <w:r>
        <w:t>AI cannot bypass domain rules.</w:t>
      </w:r>
    </w:p>
    <w:p>
      <w:pPr>
        <w:pStyle w:val="ListBullet"/>
      </w:pPr>
      <w:r>
        <w:t>Failures degrade into operational fallback rather than customer dead ends.</w:t>
      </w:r>
    </w:p>
    <w:p>
      <w:pPr>
        <w:pStyle w:val="Heading1"/>
      </w:pPr>
      <w:r>
        <w:t>3. API Conventions</w:t>
      </w:r>
    </w:p>
    <w:tbl>
      <w:tblPr>
        <w:tblStyle w:val="TableGrid"/>
        <w:tblW w:type="auto" w:w="0"/>
        <w:jc w:val="center"/>
        <w:tblLook w:firstColumn="1" w:firstRow="1" w:lastColumn="0" w:lastRow="0" w:noHBand="0" w:noVBand="1" w:val="04A0"/>
      </w:tblPr>
      <w:tblGrid>
        <w:gridCol w:w="5112"/>
        <w:gridCol w:w="5112"/>
      </w:tblGrid>
      <w:tr>
        <w:tc>
          <w:tcPr>
            <w:tcW w:type="dxa" w:w="5112"/>
          </w:tcPr>
          <w:p>
            <w:r>
              <w:t>Convention</w:t>
            </w:r>
          </w:p>
        </w:tc>
        <w:tc>
          <w:tcPr>
            <w:tcW w:type="dxa" w:w="5112"/>
          </w:tcPr>
          <w:p>
            <w:r>
              <w:t>P0 Rule</w:t>
            </w:r>
          </w:p>
        </w:tc>
      </w:tr>
      <w:tr>
        <w:tc>
          <w:tcPr>
            <w:tcW w:type="dxa" w:w="5112"/>
          </w:tcPr>
          <w:p>
            <w:r>
              <w:t>Transport</w:t>
            </w:r>
          </w:p>
        </w:tc>
        <w:tc>
          <w:tcPr>
            <w:tcW w:type="dxa" w:w="5112"/>
          </w:tcPr>
          <w:p>
            <w:r>
              <w:t>HTTPS only.</w:t>
            </w:r>
          </w:p>
        </w:tc>
      </w:tr>
      <w:tr>
        <w:tc>
          <w:tcPr>
            <w:tcW w:type="dxa" w:w="5112"/>
          </w:tcPr>
          <w:p>
            <w:r>
              <w:t>Format</w:t>
            </w:r>
          </w:p>
        </w:tc>
        <w:tc>
          <w:tcPr>
            <w:tcW w:type="dxa" w:w="5112"/>
          </w:tcPr>
          <w:p>
            <w:r>
              <w:t>JSON for application APIs unless an integration requires another format.</w:t>
            </w:r>
          </w:p>
        </w:tc>
      </w:tr>
      <w:tr>
        <w:tc>
          <w:tcPr>
            <w:tcW w:type="dxa" w:w="5112"/>
          </w:tcPr>
          <w:p>
            <w:r>
              <w:t>Naming</w:t>
            </w:r>
          </w:p>
        </w:tc>
        <w:tc>
          <w:tcPr>
            <w:tcW w:type="dxa" w:w="5112"/>
          </w:tcPr>
          <w:p>
            <w:r>
              <w:t>Resource-oriented nouns; domain actions for consequential commands.</w:t>
            </w:r>
          </w:p>
        </w:tc>
      </w:tr>
      <w:tr>
        <w:tc>
          <w:tcPr>
            <w:tcW w:type="dxa" w:w="5112"/>
          </w:tcPr>
          <w:p>
            <w:r>
              <w:t>IDs</w:t>
            </w:r>
          </w:p>
        </w:tc>
        <w:tc>
          <w:tcPr>
            <w:tcW w:type="dxa" w:w="5112"/>
          </w:tcPr>
          <w:p>
            <w:r>
              <w:t>Opaque/immutable IDs; Case IDs may use ASJ-YYYY-NNNNNN.</w:t>
            </w:r>
          </w:p>
        </w:tc>
      </w:tr>
      <w:tr>
        <w:tc>
          <w:tcPr>
            <w:tcW w:type="dxa" w:w="5112"/>
          </w:tcPr>
          <w:p>
            <w:r>
              <w:t>Time</w:t>
            </w:r>
          </w:p>
        </w:tc>
        <w:tc>
          <w:tcPr>
            <w:tcW w:type="dxa" w:w="5112"/>
          </w:tcPr>
          <w:p>
            <w:r>
              <w:t>ISO 8601 timestamps in UTC at API boundary unless explicitly documented otherwise.</w:t>
            </w:r>
          </w:p>
        </w:tc>
      </w:tr>
      <w:tr>
        <w:tc>
          <w:tcPr>
            <w:tcW w:type="dxa" w:w="5112"/>
          </w:tcPr>
          <w:p>
            <w:r>
              <w:t>Currency</w:t>
            </w:r>
          </w:p>
        </w:tc>
        <w:tc>
          <w:tcPr>
            <w:tcW w:type="dxa" w:w="5112"/>
          </w:tcPr>
          <w:p>
            <w:r>
              <w:t>ISO currency code plus integer minor-unit amounts where practical.</w:t>
            </w:r>
          </w:p>
        </w:tc>
      </w:tr>
      <w:tr>
        <w:tc>
          <w:tcPr>
            <w:tcW w:type="dxa" w:w="5112"/>
          </w:tcPr>
          <w:p>
            <w:r>
              <w:t>Pagination</w:t>
            </w:r>
          </w:p>
        </w:tc>
        <w:tc>
          <w:tcPr>
            <w:tcW w:type="dxa" w:w="5112"/>
          </w:tcPr>
          <w:p>
            <w:r>
              <w:t>Cursor-based preferred for operational queues; bounded page sizes.</w:t>
            </w:r>
          </w:p>
        </w:tc>
      </w:tr>
      <w:tr>
        <w:tc>
          <w:tcPr>
            <w:tcW w:type="dxa" w:w="5112"/>
          </w:tcPr>
          <w:p>
            <w:r>
              <w:t>Filtering</w:t>
            </w:r>
          </w:p>
        </w:tc>
        <w:tc>
          <w:tcPr>
            <w:tcW w:type="dxa" w:w="5112"/>
          </w:tcPr>
          <w:p>
            <w:r>
              <w:t>Explicit allowlisted filters.</w:t>
            </w:r>
          </w:p>
        </w:tc>
      </w:tr>
      <w:tr>
        <w:tc>
          <w:tcPr>
            <w:tcW w:type="dxa" w:w="5112"/>
          </w:tcPr>
          <w:p>
            <w:r>
              <w:t>Versioning</w:t>
            </w:r>
          </w:p>
        </w:tc>
        <w:tc>
          <w:tcPr>
            <w:tcW w:type="dxa" w:w="5112"/>
          </w:tcPr>
          <w:p>
            <w:r>
              <w:t>Version API contracts when breaking changes are introduced.</w:t>
            </w:r>
          </w:p>
        </w:tc>
      </w:tr>
      <w:tr>
        <w:tc>
          <w:tcPr>
            <w:tcW w:type="dxa" w:w="5112"/>
          </w:tcPr>
          <w:p>
            <w:r>
              <w:t>Correlation</w:t>
            </w:r>
          </w:p>
        </w:tc>
        <w:tc>
          <w:tcPr>
            <w:tcW w:type="dxa" w:w="5112"/>
          </w:tcPr>
          <w:p>
            <w:r>
              <w:t>X-Correlation-ID or equivalent on every request.</w:t>
            </w:r>
          </w:p>
        </w:tc>
      </w:tr>
      <w:tr>
        <w:tc>
          <w:tcPr>
            <w:tcW w:type="dxa" w:w="5112"/>
          </w:tcPr>
          <w:p>
            <w:r>
              <w:t>Idempotency</w:t>
            </w:r>
          </w:p>
        </w:tc>
        <w:tc>
          <w:tcPr>
            <w:tcW w:type="dxa" w:w="5112"/>
          </w:tcPr>
          <w:p>
            <w:r>
              <w:t>Required for payment creation/callbacks and retry-prone consequential commands.</w:t>
            </w:r>
          </w:p>
        </w:tc>
      </w:tr>
    </w:tbl>
    <w:p>
      <w:pPr>
        <w:pStyle w:val="Heading1"/>
      </w:pPr>
      <w:r>
        <w:t>4. Authentication</w:t>
      </w:r>
    </w:p>
    <w:p>
      <w:r>
        <w:rPr>
          <w:b w:val="0"/>
        </w:rPr>
        <w:t>P0 should use a managed identity provider where practical.</w:t>
      </w:r>
    </w:p>
    <w:tbl>
      <w:tblPr>
        <w:tblStyle w:val="TableGrid"/>
        <w:tblW w:type="auto" w:w="0"/>
        <w:jc w:val="center"/>
        <w:tblLook w:firstColumn="1" w:firstRow="1" w:lastColumn="0" w:lastRow="0" w:noHBand="0" w:noVBand="1" w:val="04A0"/>
      </w:tblPr>
      <w:tblGrid>
        <w:gridCol w:w="5112"/>
        <w:gridCol w:w="5112"/>
      </w:tblGrid>
      <w:tr>
        <w:tc>
          <w:tcPr>
            <w:tcW w:type="dxa" w:w="5112"/>
          </w:tcPr>
          <w:p>
            <w:r>
              <w:t>Client</w:t>
            </w:r>
          </w:p>
        </w:tc>
        <w:tc>
          <w:tcPr>
            <w:tcW w:type="dxa" w:w="5112"/>
          </w:tcPr>
          <w:p>
            <w:r>
              <w:t>Authentication Pattern</w:t>
            </w:r>
          </w:p>
        </w:tc>
      </w:tr>
      <w:tr>
        <w:tc>
          <w:tcPr>
            <w:tcW w:type="dxa" w:w="5112"/>
          </w:tcPr>
          <w:p>
            <w:r>
              <w:t>Customer Web/Mobile</w:t>
            </w:r>
          </w:p>
        </w:tc>
        <w:tc>
          <w:tcPr>
            <w:tcW w:type="dxa" w:w="5112"/>
          </w:tcPr>
          <w:p>
            <w:r>
              <w:t>Authenticated user session/token.</w:t>
            </w:r>
          </w:p>
        </w:tc>
      </w:tr>
      <w:tr>
        <w:tc>
          <w:tcPr>
            <w:tcW w:type="dxa" w:w="5112"/>
          </w:tcPr>
          <w:p>
            <w:r>
              <w:t>Concierge</w:t>
            </w:r>
          </w:p>
        </w:tc>
        <w:tc>
          <w:tcPr>
            <w:tcW w:type="dxa" w:w="5112"/>
          </w:tcPr>
          <w:p>
            <w:r>
              <w:t>Authenticated staff account.</w:t>
            </w:r>
          </w:p>
        </w:tc>
      </w:tr>
      <w:tr>
        <w:tc>
          <w:tcPr>
            <w:tcW w:type="dxa" w:w="5112"/>
          </w:tcPr>
          <w:p>
            <w:r>
              <w:t>Operations</w:t>
            </w:r>
          </w:p>
        </w:tc>
        <w:tc>
          <w:tcPr>
            <w:tcW w:type="dxa" w:w="5112"/>
          </w:tcPr>
          <w:p>
            <w:r>
              <w:t>Authenticated staff account + privileged authorization.</w:t>
            </w:r>
          </w:p>
        </w:tc>
      </w:tr>
      <w:tr>
        <w:tc>
          <w:tcPr>
            <w:tcW w:type="dxa" w:w="5112"/>
          </w:tcPr>
          <w:p>
            <w:r>
              <w:t>Field</w:t>
            </w:r>
          </w:p>
        </w:tc>
        <w:tc>
          <w:tcPr>
            <w:tcW w:type="dxa" w:w="5112"/>
          </w:tcPr>
          <w:p>
            <w:r>
              <w:t>Authenticated field account + assignment-level authorization.</w:t>
            </w:r>
          </w:p>
        </w:tc>
      </w:tr>
      <w:tr>
        <w:tc>
          <w:tcPr>
            <w:tcW w:type="dxa" w:w="5112"/>
          </w:tcPr>
          <w:p>
            <w:r>
              <w:t>QC</w:t>
            </w:r>
          </w:p>
        </w:tc>
        <w:tc>
          <w:tcPr>
            <w:tcW w:type="dxa" w:w="5112"/>
          </w:tcPr>
          <w:p>
            <w:r>
              <w:t>Authenticated staff account + QC permissions.</w:t>
            </w:r>
          </w:p>
        </w:tc>
      </w:tr>
      <w:tr>
        <w:tc>
          <w:tcPr>
            <w:tcW w:type="dxa" w:w="5112"/>
          </w:tcPr>
          <w:p>
            <w:r>
              <w:t>Finance</w:t>
            </w:r>
          </w:p>
        </w:tc>
        <w:tc>
          <w:tcPr>
            <w:tcW w:type="dxa" w:w="5112"/>
          </w:tcPr>
          <w:p>
            <w:r>
              <w:t>Authenticated privileged account.</w:t>
            </w:r>
          </w:p>
        </w:tc>
      </w:tr>
      <w:tr>
        <w:tc>
          <w:tcPr>
            <w:tcW w:type="dxa" w:w="5112"/>
          </w:tcPr>
          <w:p>
            <w:r>
              <w:t>Admin</w:t>
            </w:r>
          </w:p>
        </w:tc>
        <w:tc>
          <w:tcPr>
            <w:tcW w:type="dxa" w:w="5112"/>
          </w:tcPr>
          <w:p>
            <w:r>
              <w:t>Privileged account + MFA.</w:t>
            </w:r>
          </w:p>
        </w:tc>
      </w:tr>
      <w:tr>
        <w:tc>
          <w:tcPr>
            <w:tcW w:type="dxa" w:w="5112"/>
          </w:tcPr>
          <w:p>
            <w:r>
              <w:t>External Webhook</w:t>
            </w:r>
          </w:p>
        </w:tc>
        <w:tc>
          <w:tcPr>
            <w:tcW w:type="dxa" w:w="5112"/>
          </w:tcPr>
          <w:p>
            <w:r>
              <w:t>Signed provider request + secret/key verification.</w:t>
            </w:r>
          </w:p>
        </w:tc>
      </w:tr>
      <w:tr>
        <w:tc>
          <w:tcPr>
            <w:tcW w:type="dxa" w:w="5112"/>
          </w:tcPr>
          <w:p>
            <w:r>
              <w:t>Internal Service</w:t>
            </w:r>
          </w:p>
        </w:tc>
        <w:tc>
          <w:tcPr>
            <w:tcW w:type="dxa" w:w="5112"/>
          </w:tcPr>
          <w:p>
            <w:r>
              <w:t>Service identity / workload credentials.</w:t>
            </w:r>
          </w:p>
        </w:tc>
      </w:tr>
    </w:tbl>
    <w:p>
      <w:pPr>
        <w:pStyle w:val="Heading1"/>
      </w:pPr>
      <w:r>
        <w:t>5. Authorization Model</w:t>
      </w:r>
    </w:p>
    <w:p>
      <w:r>
        <w:rPr>
          <w:b w:val="0"/>
        </w:rPr>
        <w:t>Authorization is two-dimensional:</w:t>
      </w:r>
    </w:p>
    <w:p>
      <w:r>
        <w:rPr>
          <w:b/>
        </w:rPr>
        <w:t>ROLE PERMISSION + OBJECT/CASE ACCESS</w:t>
      </w:r>
    </w:p>
    <w:p>
      <w:pPr>
        <w:pStyle w:val="ListBullet"/>
      </w:pPr>
      <w:r>
        <w:t>Customer: only own customer records, cases, payments and authorized deliverables.</w:t>
      </w:r>
    </w:p>
    <w:p>
      <w:pPr>
        <w:pStyle w:val="ListBullet"/>
      </w:pPr>
      <w:r>
        <w:t>Field representative: only assigned cases and relevant execution data.</w:t>
      </w:r>
    </w:p>
    <w:p>
      <w:pPr>
        <w:pStyle w:val="ListBullet"/>
      </w:pPr>
      <w:r>
        <w:t>Concierge: assigned/authorized customer and lead/case records.</w:t>
      </w:r>
    </w:p>
    <w:p>
      <w:pPr>
        <w:pStyle w:val="ListBullet"/>
      </w:pPr>
      <w:r>
        <w:t>Operations: operational cases and supporting objects within role scope.</w:t>
      </w:r>
    </w:p>
    <w:p>
      <w:pPr>
        <w:pStyle w:val="ListBullet"/>
      </w:pPr>
      <w:r>
        <w:t>QC: QC-required evidence/reports.</w:t>
      </w:r>
    </w:p>
    <w:p>
      <w:pPr>
        <w:pStyle w:val="ListBullet"/>
      </w:pPr>
      <w:r>
        <w:t>Finance: financial records and approved case economics.</w:t>
      </w:r>
    </w:p>
    <w:p>
      <w:pPr>
        <w:pStyle w:val="ListBullet"/>
      </w:pPr>
      <w:r>
        <w:t>Admin: controlled configuration and administration.</w:t>
      </w:r>
    </w:p>
    <w:p>
      <w:r>
        <w:rPr>
          <w:b w:val="0"/>
        </w:rPr>
        <w:t>Never rely on UI hiding as the security boundary.</w:t>
      </w:r>
    </w:p>
    <w:p>
      <w:pPr>
        <w:pStyle w:val="Heading1"/>
      </w:pPr>
      <w:r>
        <w:t>6. Standard Request Headers</w:t>
      </w:r>
    </w:p>
    <w:tbl>
      <w:tblPr>
        <w:tblStyle w:val="TableGrid"/>
        <w:tblW w:type="auto" w:w="0"/>
        <w:jc w:val="center"/>
        <w:tblLook w:firstColumn="1" w:firstRow="1" w:lastColumn="0" w:lastRow="0" w:noHBand="0" w:noVBand="1" w:val="04A0"/>
      </w:tblPr>
      <w:tblGrid>
        <w:gridCol w:w="5112"/>
        <w:gridCol w:w="5112"/>
      </w:tblGrid>
      <w:tr>
        <w:tc>
          <w:tcPr>
            <w:tcW w:type="dxa" w:w="5112"/>
          </w:tcPr>
          <w:p>
            <w:r>
              <w:t>Header</w:t>
            </w:r>
          </w:p>
        </w:tc>
        <w:tc>
          <w:tcPr>
            <w:tcW w:type="dxa" w:w="5112"/>
          </w:tcPr>
          <w:p>
            <w:r>
              <w:t>Requirement</w:t>
            </w:r>
          </w:p>
        </w:tc>
      </w:tr>
      <w:tr>
        <w:tc>
          <w:tcPr>
            <w:tcW w:type="dxa" w:w="5112"/>
          </w:tcPr>
          <w:p>
            <w:r>
              <w:t>Authorization</w:t>
            </w:r>
          </w:p>
        </w:tc>
        <w:tc>
          <w:tcPr>
            <w:tcW w:type="dxa" w:w="5112"/>
          </w:tcPr>
          <w:p>
            <w:r>
              <w:t>Authenticated token/session.</w:t>
            </w:r>
          </w:p>
        </w:tc>
      </w:tr>
      <w:tr>
        <w:tc>
          <w:tcPr>
            <w:tcW w:type="dxa" w:w="5112"/>
          </w:tcPr>
          <w:p>
            <w:r>
              <w:t>Content-Type</w:t>
            </w:r>
          </w:p>
        </w:tc>
        <w:tc>
          <w:tcPr>
            <w:tcW w:type="dxa" w:w="5112"/>
          </w:tcPr>
          <w:p>
            <w:r>
              <w:t>application/json for JSON requests.</w:t>
            </w:r>
          </w:p>
        </w:tc>
      </w:tr>
      <w:tr>
        <w:tc>
          <w:tcPr>
            <w:tcW w:type="dxa" w:w="5112"/>
          </w:tcPr>
          <w:p>
            <w:r>
              <w:t>X-Correlation-ID</w:t>
            </w:r>
          </w:p>
        </w:tc>
        <w:tc>
          <w:tcPr>
            <w:tcW w:type="dxa" w:w="5112"/>
          </w:tcPr>
          <w:p>
            <w:r>
              <w:t>Client-generated or server-generated trace ID.</w:t>
            </w:r>
          </w:p>
        </w:tc>
      </w:tr>
      <w:tr>
        <w:tc>
          <w:tcPr>
            <w:tcW w:type="dxa" w:w="5112"/>
          </w:tcPr>
          <w:p>
            <w:r>
              <w:t>Idempotency-Key</w:t>
            </w:r>
          </w:p>
        </w:tc>
        <w:tc>
          <w:tcPr>
            <w:tcW w:type="dxa" w:w="5112"/>
          </w:tcPr>
          <w:p>
            <w:r>
              <w:t>Required for supported consequential POST commands.</w:t>
            </w:r>
          </w:p>
        </w:tc>
      </w:tr>
      <w:tr>
        <w:tc>
          <w:tcPr>
            <w:tcW w:type="dxa" w:w="5112"/>
          </w:tcPr>
          <w:p>
            <w:r>
              <w:t>X-API-Version</w:t>
            </w:r>
          </w:p>
        </w:tc>
        <w:tc>
          <w:tcPr>
            <w:tcW w:type="dxa" w:w="5112"/>
          </w:tcPr>
          <w:p>
            <w:r>
              <w:t>Optional if versioning strategy requires explicit version header.</w:t>
            </w:r>
          </w:p>
        </w:tc>
      </w:tr>
    </w:tbl>
    <w:p>
      <w:pPr>
        <w:pStyle w:val="Heading1"/>
      </w:pPr>
      <w:r>
        <w:t>7. Standard Response Envelope</w:t>
      </w:r>
    </w:p>
    <w:p>
      <w:r>
        <w:rPr>
          <w:b w:val="0"/>
        </w:rPr>
        <w:t>Recommended success envelope:</w:t>
      </w:r>
    </w:p>
    <w:p>
      <w:r>
        <w:rPr>
          <w:b w:val="0"/>
        </w:rPr>
        <w:t>{</w:t>
        <w:br/>
        <w:t xml:space="preserve">  "data": { "...": "..." },</w:t>
        <w:br/>
        <w:t xml:space="preserve">  "meta": {</w:t>
        <w:br/>
        <w:t xml:space="preserve">    "request_id": "req_...",</w:t>
        <w:br/>
        <w:t xml:space="preserve">    "correlation_id": "corr_..."</w:t>
        <w:br/>
        <w:t xml:space="preserve">  }</w:t>
        <w:br/>
        <w:t>}</w:t>
      </w:r>
    </w:p>
    <w:p>
      <w:r>
        <w:rPr>
          <w:b w:val="0"/>
        </w:rPr>
        <w:t>List responses may include:</w:t>
      </w:r>
    </w:p>
    <w:p>
      <w:r>
        <w:rPr>
          <w:b w:val="0"/>
        </w:rPr>
        <w:t>{</w:t>
        <w:br/>
        <w:t xml:space="preserve">  "data": [ ... ],</w:t>
        <w:br/>
        <w:t xml:space="preserve">  "meta": {</w:t>
        <w:br/>
        <w:t xml:space="preserve">    "request_id": "req_...",</w:t>
        <w:br/>
        <w:t xml:space="preserve">    "correlation_id": "corr_...",</w:t>
        <w:br/>
        <w:t xml:space="preserve">    "next_cursor": "..."</w:t>
        <w:br/>
        <w:t xml:space="preserve">  }</w:t>
        <w:br/>
        <w:t>}</w:t>
      </w:r>
    </w:p>
    <w:p>
      <w:r>
        <w:rPr>
          <w:b w:val="0"/>
        </w:rPr>
        <w:t>The exact envelope can be adapted to the chosen framework, but response conventions should remain consistent across P0 APIs.</w:t>
      </w:r>
    </w:p>
    <w:p>
      <w:pPr>
        <w:pStyle w:val="Heading1"/>
      </w:pPr>
      <w:r>
        <w:t>8. Standard Error Contract</w:t>
      </w:r>
    </w:p>
    <w:p>
      <w:r>
        <w:rPr>
          <w:b w:val="0"/>
        </w:rPr>
        <w:t>{</w:t>
        <w:br/>
        <w:t xml:space="preserve">  "error": {</w:t>
        <w:br/>
        <w:t xml:space="preserve">    "code": "STATE_INVALID_TRANSITION",</w:t>
        <w:br/>
        <w:t xml:space="preserve">    "message": "The case cannot move to this state from its current state.",</w:t>
        <w:br/>
        <w:t xml:space="preserve">    "details": {</w:t>
        <w:br/>
        <w:t xml:space="preserve">      "current_state": "QC",</w:t>
        <w:br/>
        <w:t xml:space="preserve">      "requested_state": "CLOSED"</w:t>
        <w:br/>
        <w:t xml:space="preserve">    }</w:t>
        <w:br/>
        <w:t xml:space="preserve">  },</w:t>
        <w:br/>
        <w:t xml:space="preserve">  "meta": {</w:t>
        <w:br/>
        <w:t xml:space="preserve">    "request_id": "req_...",</w:t>
        <w:br/>
        <w:t xml:space="preserve">    "correlation_id": "corr_..."</w:t>
        <w:br/>
        <w:t xml:space="preserve">  }</w:t>
        <w:br/>
        <w:t>}</w:t>
      </w:r>
    </w:p>
    <w:p>
      <w:r>
        <w:rPr>
          <w:b w:val="0"/>
        </w:rPr>
        <w:t>Do not expose stack traces, secrets or sensitive internal data in customer-facing errors.</w:t>
      </w:r>
    </w:p>
    <w:p>
      <w:pPr>
        <w:pStyle w:val="Heading1"/>
      </w:pPr>
      <w:r>
        <w:t>9. Error Taxonomy</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Code</w:t>
            </w:r>
          </w:p>
        </w:tc>
        <w:tc>
          <w:tcPr>
            <w:tcW w:type="dxa" w:w="3408"/>
          </w:tcPr>
          <w:p>
            <w:r>
              <w:t>Meaning</w:t>
            </w:r>
          </w:p>
        </w:tc>
        <w:tc>
          <w:tcPr>
            <w:tcW w:type="dxa" w:w="3408"/>
          </w:tcPr>
          <w:p>
            <w:r>
              <w:t>Typical HTTP</w:t>
            </w:r>
          </w:p>
        </w:tc>
      </w:tr>
      <w:tr>
        <w:tc>
          <w:tcPr>
            <w:tcW w:type="dxa" w:w="3408"/>
          </w:tcPr>
          <w:p>
            <w:r>
              <w:t>AUTH_*</w:t>
            </w:r>
          </w:p>
        </w:tc>
        <w:tc>
          <w:tcPr>
            <w:tcW w:type="dxa" w:w="3408"/>
          </w:tcPr>
          <w:p>
            <w:r>
              <w:t>Authentication failure</w:t>
            </w:r>
          </w:p>
        </w:tc>
        <w:tc>
          <w:tcPr>
            <w:tcW w:type="dxa" w:w="3408"/>
          </w:tcPr>
          <w:p>
            <w:r>
              <w:t>401</w:t>
            </w:r>
          </w:p>
        </w:tc>
      </w:tr>
      <w:tr>
        <w:tc>
          <w:tcPr>
            <w:tcW w:type="dxa" w:w="3408"/>
          </w:tcPr>
          <w:p>
            <w:r>
              <w:t>PERM_*</w:t>
            </w:r>
          </w:p>
        </w:tc>
        <w:tc>
          <w:tcPr>
            <w:tcW w:type="dxa" w:w="3408"/>
          </w:tcPr>
          <w:p>
            <w:r>
              <w:t>Authorization failure</w:t>
            </w:r>
          </w:p>
        </w:tc>
        <w:tc>
          <w:tcPr>
            <w:tcW w:type="dxa" w:w="3408"/>
          </w:tcPr>
          <w:p>
            <w:r>
              <w:t>403</w:t>
            </w:r>
          </w:p>
        </w:tc>
      </w:tr>
      <w:tr>
        <w:tc>
          <w:tcPr>
            <w:tcW w:type="dxa" w:w="3408"/>
          </w:tcPr>
          <w:p>
            <w:r>
              <w:t>NOT_FOUND</w:t>
            </w:r>
          </w:p>
        </w:tc>
        <w:tc>
          <w:tcPr>
            <w:tcW w:type="dxa" w:w="3408"/>
          </w:tcPr>
          <w:p>
            <w:r>
              <w:t>Object not found or not authorized to be revealed</w:t>
            </w:r>
          </w:p>
        </w:tc>
        <w:tc>
          <w:tcPr>
            <w:tcW w:type="dxa" w:w="3408"/>
          </w:tcPr>
          <w:p>
            <w:r>
              <w:t>404</w:t>
            </w:r>
          </w:p>
        </w:tc>
      </w:tr>
      <w:tr>
        <w:tc>
          <w:tcPr>
            <w:tcW w:type="dxa" w:w="3408"/>
          </w:tcPr>
          <w:p>
            <w:r>
              <w:t>VALIDATION_*</w:t>
            </w:r>
          </w:p>
        </w:tc>
        <w:tc>
          <w:tcPr>
            <w:tcW w:type="dxa" w:w="3408"/>
          </w:tcPr>
          <w:p>
            <w:r>
              <w:t>Invalid input</w:t>
            </w:r>
          </w:p>
        </w:tc>
        <w:tc>
          <w:tcPr>
            <w:tcW w:type="dxa" w:w="3408"/>
          </w:tcPr>
          <w:p>
            <w:r>
              <w:t>400/422</w:t>
            </w:r>
          </w:p>
        </w:tc>
      </w:tr>
      <w:tr>
        <w:tc>
          <w:tcPr>
            <w:tcW w:type="dxa" w:w="3408"/>
          </w:tcPr>
          <w:p>
            <w:r>
              <w:t>STATE_*</w:t>
            </w:r>
          </w:p>
        </w:tc>
        <w:tc>
          <w:tcPr>
            <w:tcW w:type="dxa" w:w="3408"/>
          </w:tcPr>
          <w:p>
            <w:r>
              <w:t>Invalid domain transition</w:t>
            </w:r>
          </w:p>
        </w:tc>
        <w:tc>
          <w:tcPr>
            <w:tcW w:type="dxa" w:w="3408"/>
          </w:tcPr>
          <w:p>
            <w:r>
              <w:t>409/422</w:t>
            </w:r>
          </w:p>
        </w:tc>
      </w:tr>
      <w:tr>
        <w:tc>
          <w:tcPr>
            <w:tcW w:type="dxa" w:w="3408"/>
          </w:tcPr>
          <w:p>
            <w:r>
              <w:t>CONFLICT_*</w:t>
            </w:r>
          </w:p>
        </w:tc>
        <w:tc>
          <w:tcPr>
            <w:tcW w:type="dxa" w:w="3408"/>
          </w:tcPr>
          <w:p>
            <w:r>
              <w:t>Version/concurrency conflict</w:t>
            </w:r>
          </w:p>
        </w:tc>
        <w:tc>
          <w:tcPr>
            <w:tcW w:type="dxa" w:w="3408"/>
          </w:tcPr>
          <w:p>
            <w:r>
              <w:t>409</w:t>
            </w:r>
          </w:p>
        </w:tc>
      </w:tr>
      <w:tr>
        <w:tc>
          <w:tcPr>
            <w:tcW w:type="dxa" w:w="3408"/>
          </w:tcPr>
          <w:p>
            <w:r>
              <w:t>PAYMENT_*</w:t>
            </w:r>
          </w:p>
        </w:tc>
        <w:tc>
          <w:tcPr>
            <w:tcW w:type="dxa" w:w="3408"/>
          </w:tcPr>
          <w:p>
            <w:r>
              <w:t>Payment provider or transaction issue</w:t>
            </w:r>
          </w:p>
        </w:tc>
        <w:tc>
          <w:tcPr>
            <w:tcW w:type="dxa" w:w="3408"/>
          </w:tcPr>
          <w:p>
            <w:r>
              <w:t>409/502</w:t>
            </w:r>
          </w:p>
        </w:tc>
      </w:tr>
      <w:tr>
        <w:tc>
          <w:tcPr>
            <w:tcW w:type="dxa" w:w="3408"/>
          </w:tcPr>
          <w:p>
            <w:r>
              <w:t>EVIDENCE_*</w:t>
            </w:r>
          </w:p>
        </w:tc>
        <w:tc>
          <w:tcPr>
            <w:tcW w:type="dxa" w:w="3408"/>
          </w:tcPr>
          <w:p>
            <w:r>
              <w:t>Evidence issue</w:t>
            </w:r>
          </w:p>
        </w:tc>
        <w:tc>
          <w:tcPr>
            <w:tcW w:type="dxa" w:w="3408"/>
          </w:tcPr>
          <w:p>
            <w:r>
              <w:t>400/409/422</w:t>
            </w:r>
          </w:p>
        </w:tc>
      </w:tr>
      <w:tr>
        <w:tc>
          <w:tcPr>
            <w:tcW w:type="dxa" w:w="3408"/>
          </w:tcPr>
          <w:p>
            <w:r>
              <w:t>INTEGRATION_*</w:t>
            </w:r>
          </w:p>
        </w:tc>
        <w:tc>
          <w:tcPr>
            <w:tcW w:type="dxa" w:w="3408"/>
          </w:tcPr>
          <w:p>
            <w:r>
              <w:t>External dependency issue</w:t>
            </w:r>
          </w:p>
        </w:tc>
        <w:tc>
          <w:tcPr>
            <w:tcW w:type="dxa" w:w="3408"/>
          </w:tcPr>
          <w:p>
            <w:r>
              <w:t>502/503</w:t>
            </w:r>
          </w:p>
        </w:tc>
      </w:tr>
      <w:tr>
        <w:tc>
          <w:tcPr>
            <w:tcW w:type="dxa" w:w="3408"/>
          </w:tcPr>
          <w:p>
            <w:r>
              <w:t>RATE_*</w:t>
            </w:r>
          </w:p>
        </w:tc>
        <w:tc>
          <w:tcPr>
            <w:tcW w:type="dxa" w:w="3408"/>
          </w:tcPr>
          <w:p>
            <w:r>
              <w:t>Rate limit</w:t>
            </w:r>
          </w:p>
        </w:tc>
        <w:tc>
          <w:tcPr>
            <w:tcW w:type="dxa" w:w="3408"/>
          </w:tcPr>
          <w:p>
            <w:r>
              <w:t>429</w:t>
            </w:r>
          </w:p>
        </w:tc>
      </w:tr>
      <w:tr>
        <w:tc>
          <w:tcPr>
            <w:tcW w:type="dxa" w:w="3408"/>
          </w:tcPr>
          <w:p>
            <w:r>
              <w:t>SYSTEM_*</w:t>
            </w:r>
          </w:p>
        </w:tc>
        <w:tc>
          <w:tcPr>
            <w:tcW w:type="dxa" w:w="3408"/>
          </w:tcPr>
          <w:p>
            <w:r>
              <w:t>Unexpected server failure</w:t>
            </w:r>
          </w:p>
        </w:tc>
        <w:tc>
          <w:tcPr>
            <w:tcW w:type="dxa" w:w="3408"/>
          </w:tcPr>
          <w:p>
            <w:r>
              <w:t>500</w:t>
            </w:r>
          </w:p>
        </w:tc>
      </w:tr>
    </w:tbl>
    <w:p>
      <w:pPr>
        <w:pStyle w:val="Heading1"/>
      </w:pPr>
      <w:r>
        <w:t>10. Resource Catalogue</w:t>
      </w:r>
    </w:p>
    <w:tbl>
      <w:tblPr>
        <w:tblStyle w:val="TableGrid"/>
        <w:tblW w:type="auto" w:w="0"/>
        <w:jc w:val="center"/>
        <w:tblLook w:firstColumn="1" w:firstRow="1" w:lastColumn="0" w:lastRow="0" w:noHBand="0" w:noVBand="1" w:val="04A0"/>
      </w:tblPr>
      <w:tblGrid>
        <w:gridCol w:w="5112"/>
        <w:gridCol w:w="5112"/>
      </w:tblGrid>
      <w:tr>
        <w:tc>
          <w:tcPr>
            <w:tcW w:type="dxa" w:w="5112"/>
          </w:tcPr>
          <w:p>
            <w:r>
              <w:t>Resource</w:t>
            </w:r>
          </w:p>
        </w:tc>
        <w:tc>
          <w:tcPr>
            <w:tcW w:type="dxa" w:w="5112"/>
          </w:tcPr>
          <w:p>
            <w:r>
              <w:t>Core Endpoints</w:t>
            </w:r>
          </w:p>
        </w:tc>
      </w:tr>
      <w:tr>
        <w:tc>
          <w:tcPr>
            <w:tcW w:type="dxa" w:w="5112"/>
          </w:tcPr>
          <w:p>
            <w:r>
              <w:t>Customers</w:t>
            </w:r>
          </w:p>
        </w:tc>
        <w:tc>
          <w:tcPr>
            <w:tcW w:type="dxa" w:w="5112"/>
          </w:tcPr>
          <w:p>
            <w:r>
              <w:t>/v1/customers</w:t>
            </w:r>
          </w:p>
        </w:tc>
      </w:tr>
      <w:tr>
        <w:tc>
          <w:tcPr>
            <w:tcW w:type="dxa" w:w="5112"/>
          </w:tcPr>
          <w:p>
            <w:r>
              <w:t>Leads</w:t>
            </w:r>
          </w:p>
        </w:tc>
        <w:tc>
          <w:tcPr>
            <w:tcW w:type="dxa" w:w="5112"/>
          </w:tcPr>
          <w:p>
            <w:r>
              <w:t>/v1/leads</w:t>
            </w:r>
          </w:p>
        </w:tc>
      </w:tr>
      <w:tr>
        <w:tc>
          <w:tcPr>
            <w:tcW w:type="dxa" w:w="5112"/>
          </w:tcPr>
          <w:p>
            <w:r>
              <w:t>Conversations</w:t>
            </w:r>
          </w:p>
        </w:tc>
        <w:tc>
          <w:tcPr>
            <w:tcW w:type="dxa" w:w="5112"/>
          </w:tcPr>
          <w:p>
            <w:r>
              <w:t>/v1/conversations</w:t>
            </w:r>
          </w:p>
        </w:tc>
      </w:tr>
      <w:tr>
        <w:tc>
          <w:tcPr>
            <w:tcW w:type="dxa" w:w="5112"/>
          </w:tcPr>
          <w:p>
            <w:r>
              <w:t>Services</w:t>
            </w:r>
          </w:p>
        </w:tc>
        <w:tc>
          <w:tcPr>
            <w:tcW w:type="dxa" w:w="5112"/>
          </w:tcPr>
          <w:p>
            <w:r>
              <w:t>/v1/services</w:t>
            </w:r>
          </w:p>
        </w:tc>
      </w:tr>
      <w:tr>
        <w:tc>
          <w:tcPr>
            <w:tcW w:type="dxa" w:w="5112"/>
          </w:tcPr>
          <w:p>
            <w:r>
              <w:t>Cases</w:t>
            </w:r>
          </w:p>
        </w:tc>
        <w:tc>
          <w:tcPr>
            <w:tcW w:type="dxa" w:w="5112"/>
          </w:tcPr>
          <w:p>
            <w:r>
              <w:t>/v1/cases</w:t>
            </w:r>
          </w:p>
        </w:tc>
      </w:tr>
      <w:tr>
        <w:tc>
          <w:tcPr>
            <w:tcW w:type="dxa" w:w="5112"/>
          </w:tcPr>
          <w:p>
            <w:r>
              <w:t>Scopes</w:t>
            </w:r>
          </w:p>
        </w:tc>
        <w:tc>
          <w:tcPr>
            <w:tcW w:type="dxa" w:w="5112"/>
          </w:tcPr>
          <w:p>
            <w:r>
              <w:t>/v1/cases/{case_id}/scope-versions</w:t>
            </w:r>
          </w:p>
        </w:tc>
      </w:tr>
      <w:tr>
        <w:tc>
          <w:tcPr>
            <w:tcW w:type="dxa" w:w="5112"/>
          </w:tcPr>
          <w:p>
            <w:r>
              <w:t>Quotes</w:t>
            </w:r>
          </w:p>
        </w:tc>
        <w:tc>
          <w:tcPr>
            <w:tcW w:type="dxa" w:w="5112"/>
          </w:tcPr>
          <w:p>
            <w:r>
              <w:t>/v1/quotes</w:t>
            </w:r>
          </w:p>
        </w:tc>
      </w:tr>
      <w:tr>
        <w:tc>
          <w:tcPr>
            <w:tcW w:type="dxa" w:w="5112"/>
          </w:tcPr>
          <w:p>
            <w:r>
              <w:t>Payments</w:t>
            </w:r>
          </w:p>
        </w:tc>
        <w:tc>
          <w:tcPr>
            <w:tcW w:type="dxa" w:w="5112"/>
          </w:tcPr>
          <w:p>
            <w:r>
              <w:t>/v1/payments</w:t>
            </w:r>
          </w:p>
        </w:tc>
      </w:tr>
      <w:tr>
        <w:tc>
          <w:tcPr>
            <w:tcW w:type="dxa" w:w="5112"/>
          </w:tcPr>
          <w:p>
            <w:r>
              <w:t>Providers</w:t>
            </w:r>
          </w:p>
        </w:tc>
        <w:tc>
          <w:tcPr>
            <w:tcW w:type="dxa" w:w="5112"/>
          </w:tcPr>
          <w:p>
            <w:r>
              <w:t>/v1/providers</w:t>
            </w:r>
          </w:p>
        </w:tc>
      </w:tr>
      <w:tr>
        <w:tc>
          <w:tcPr>
            <w:tcW w:type="dxa" w:w="5112"/>
          </w:tcPr>
          <w:p>
            <w:r>
              <w:t>Agents</w:t>
            </w:r>
          </w:p>
        </w:tc>
        <w:tc>
          <w:tcPr>
            <w:tcW w:type="dxa" w:w="5112"/>
          </w:tcPr>
          <w:p>
            <w:r>
              <w:t>/v1/agents</w:t>
            </w:r>
          </w:p>
        </w:tc>
      </w:tr>
      <w:tr>
        <w:tc>
          <w:tcPr>
            <w:tcW w:type="dxa" w:w="5112"/>
          </w:tcPr>
          <w:p>
            <w:r>
              <w:t>Assignments</w:t>
            </w:r>
          </w:p>
        </w:tc>
        <w:tc>
          <w:tcPr>
            <w:tcW w:type="dxa" w:w="5112"/>
          </w:tcPr>
          <w:p>
            <w:r>
              <w:t>/v1/assignments</w:t>
            </w:r>
          </w:p>
        </w:tc>
      </w:tr>
      <w:tr>
        <w:tc>
          <w:tcPr>
            <w:tcW w:type="dxa" w:w="5112"/>
          </w:tcPr>
          <w:p>
            <w:r>
              <w:t>Evidence</w:t>
            </w:r>
          </w:p>
        </w:tc>
        <w:tc>
          <w:tcPr>
            <w:tcW w:type="dxa" w:w="5112"/>
          </w:tcPr>
          <w:p>
            <w:r>
              <w:t>/v1/evidence</w:t>
            </w:r>
          </w:p>
        </w:tc>
      </w:tr>
      <w:tr>
        <w:tc>
          <w:tcPr>
            <w:tcW w:type="dxa" w:w="5112"/>
          </w:tcPr>
          <w:p>
            <w:r>
              <w:t>QC</w:t>
            </w:r>
          </w:p>
        </w:tc>
        <w:tc>
          <w:tcPr>
            <w:tcW w:type="dxa" w:w="5112"/>
          </w:tcPr>
          <w:p>
            <w:r>
              <w:t>/v1/qc-reviews</w:t>
            </w:r>
          </w:p>
        </w:tc>
      </w:tr>
      <w:tr>
        <w:tc>
          <w:tcPr>
            <w:tcW w:type="dxa" w:w="5112"/>
          </w:tcPr>
          <w:p>
            <w:r>
              <w:t>Reports</w:t>
            </w:r>
          </w:p>
        </w:tc>
        <w:tc>
          <w:tcPr>
            <w:tcW w:type="dxa" w:w="5112"/>
          </w:tcPr>
          <w:p>
            <w:r>
              <w:t>/v1/reports</w:t>
            </w:r>
          </w:p>
        </w:tc>
      </w:tr>
      <w:tr>
        <w:tc>
          <w:tcPr>
            <w:tcW w:type="dxa" w:w="5112"/>
          </w:tcPr>
          <w:p>
            <w:r>
              <w:t>Escalations</w:t>
            </w:r>
          </w:p>
        </w:tc>
        <w:tc>
          <w:tcPr>
            <w:tcW w:type="dxa" w:w="5112"/>
          </w:tcPr>
          <w:p>
            <w:r>
              <w:t>/v1/escalations</w:t>
            </w:r>
          </w:p>
        </w:tc>
      </w:tr>
      <w:tr>
        <w:tc>
          <w:tcPr>
            <w:tcW w:type="dxa" w:w="5112"/>
          </w:tcPr>
          <w:p>
            <w:r>
              <w:t>Incidents</w:t>
            </w:r>
          </w:p>
        </w:tc>
        <w:tc>
          <w:tcPr>
            <w:tcW w:type="dxa" w:w="5112"/>
          </w:tcPr>
          <w:p>
            <w:r>
              <w:t>/v1/incidents</w:t>
            </w:r>
          </w:p>
        </w:tc>
      </w:tr>
      <w:tr>
        <w:tc>
          <w:tcPr>
            <w:tcW w:type="dxa" w:w="5112"/>
          </w:tcPr>
          <w:p>
            <w:r>
              <w:t>Complaints</w:t>
            </w:r>
          </w:p>
        </w:tc>
        <w:tc>
          <w:tcPr>
            <w:tcW w:type="dxa" w:w="5112"/>
          </w:tcPr>
          <w:p>
            <w:r>
              <w:t>/v1/complaints</w:t>
            </w:r>
          </w:p>
        </w:tc>
      </w:tr>
      <w:tr>
        <w:tc>
          <w:tcPr>
            <w:tcW w:type="dxa" w:w="5112"/>
          </w:tcPr>
          <w:p>
            <w:r>
              <w:t>Approvals</w:t>
            </w:r>
          </w:p>
        </w:tc>
        <w:tc>
          <w:tcPr>
            <w:tcW w:type="dxa" w:w="5112"/>
          </w:tcPr>
          <w:p>
            <w:r>
              <w:t>/v1/approvals</w:t>
            </w:r>
          </w:p>
        </w:tc>
      </w:tr>
      <w:tr>
        <w:tc>
          <w:tcPr>
            <w:tcW w:type="dxa" w:w="5112"/>
          </w:tcPr>
          <w:p>
            <w:r>
              <w:t>Notifications</w:t>
            </w:r>
          </w:p>
        </w:tc>
        <w:tc>
          <w:tcPr>
            <w:tcW w:type="dxa" w:w="5112"/>
          </w:tcPr>
          <w:p>
            <w:r>
              <w:t>/v1/notifications</w:t>
            </w:r>
          </w:p>
        </w:tc>
      </w:tr>
      <w:tr>
        <w:tc>
          <w:tcPr>
            <w:tcW w:type="dxa" w:w="5112"/>
          </w:tcPr>
          <w:p>
            <w:r>
              <w:t>Feedback</w:t>
            </w:r>
          </w:p>
        </w:tc>
        <w:tc>
          <w:tcPr>
            <w:tcW w:type="dxa" w:w="5112"/>
          </w:tcPr>
          <w:p>
            <w:r>
              <w:t>/v1/feedback</w:t>
            </w:r>
          </w:p>
        </w:tc>
      </w:tr>
      <w:tr>
        <w:tc>
          <w:tcPr>
            <w:tcW w:type="dxa" w:w="5112"/>
          </w:tcPr>
          <w:p>
            <w:r>
              <w:t>Monitoring</w:t>
            </w:r>
          </w:p>
        </w:tc>
        <w:tc>
          <w:tcPr>
            <w:tcW w:type="dxa" w:w="5112"/>
          </w:tcPr>
          <w:p>
            <w:r>
              <w:t>/v1/monitoring-plans</w:t>
            </w:r>
          </w:p>
        </w:tc>
      </w:tr>
      <w:tr>
        <w:tc>
          <w:tcPr>
            <w:tcW w:type="dxa" w:w="5112"/>
          </w:tcPr>
          <w:p>
            <w:r>
              <w:t>Referrals</w:t>
            </w:r>
          </w:p>
        </w:tc>
        <w:tc>
          <w:tcPr>
            <w:tcW w:type="dxa" w:w="5112"/>
          </w:tcPr>
          <w:p>
            <w:r>
              <w:t>/v1/referrals</w:t>
            </w:r>
          </w:p>
        </w:tc>
      </w:tr>
      <w:tr>
        <w:tc>
          <w:tcPr>
            <w:tcW w:type="dxa" w:w="5112"/>
          </w:tcPr>
          <w:p>
            <w:r>
              <w:t>Analytics</w:t>
            </w:r>
          </w:p>
        </w:tc>
        <w:tc>
          <w:tcPr>
            <w:tcW w:type="dxa" w:w="5112"/>
          </w:tcPr>
          <w:p>
            <w:r>
              <w:t>/v1/analytics/events</w:t>
            </w:r>
          </w:p>
        </w:tc>
      </w:tr>
      <w:tr>
        <w:tc>
          <w:tcPr>
            <w:tcW w:type="dxa" w:w="5112"/>
          </w:tcPr>
          <w:p>
            <w:r>
              <w:t>Audit</w:t>
            </w:r>
          </w:p>
        </w:tc>
        <w:tc>
          <w:tcPr>
            <w:tcW w:type="dxa" w:w="5112"/>
          </w:tcPr>
          <w:p>
            <w:r>
              <w:t>/v1/audit-events</w:t>
            </w:r>
          </w:p>
        </w:tc>
      </w:tr>
    </w:tbl>
    <w:p>
      <w:pPr>
        <w:pStyle w:val="Heading1"/>
      </w:pPr>
      <w:r>
        <w:t>11. Customer APIs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Method</w:t>
            </w:r>
          </w:p>
        </w:tc>
        <w:tc>
          <w:tcPr>
            <w:tcW w:type="dxa" w:w="3408"/>
          </w:tcPr>
          <w:p>
            <w:r>
              <w:t>Endpoint</w:t>
            </w:r>
          </w:p>
        </w:tc>
        <w:tc>
          <w:tcPr>
            <w:tcW w:type="dxa" w:w="3408"/>
          </w:tcPr>
          <w:p>
            <w:r>
              <w:t>Purpose</w:t>
            </w:r>
          </w:p>
        </w:tc>
      </w:tr>
      <w:tr>
        <w:tc>
          <w:tcPr>
            <w:tcW w:type="dxa" w:w="3408"/>
          </w:tcPr>
          <w:p>
            <w:r>
              <w:t>POST</w:t>
            </w:r>
          </w:p>
        </w:tc>
        <w:tc>
          <w:tcPr>
            <w:tcW w:type="dxa" w:w="3408"/>
          </w:tcPr>
          <w:p>
            <w:r>
              <w:t>/v1/customers</w:t>
            </w:r>
          </w:p>
        </w:tc>
        <w:tc>
          <w:tcPr>
            <w:tcW w:type="dxa" w:w="3408"/>
          </w:tcPr>
          <w:p>
            <w:r>
              <w:t>Create customer profile.</w:t>
            </w:r>
          </w:p>
        </w:tc>
      </w:tr>
      <w:tr>
        <w:tc>
          <w:tcPr>
            <w:tcW w:type="dxa" w:w="3408"/>
          </w:tcPr>
          <w:p>
            <w:r>
              <w:t>GET</w:t>
            </w:r>
          </w:p>
        </w:tc>
        <w:tc>
          <w:tcPr>
            <w:tcW w:type="dxa" w:w="3408"/>
          </w:tcPr>
          <w:p>
            <w:r>
              <w:t>/v1/customers/{customer_id}</w:t>
            </w:r>
          </w:p>
        </w:tc>
        <w:tc>
          <w:tcPr>
            <w:tcW w:type="dxa" w:w="3408"/>
          </w:tcPr>
          <w:p>
            <w:r>
              <w:t>Retrieve authorized customer profile.</w:t>
            </w:r>
          </w:p>
        </w:tc>
      </w:tr>
      <w:tr>
        <w:tc>
          <w:tcPr>
            <w:tcW w:type="dxa" w:w="3408"/>
          </w:tcPr>
          <w:p>
            <w:r>
              <w:t>PATCH</w:t>
            </w:r>
          </w:p>
        </w:tc>
        <w:tc>
          <w:tcPr>
            <w:tcW w:type="dxa" w:w="3408"/>
          </w:tcPr>
          <w:p>
            <w:r>
              <w:t>/v1/customers/{customer_id}</w:t>
            </w:r>
          </w:p>
        </w:tc>
        <w:tc>
          <w:tcPr>
            <w:tcW w:type="dxa" w:w="3408"/>
          </w:tcPr>
          <w:p>
            <w:r>
              <w:t>Update allowed profile fields.</w:t>
            </w:r>
          </w:p>
        </w:tc>
      </w:tr>
      <w:tr>
        <w:tc>
          <w:tcPr>
            <w:tcW w:type="dxa" w:w="3408"/>
          </w:tcPr>
          <w:p>
            <w:r>
              <w:t>GET</w:t>
            </w:r>
          </w:p>
        </w:tc>
        <w:tc>
          <w:tcPr>
            <w:tcW w:type="dxa" w:w="3408"/>
          </w:tcPr>
          <w:p>
            <w:r>
              <w:t>/v1/customers/{customer_id}/cases</w:t>
            </w:r>
          </w:p>
        </w:tc>
        <w:tc>
          <w:tcPr>
            <w:tcW w:type="dxa" w:w="3408"/>
          </w:tcPr>
          <w:p>
            <w:r>
              <w:t>List authorized cases.</w:t>
            </w:r>
          </w:p>
        </w:tc>
      </w:tr>
      <w:tr>
        <w:tc>
          <w:tcPr>
            <w:tcW w:type="dxa" w:w="3408"/>
          </w:tcPr>
          <w:p>
            <w:r>
              <w:t>GET</w:t>
            </w:r>
          </w:p>
        </w:tc>
        <w:tc>
          <w:tcPr>
            <w:tcW w:type="dxa" w:w="3408"/>
          </w:tcPr>
          <w:p>
            <w:r>
              <w:t>/v1/customers/{customer_id}/assets</w:t>
            </w:r>
          </w:p>
        </w:tc>
        <w:tc>
          <w:tcPr>
            <w:tcW w:type="dxa" w:w="3408"/>
          </w:tcPr>
          <w:p>
            <w:r>
              <w:t>List authorized assets.</w:t>
            </w:r>
          </w:p>
        </w:tc>
      </w:tr>
      <w:tr>
        <w:tc>
          <w:tcPr>
            <w:tcW w:type="dxa" w:w="3408"/>
          </w:tcPr>
          <w:p>
            <w:r>
              <w:t>GET</w:t>
            </w:r>
          </w:p>
        </w:tc>
        <w:tc>
          <w:tcPr>
            <w:tcW w:type="dxa" w:w="3408"/>
          </w:tcPr>
          <w:p>
            <w:r>
              <w:t>/v1/customers/{customer_id}/payments</w:t>
            </w:r>
          </w:p>
        </w:tc>
        <w:tc>
          <w:tcPr>
            <w:tcW w:type="dxa" w:w="3408"/>
          </w:tcPr>
          <w:p>
            <w:r>
              <w:t>List authorized payment history.</w:t>
            </w:r>
          </w:p>
        </w:tc>
      </w:tr>
      <w:tr>
        <w:tc>
          <w:tcPr>
            <w:tcW w:type="dxa" w:w="3408"/>
          </w:tcPr>
          <w:p>
            <w:r>
              <w:t>PATCH</w:t>
            </w:r>
          </w:p>
        </w:tc>
        <w:tc>
          <w:tcPr>
            <w:tcW w:type="dxa" w:w="3408"/>
          </w:tcPr>
          <w:p>
            <w:r>
              <w:t>/v1/customers/{customer_id}/preferences</w:t>
            </w:r>
          </w:p>
        </w:tc>
        <w:tc>
          <w:tcPr>
            <w:tcW w:type="dxa" w:w="3408"/>
          </w:tcPr>
          <w:p>
            <w:r>
              <w:t>Update communication preferences.</w:t>
            </w:r>
          </w:p>
        </w:tc>
      </w:tr>
    </w:tbl>
    <w:p>
      <w:pPr>
        <w:pStyle w:val="Heading1"/>
      </w:pPr>
      <w:r>
        <w:t>12. Lead APIs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Method</w:t>
            </w:r>
          </w:p>
        </w:tc>
        <w:tc>
          <w:tcPr>
            <w:tcW w:type="dxa" w:w="3408"/>
          </w:tcPr>
          <w:p>
            <w:r>
              <w:t>Endpoint</w:t>
            </w:r>
          </w:p>
        </w:tc>
        <w:tc>
          <w:tcPr>
            <w:tcW w:type="dxa" w:w="3408"/>
          </w:tcPr>
          <w:p>
            <w:r>
              <w:t>Purpose</w:t>
            </w:r>
          </w:p>
        </w:tc>
      </w:tr>
      <w:tr>
        <w:tc>
          <w:tcPr>
            <w:tcW w:type="dxa" w:w="3408"/>
          </w:tcPr>
          <w:p>
            <w:r>
              <w:t>POST</w:t>
            </w:r>
          </w:p>
        </w:tc>
        <w:tc>
          <w:tcPr>
            <w:tcW w:type="dxa" w:w="3408"/>
          </w:tcPr>
          <w:p>
            <w:r>
              <w:t>/v1/leads</w:t>
            </w:r>
          </w:p>
        </w:tc>
        <w:tc>
          <w:tcPr>
            <w:tcW w:type="dxa" w:w="3408"/>
          </w:tcPr>
          <w:p>
            <w:r>
              <w:t>Create lead from Concierge intake.</w:t>
            </w:r>
          </w:p>
        </w:tc>
      </w:tr>
      <w:tr>
        <w:tc>
          <w:tcPr>
            <w:tcW w:type="dxa" w:w="3408"/>
          </w:tcPr>
          <w:p>
            <w:r>
              <w:t>GET</w:t>
            </w:r>
          </w:p>
        </w:tc>
        <w:tc>
          <w:tcPr>
            <w:tcW w:type="dxa" w:w="3408"/>
          </w:tcPr>
          <w:p>
            <w:r>
              <w:t>/v1/leads/{lead_id}</w:t>
            </w:r>
          </w:p>
        </w:tc>
        <w:tc>
          <w:tcPr>
            <w:tcW w:type="dxa" w:w="3408"/>
          </w:tcPr>
          <w:p>
            <w:r>
              <w:t>Retrieve authorized lead.</w:t>
            </w:r>
          </w:p>
        </w:tc>
      </w:tr>
      <w:tr>
        <w:tc>
          <w:tcPr>
            <w:tcW w:type="dxa" w:w="3408"/>
          </w:tcPr>
          <w:p>
            <w:r>
              <w:t>PATCH</w:t>
            </w:r>
          </w:p>
        </w:tc>
        <w:tc>
          <w:tcPr>
            <w:tcW w:type="dxa" w:w="3408"/>
          </w:tcPr>
          <w:p>
            <w:r>
              <w:t>/v1/leads/{lead_id}</w:t>
            </w:r>
          </w:p>
        </w:tc>
        <w:tc>
          <w:tcPr>
            <w:tcW w:type="dxa" w:w="3408"/>
          </w:tcPr>
          <w:p>
            <w:r>
              <w:t>Update qualification fields.</w:t>
            </w:r>
          </w:p>
        </w:tc>
      </w:tr>
      <w:tr>
        <w:tc>
          <w:tcPr>
            <w:tcW w:type="dxa" w:w="3408"/>
          </w:tcPr>
          <w:p>
            <w:r>
              <w:t>POST</w:t>
            </w:r>
          </w:p>
        </w:tc>
        <w:tc>
          <w:tcPr>
            <w:tcW w:type="dxa" w:w="3408"/>
          </w:tcPr>
          <w:p>
            <w:r>
              <w:t>/v1/leads/{lead_id}/qualify</w:t>
            </w:r>
          </w:p>
        </w:tc>
        <w:tc>
          <w:tcPr>
            <w:tcW w:type="dxa" w:w="3408"/>
          </w:tcPr>
          <w:p>
            <w:r>
              <w:t>Mark qualified/disqualified using validation rules.</w:t>
            </w:r>
          </w:p>
        </w:tc>
      </w:tr>
      <w:tr>
        <w:tc>
          <w:tcPr>
            <w:tcW w:type="dxa" w:w="3408"/>
          </w:tcPr>
          <w:p>
            <w:r>
              <w:t>POST</w:t>
            </w:r>
          </w:p>
        </w:tc>
        <w:tc>
          <w:tcPr>
            <w:tcW w:type="dxa" w:w="3408"/>
          </w:tcPr>
          <w:p>
            <w:r>
              <w:t>/v1/leads/{lead_id}/convert-to-case</w:t>
            </w:r>
          </w:p>
        </w:tc>
        <w:tc>
          <w:tcPr>
            <w:tcW w:type="dxa" w:w="3408"/>
          </w:tcPr>
          <w:p>
            <w:r>
              <w:t>Create case from qualified lead.</w:t>
            </w:r>
          </w:p>
        </w:tc>
      </w:tr>
      <w:tr>
        <w:tc>
          <w:tcPr>
            <w:tcW w:type="dxa" w:w="3408"/>
          </w:tcPr>
          <w:p>
            <w:r>
              <w:t>POST</w:t>
            </w:r>
          </w:p>
        </w:tc>
        <w:tc>
          <w:tcPr>
            <w:tcW w:type="dxa" w:w="3408"/>
          </w:tcPr>
          <w:p>
            <w:r>
              <w:t>/v1/leads/{lead_id}/assign</w:t>
            </w:r>
          </w:p>
        </w:tc>
        <w:tc>
          <w:tcPr>
            <w:tcW w:type="dxa" w:w="3408"/>
          </w:tcPr>
          <w:p>
            <w:r>
              <w:t>Assign Concierge owner.</w:t>
            </w:r>
          </w:p>
        </w:tc>
      </w:tr>
    </w:tbl>
    <w:p>
      <w:pPr>
        <w:pStyle w:val="Heading1"/>
      </w:pPr>
      <w:r>
        <w:t>13. Conversation APIs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Method</w:t>
            </w:r>
          </w:p>
        </w:tc>
        <w:tc>
          <w:tcPr>
            <w:tcW w:type="dxa" w:w="3408"/>
          </w:tcPr>
          <w:p>
            <w:r>
              <w:t>Endpoint</w:t>
            </w:r>
          </w:p>
        </w:tc>
        <w:tc>
          <w:tcPr>
            <w:tcW w:type="dxa" w:w="3408"/>
          </w:tcPr>
          <w:p>
            <w:r>
              <w:t>Purpose</w:t>
            </w:r>
          </w:p>
        </w:tc>
      </w:tr>
      <w:tr>
        <w:tc>
          <w:tcPr>
            <w:tcW w:type="dxa" w:w="3408"/>
          </w:tcPr>
          <w:p>
            <w:r>
              <w:t>POST</w:t>
            </w:r>
          </w:p>
        </w:tc>
        <w:tc>
          <w:tcPr>
            <w:tcW w:type="dxa" w:w="3408"/>
          </w:tcPr>
          <w:p>
            <w:r>
              <w:t>/v1/conversations</w:t>
            </w:r>
          </w:p>
        </w:tc>
        <w:tc>
          <w:tcPr>
            <w:tcW w:type="dxa" w:w="3408"/>
          </w:tcPr>
          <w:p>
            <w:r>
              <w:t>Create conversation.</w:t>
            </w:r>
          </w:p>
        </w:tc>
      </w:tr>
      <w:tr>
        <w:tc>
          <w:tcPr>
            <w:tcW w:type="dxa" w:w="3408"/>
          </w:tcPr>
          <w:p>
            <w:r>
              <w:t>GET</w:t>
            </w:r>
          </w:p>
        </w:tc>
        <w:tc>
          <w:tcPr>
            <w:tcW w:type="dxa" w:w="3408"/>
          </w:tcPr>
          <w:p>
            <w:r>
              <w:t>/v1/conversations/{conversation_id}</w:t>
            </w:r>
          </w:p>
        </w:tc>
        <w:tc>
          <w:tcPr>
            <w:tcW w:type="dxa" w:w="3408"/>
          </w:tcPr>
          <w:p>
            <w:r>
              <w:t>Retrieve authorized conversation context.</w:t>
            </w:r>
          </w:p>
        </w:tc>
      </w:tr>
      <w:tr>
        <w:tc>
          <w:tcPr>
            <w:tcW w:type="dxa" w:w="3408"/>
          </w:tcPr>
          <w:p>
            <w:r>
              <w:t>POST</w:t>
            </w:r>
          </w:p>
        </w:tc>
        <w:tc>
          <w:tcPr>
            <w:tcW w:type="dxa" w:w="3408"/>
          </w:tcPr>
          <w:p>
            <w:r>
              <w:t>/v1/conversations/{conversation_id}/messages</w:t>
            </w:r>
          </w:p>
        </w:tc>
        <w:tc>
          <w:tcPr>
            <w:tcW w:type="dxa" w:w="3408"/>
          </w:tcPr>
          <w:p>
            <w:r>
              <w:t>Append message.</w:t>
            </w:r>
          </w:p>
        </w:tc>
      </w:tr>
      <w:tr>
        <w:tc>
          <w:tcPr>
            <w:tcW w:type="dxa" w:w="3408"/>
          </w:tcPr>
          <w:p>
            <w:r>
              <w:t>POST</w:t>
            </w:r>
          </w:p>
        </w:tc>
        <w:tc>
          <w:tcPr>
            <w:tcW w:type="dxa" w:w="3408"/>
          </w:tcPr>
          <w:p>
            <w:r>
              <w:t>/v1/conversations/{conversation_id}/summarize</w:t>
            </w:r>
          </w:p>
        </w:tc>
        <w:tc>
          <w:tcPr>
            <w:tcW w:type="dxa" w:w="3408"/>
          </w:tcPr>
          <w:p>
            <w:r>
              <w:t>Generate controlled summary.</w:t>
            </w:r>
          </w:p>
        </w:tc>
      </w:tr>
      <w:tr>
        <w:tc>
          <w:tcPr>
            <w:tcW w:type="dxa" w:w="3408"/>
          </w:tcPr>
          <w:p>
            <w:r>
              <w:t>POST</w:t>
            </w:r>
          </w:p>
        </w:tc>
        <w:tc>
          <w:tcPr>
            <w:tcW w:type="dxa" w:w="3408"/>
          </w:tcPr>
          <w:p>
            <w:r>
              <w:t>/v1/conversations/{conversation_id}/handoff</w:t>
            </w:r>
          </w:p>
        </w:tc>
        <w:tc>
          <w:tcPr>
            <w:tcW w:type="dxa" w:w="3408"/>
          </w:tcPr>
          <w:p>
            <w:r>
              <w:t>Hand off to human/Operations.</w:t>
            </w:r>
          </w:p>
        </w:tc>
      </w:tr>
    </w:tbl>
    <w:p>
      <w:r>
        <w:rPr>
          <w:b w:val="0"/>
        </w:rPr>
        <w:t>AI-generated summaries remain assistance. The canonical case record is authoritative.</w:t>
      </w:r>
    </w:p>
    <w:p>
      <w:pPr>
        <w:pStyle w:val="Heading1"/>
      </w:pPr>
      <w:r>
        <w:t>14. Service APIs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Method</w:t>
            </w:r>
          </w:p>
        </w:tc>
        <w:tc>
          <w:tcPr>
            <w:tcW w:type="dxa" w:w="3408"/>
          </w:tcPr>
          <w:p>
            <w:r>
              <w:t>Endpoint</w:t>
            </w:r>
          </w:p>
        </w:tc>
        <w:tc>
          <w:tcPr>
            <w:tcW w:type="dxa" w:w="3408"/>
          </w:tcPr>
          <w:p>
            <w:r>
              <w:t>Purpose</w:t>
            </w:r>
          </w:p>
        </w:tc>
      </w:tr>
      <w:tr>
        <w:tc>
          <w:tcPr>
            <w:tcW w:type="dxa" w:w="3408"/>
          </w:tcPr>
          <w:p>
            <w:r>
              <w:t>GET</w:t>
            </w:r>
          </w:p>
        </w:tc>
        <w:tc>
          <w:tcPr>
            <w:tcW w:type="dxa" w:w="3408"/>
          </w:tcPr>
          <w:p>
            <w:r>
              <w:t>/v1/services</w:t>
            </w:r>
          </w:p>
        </w:tc>
        <w:tc>
          <w:tcPr>
            <w:tcW w:type="dxa" w:w="3408"/>
          </w:tcPr>
          <w:p>
            <w:r>
              <w:t>List active service definitions.</w:t>
            </w:r>
          </w:p>
        </w:tc>
      </w:tr>
      <w:tr>
        <w:tc>
          <w:tcPr>
            <w:tcW w:type="dxa" w:w="3408"/>
          </w:tcPr>
          <w:p>
            <w:r>
              <w:t>GET</w:t>
            </w:r>
          </w:p>
        </w:tc>
        <w:tc>
          <w:tcPr>
            <w:tcW w:type="dxa" w:w="3408"/>
          </w:tcPr>
          <w:p>
            <w:r>
              <w:t>/v1/services/{service_id}</w:t>
            </w:r>
          </w:p>
        </w:tc>
        <w:tc>
          <w:tcPr>
            <w:tcW w:type="dxa" w:w="3408"/>
          </w:tcPr>
          <w:p>
            <w:r>
              <w:t>Retrieve service configuration.</w:t>
            </w:r>
          </w:p>
        </w:tc>
      </w:tr>
      <w:tr>
        <w:tc>
          <w:tcPr>
            <w:tcW w:type="dxa" w:w="3408"/>
          </w:tcPr>
          <w:p>
            <w:r>
              <w:t>GET</w:t>
            </w:r>
          </w:p>
        </w:tc>
        <w:tc>
          <w:tcPr>
            <w:tcW w:type="dxa" w:w="3408"/>
          </w:tcPr>
          <w:p>
            <w:r>
              <w:t>/v1/services/{service_id}/scope-template</w:t>
            </w:r>
          </w:p>
        </w:tc>
        <w:tc>
          <w:tcPr>
            <w:tcW w:type="dxa" w:w="3408"/>
          </w:tcPr>
          <w:p>
            <w:r>
              <w:t>Retrieve scope template.</w:t>
            </w:r>
          </w:p>
        </w:tc>
      </w:tr>
      <w:tr>
        <w:tc>
          <w:tcPr>
            <w:tcW w:type="dxa" w:w="3408"/>
          </w:tcPr>
          <w:p>
            <w:r>
              <w:t>GET</w:t>
            </w:r>
          </w:p>
        </w:tc>
        <w:tc>
          <w:tcPr>
            <w:tcW w:type="dxa" w:w="3408"/>
          </w:tcPr>
          <w:p>
            <w:r>
              <w:t>/v1/services/{service_id}/evidence-template</w:t>
            </w:r>
          </w:p>
        </w:tc>
        <w:tc>
          <w:tcPr>
            <w:tcW w:type="dxa" w:w="3408"/>
          </w:tcPr>
          <w:p>
            <w:r>
              <w:t>Retrieve evidence requirements.</w:t>
            </w:r>
          </w:p>
        </w:tc>
      </w:tr>
      <w:tr>
        <w:tc>
          <w:tcPr>
            <w:tcW w:type="dxa" w:w="3408"/>
          </w:tcPr>
          <w:p>
            <w:r>
              <w:t>GET</w:t>
            </w:r>
          </w:p>
        </w:tc>
        <w:tc>
          <w:tcPr>
            <w:tcW w:type="dxa" w:w="3408"/>
          </w:tcPr>
          <w:p>
            <w:r>
              <w:t>/v1/services/{service_id}/pricing-config</w:t>
            </w:r>
          </w:p>
        </w:tc>
        <w:tc>
          <w:tcPr>
            <w:tcW w:type="dxa" w:w="3408"/>
          </w:tcPr>
          <w:p>
            <w:r>
              <w:t>Retrieve authorized pricing configuration.</w:t>
            </w:r>
          </w:p>
        </w:tc>
      </w:tr>
    </w:tbl>
    <w:p>
      <w:r>
        <w:rPr>
          <w:b w:val="0"/>
        </w:rPr>
        <w:t>Pricing configuration should not expose internal margin logic to unauthorized customer clients.</w:t>
      </w:r>
    </w:p>
    <w:p>
      <w:pPr>
        <w:pStyle w:val="Heading1"/>
      </w:pPr>
      <w:r>
        <w:t>15. Case APIs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Method</w:t>
            </w:r>
          </w:p>
        </w:tc>
        <w:tc>
          <w:tcPr>
            <w:tcW w:type="dxa" w:w="3408"/>
          </w:tcPr>
          <w:p>
            <w:r>
              <w:t>Endpoint</w:t>
            </w:r>
          </w:p>
        </w:tc>
        <w:tc>
          <w:tcPr>
            <w:tcW w:type="dxa" w:w="3408"/>
          </w:tcPr>
          <w:p>
            <w:r>
              <w:t>Purpose</w:t>
            </w:r>
          </w:p>
        </w:tc>
      </w:tr>
      <w:tr>
        <w:tc>
          <w:tcPr>
            <w:tcW w:type="dxa" w:w="3408"/>
          </w:tcPr>
          <w:p>
            <w:r>
              <w:t>POST</w:t>
            </w:r>
          </w:p>
        </w:tc>
        <w:tc>
          <w:tcPr>
            <w:tcW w:type="dxa" w:w="3408"/>
          </w:tcPr>
          <w:p>
            <w:r>
              <w:t>/v1/cases</w:t>
            </w:r>
          </w:p>
        </w:tc>
        <w:tc>
          <w:tcPr>
            <w:tcW w:type="dxa" w:w="3408"/>
          </w:tcPr>
          <w:p>
            <w:r>
              <w:t>Create a case where workflow permits.</w:t>
            </w:r>
          </w:p>
        </w:tc>
      </w:tr>
      <w:tr>
        <w:tc>
          <w:tcPr>
            <w:tcW w:type="dxa" w:w="3408"/>
          </w:tcPr>
          <w:p>
            <w:r>
              <w:t>GET</w:t>
            </w:r>
          </w:p>
        </w:tc>
        <w:tc>
          <w:tcPr>
            <w:tcW w:type="dxa" w:w="3408"/>
          </w:tcPr>
          <w:p>
            <w:r>
              <w:t>/v1/cases/{case_id}</w:t>
            </w:r>
          </w:p>
        </w:tc>
        <w:tc>
          <w:tcPr>
            <w:tcW w:type="dxa" w:w="3408"/>
          </w:tcPr>
          <w:p>
            <w:r>
              <w:t>Retrieve authorized case.</w:t>
            </w:r>
          </w:p>
        </w:tc>
      </w:tr>
      <w:tr>
        <w:tc>
          <w:tcPr>
            <w:tcW w:type="dxa" w:w="3408"/>
          </w:tcPr>
          <w:p>
            <w:r>
              <w:t>PATCH</w:t>
            </w:r>
          </w:p>
        </w:tc>
        <w:tc>
          <w:tcPr>
            <w:tcW w:type="dxa" w:w="3408"/>
          </w:tcPr>
          <w:p>
            <w:r>
              <w:t>/v1/cases/{case_id}</w:t>
            </w:r>
          </w:p>
        </w:tc>
        <w:tc>
          <w:tcPr>
            <w:tcW w:type="dxa" w:w="3408"/>
          </w:tcPr>
          <w:p>
            <w:r>
              <w:t>Update permitted non-state fields.</w:t>
            </w:r>
          </w:p>
        </w:tc>
      </w:tr>
      <w:tr>
        <w:tc>
          <w:tcPr>
            <w:tcW w:type="dxa" w:w="3408"/>
          </w:tcPr>
          <w:p>
            <w:r>
              <w:t>GET</w:t>
            </w:r>
          </w:p>
        </w:tc>
        <w:tc>
          <w:tcPr>
            <w:tcW w:type="dxa" w:w="3408"/>
          </w:tcPr>
          <w:p>
            <w:r>
              <w:t>/v1/cases/{case_id}/timeline</w:t>
            </w:r>
          </w:p>
        </w:tc>
        <w:tc>
          <w:tcPr>
            <w:tcW w:type="dxa" w:w="3408"/>
          </w:tcPr>
          <w:p>
            <w:r>
              <w:t>Retrieve customer/operational timeline subject to role.</w:t>
            </w:r>
          </w:p>
        </w:tc>
      </w:tr>
      <w:tr>
        <w:tc>
          <w:tcPr>
            <w:tcW w:type="dxa" w:w="3408"/>
          </w:tcPr>
          <w:p>
            <w:r>
              <w:t>POST</w:t>
            </w:r>
          </w:p>
        </w:tc>
        <w:tc>
          <w:tcPr>
            <w:tcW w:type="dxa" w:w="3408"/>
          </w:tcPr>
          <w:p>
            <w:r>
              <w:t>/v1/cases/{case_id}/transition</w:t>
            </w:r>
          </w:p>
        </w:tc>
        <w:tc>
          <w:tcPr>
            <w:tcW w:type="dxa" w:w="3408"/>
          </w:tcPr>
          <w:p>
            <w:r>
              <w:t>Execute validated state transition.</w:t>
            </w:r>
          </w:p>
        </w:tc>
      </w:tr>
      <w:tr>
        <w:tc>
          <w:tcPr>
            <w:tcW w:type="dxa" w:w="3408"/>
          </w:tcPr>
          <w:p>
            <w:r>
              <w:t>POST</w:t>
            </w:r>
          </w:p>
        </w:tc>
        <w:tc>
          <w:tcPr>
            <w:tcW w:type="dxa" w:w="3408"/>
          </w:tcPr>
          <w:p>
            <w:r>
              <w:t>/v1/cases/{case_id}/assign-owner</w:t>
            </w:r>
          </w:p>
        </w:tc>
        <w:tc>
          <w:tcPr>
            <w:tcW w:type="dxa" w:w="3408"/>
          </w:tcPr>
          <w:p>
            <w:r>
              <w:t>Assign accountable internal owner.</w:t>
            </w:r>
          </w:p>
        </w:tc>
      </w:tr>
      <w:tr>
        <w:tc>
          <w:tcPr>
            <w:tcW w:type="dxa" w:w="3408"/>
          </w:tcPr>
          <w:p>
            <w:r>
              <w:t>POST</w:t>
            </w:r>
          </w:p>
        </w:tc>
        <w:tc>
          <w:tcPr>
            <w:tcW w:type="dxa" w:w="3408"/>
          </w:tcPr>
          <w:p>
            <w:r>
              <w:t>/v1/cases/{case_id}/hold</w:t>
            </w:r>
          </w:p>
        </w:tc>
        <w:tc>
          <w:tcPr>
            <w:tcW w:type="dxa" w:w="3408"/>
          </w:tcPr>
          <w:p>
            <w:r>
              <w:t>Place case on hold with reason.</w:t>
            </w:r>
          </w:p>
        </w:tc>
      </w:tr>
      <w:tr>
        <w:tc>
          <w:tcPr>
            <w:tcW w:type="dxa" w:w="3408"/>
          </w:tcPr>
          <w:p>
            <w:r>
              <w:t>POST</w:t>
            </w:r>
          </w:p>
        </w:tc>
        <w:tc>
          <w:tcPr>
            <w:tcW w:type="dxa" w:w="3408"/>
          </w:tcPr>
          <w:p>
            <w:r>
              <w:t>/v1/cases/{case_id}/escalate</w:t>
            </w:r>
          </w:p>
        </w:tc>
        <w:tc>
          <w:tcPr>
            <w:tcW w:type="dxa" w:w="3408"/>
          </w:tcPr>
          <w:p>
            <w:r>
              <w:t>Create linked escalation.</w:t>
            </w:r>
          </w:p>
        </w:tc>
      </w:tr>
      <w:tr>
        <w:tc>
          <w:tcPr>
            <w:tcW w:type="dxa" w:w="3408"/>
          </w:tcPr>
          <w:p>
            <w:r>
              <w:t>POST</w:t>
            </w:r>
          </w:p>
        </w:tc>
        <w:tc>
          <w:tcPr>
            <w:tcW w:type="dxa" w:w="3408"/>
          </w:tcPr>
          <w:p>
            <w:r>
              <w:t>/v1/cases/{case_id}/close</w:t>
            </w:r>
          </w:p>
        </w:tc>
        <w:tc>
          <w:tcPr>
            <w:tcW w:type="dxa" w:w="3408"/>
          </w:tcPr>
          <w:p>
            <w:r>
              <w:t>Close after closure validation.</w:t>
            </w:r>
          </w:p>
        </w:tc>
      </w:tr>
    </w:tbl>
    <w:p>
      <w:pPr>
        <w:pStyle w:val="Heading1"/>
      </w:pPr>
      <w:r>
        <w:t>16. Case Transition Contract</w:t>
      </w:r>
    </w:p>
    <w:p>
      <w:r>
        <w:rPr>
          <w:b w:val="0"/>
        </w:rPr>
        <w:t>Recommended command:</w:t>
      </w:r>
    </w:p>
    <w:p>
      <w:r>
        <w:rPr>
          <w:b w:val="0"/>
        </w:rPr>
        <w:t>POST /v1/cases/{case_id}/transition</w:t>
        <w:br/>
        <w:t>{</w:t>
        <w:br/>
        <w:t xml:space="preserve">  "target_state": "QUOTED",</w:t>
        <w:br/>
        <w:t xml:space="preserve">  "reason": "Scope and quote ready",</w:t>
        <w:br/>
        <w:t xml:space="preserve">  "expected_version": 12</w:t>
        <w:br/>
        <w:t>}</w:t>
      </w:r>
    </w:p>
    <w:p>
      <w:r>
        <w:rPr>
          <w:b w:val="0"/>
        </w:rPr>
        <w:t>Server must:</w:t>
      </w:r>
    </w:p>
    <w:p>
      <w:pPr>
        <w:pStyle w:val="ListNumber"/>
      </w:pPr>
      <w:r>
        <w:t>Authenticate and authorize actor.</w:t>
      </w:r>
    </w:p>
    <w:p>
      <w:pPr>
        <w:pStyle w:val="ListNumber"/>
      </w:pPr>
      <w:r>
        <w:t>Load current case version.</w:t>
      </w:r>
    </w:p>
    <w:p>
      <w:pPr>
        <w:pStyle w:val="ListNumber"/>
      </w:pPr>
      <w:r>
        <w:t>Validate target transition against canonical state machine.</w:t>
      </w:r>
    </w:p>
    <w:p>
      <w:pPr>
        <w:pStyle w:val="ListNumber"/>
      </w:pPr>
      <w:r>
        <w:t>Validate required prerequisites.</w:t>
      </w:r>
    </w:p>
    <w:p>
      <w:pPr>
        <w:pStyle w:val="ListNumber"/>
      </w:pPr>
      <w:r>
        <w:t>Persist new state and status history atomically.</w:t>
      </w:r>
    </w:p>
    <w:p>
      <w:pPr>
        <w:pStyle w:val="ListNumber"/>
      </w:pPr>
      <w:r>
        <w:t>Create audit event.</w:t>
      </w:r>
    </w:p>
    <w:p>
      <w:pPr>
        <w:pStyle w:val="ListNumber"/>
      </w:pPr>
      <w:r>
        <w:t>Emit domain event.</w:t>
      </w:r>
    </w:p>
    <w:p>
      <w:pPr>
        <w:pStyle w:val="ListNumber"/>
      </w:pPr>
      <w:r>
        <w:t>Trigger non-blocking notifications where appropriate.</w:t>
      </w:r>
    </w:p>
    <w:p>
      <w:r>
        <w:rPr>
          <w:b w:val="0"/>
        </w:rPr>
        <w:t>If expected_version is stale, return CONFLICT_VERSION_MISMATCH rather than silently overwriting.</w:t>
      </w:r>
    </w:p>
    <w:p>
      <w:pPr>
        <w:pStyle w:val="Heading1"/>
      </w:pPr>
      <w:r>
        <w:t>17. Scope APIs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Method</w:t>
            </w:r>
          </w:p>
        </w:tc>
        <w:tc>
          <w:tcPr>
            <w:tcW w:type="dxa" w:w="3408"/>
          </w:tcPr>
          <w:p>
            <w:r>
              <w:t>Endpoint</w:t>
            </w:r>
          </w:p>
        </w:tc>
        <w:tc>
          <w:tcPr>
            <w:tcW w:type="dxa" w:w="3408"/>
          </w:tcPr>
          <w:p>
            <w:r>
              <w:t>Purpose</w:t>
            </w:r>
          </w:p>
        </w:tc>
      </w:tr>
      <w:tr>
        <w:tc>
          <w:tcPr>
            <w:tcW w:type="dxa" w:w="3408"/>
          </w:tcPr>
          <w:p>
            <w:r>
              <w:t>POST</w:t>
            </w:r>
          </w:p>
        </w:tc>
        <w:tc>
          <w:tcPr>
            <w:tcW w:type="dxa" w:w="3408"/>
          </w:tcPr>
          <w:p>
            <w:r>
              <w:t>/v1/cases/{case_id}/scope-versions</w:t>
            </w:r>
          </w:p>
        </w:tc>
        <w:tc>
          <w:tcPr>
            <w:tcW w:type="dxa" w:w="3408"/>
          </w:tcPr>
          <w:p>
            <w:r>
              <w:t>Create scope draft.</w:t>
            </w:r>
          </w:p>
        </w:tc>
      </w:tr>
      <w:tr>
        <w:tc>
          <w:tcPr>
            <w:tcW w:type="dxa" w:w="3408"/>
          </w:tcPr>
          <w:p>
            <w:r>
              <w:t>GET</w:t>
            </w:r>
          </w:p>
        </w:tc>
        <w:tc>
          <w:tcPr>
            <w:tcW w:type="dxa" w:w="3408"/>
          </w:tcPr>
          <w:p>
            <w:r>
              <w:t>/v1/cases/{case_id}/scope-versions</w:t>
            </w:r>
          </w:p>
        </w:tc>
        <w:tc>
          <w:tcPr>
            <w:tcW w:type="dxa" w:w="3408"/>
          </w:tcPr>
          <w:p>
            <w:r>
              <w:t>List scope versions.</w:t>
            </w:r>
          </w:p>
        </w:tc>
      </w:tr>
      <w:tr>
        <w:tc>
          <w:tcPr>
            <w:tcW w:type="dxa" w:w="3408"/>
          </w:tcPr>
          <w:p>
            <w:r>
              <w:t>GET</w:t>
            </w:r>
          </w:p>
        </w:tc>
        <w:tc>
          <w:tcPr>
            <w:tcW w:type="dxa" w:w="3408"/>
          </w:tcPr>
          <w:p>
            <w:r>
              <w:t>/v1/scope-versions/{scope_version_id}</w:t>
            </w:r>
          </w:p>
        </w:tc>
        <w:tc>
          <w:tcPr>
            <w:tcW w:type="dxa" w:w="3408"/>
          </w:tcPr>
          <w:p>
            <w:r>
              <w:t>Retrieve scope.</w:t>
            </w:r>
          </w:p>
        </w:tc>
      </w:tr>
      <w:tr>
        <w:tc>
          <w:tcPr>
            <w:tcW w:type="dxa" w:w="3408"/>
          </w:tcPr>
          <w:p>
            <w:r>
              <w:t>PATCH</w:t>
            </w:r>
          </w:p>
        </w:tc>
        <w:tc>
          <w:tcPr>
            <w:tcW w:type="dxa" w:w="3408"/>
          </w:tcPr>
          <w:p>
            <w:r>
              <w:t>/v1/scope-versions/{scope_version_id}</w:t>
            </w:r>
          </w:p>
        </w:tc>
        <w:tc>
          <w:tcPr>
            <w:tcW w:type="dxa" w:w="3408"/>
          </w:tcPr>
          <w:p>
            <w:r>
              <w:t>Edit draft.</w:t>
            </w:r>
          </w:p>
        </w:tc>
      </w:tr>
      <w:tr>
        <w:tc>
          <w:tcPr>
            <w:tcW w:type="dxa" w:w="3408"/>
          </w:tcPr>
          <w:p>
            <w:r>
              <w:t>POST</w:t>
            </w:r>
          </w:p>
        </w:tc>
        <w:tc>
          <w:tcPr>
            <w:tcW w:type="dxa" w:w="3408"/>
          </w:tcPr>
          <w:p>
            <w:r>
              <w:t>/v1/scope-versions/{scope_version_id}/approve</w:t>
            </w:r>
          </w:p>
        </w:tc>
        <w:tc>
          <w:tcPr>
            <w:tcW w:type="dxa" w:w="3408"/>
          </w:tcPr>
          <w:p>
            <w:r>
              <w:t>Approve scope.</w:t>
            </w:r>
          </w:p>
        </w:tc>
      </w:tr>
      <w:tr>
        <w:tc>
          <w:tcPr>
            <w:tcW w:type="dxa" w:w="3408"/>
          </w:tcPr>
          <w:p>
            <w:r>
              <w:t>POST</w:t>
            </w:r>
          </w:p>
        </w:tc>
        <w:tc>
          <w:tcPr>
            <w:tcW w:type="dxa" w:w="3408"/>
          </w:tcPr>
          <w:p>
            <w:r>
              <w:t>/v1/scope-versions/{scope_version_id}/supersede</w:t>
            </w:r>
          </w:p>
        </w:tc>
        <w:tc>
          <w:tcPr>
            <w:tcW w:type="dxa" w:w="3408"/>
          </w:tcPr>
          <w:p>
            <w:r>
              <w:t>Supersede with controlled revision.</w:t>
            </w:r>
          </w:p>
        </w:tc>
      </w:tr>
    </w:tbl>
    <w:p>
      <w:pPr>
        <w:pStyle w:val="Heading1"/>
      </w:pPr>
      <w:r>
        <w:t>18. Quote APIs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Method</w:t>
            </w:r>
          </w:p>
        </w:tc>
        <w:tc>
          <w:tcPr>
            <w:tcW w:type="dxa" w:w="3408"/>
          </w:tcPr>
          <w:p>
            <w:r>
              <w:t>Endpoint</w:t>
            </w:r>
          </w:p>
        </w:tc>
        <w:tc>
          <w:tcPr>
            <w:tcW w:type="dxa" w:w="3408"/>
          </w:tcPr>
          <w:p>
            <w:r>
              <w:t>Purpose</w:t>
            </w:r>
          </w:p>
        </w:tc>
      </w:tr>
      <w:tr>
        <w:tc>
          <w:tcPr>
            <w:tcW w:type="dxa" w:w="3408"/>
          </w:tcPr>
          <w:p>
            <w:r>
              <w:t>POST</w:t>
            </w:r>
          </w:p>
        </w:tc>
        <w:tc>
          <w:tcPr>
            <w:tcW w:type="dxa" w:w="3408"/>
          </w:tcPr>
          <w:p>
            <w:r>
              <w:t>/v1/quotes</w:t>
            </w:r>
          </w:p>
        </w:tc>
        <w:tc>
          <w:tcPr>
            <w:tcW w:type="dxa" w:w="3408"/>
          </w:tcPr>
          <w:p>
            <w:r>
              <w:t>Create quote draft.</w:t>
            </w:r>
          </w:p>
        </w:tc>
      </w:tr>
      <w:tr>
        <w:tc>
          <w:tcPr>
            <w:tcW w:type="dxa" w:w="3408"/>
          </w:tcPr>
          <w:p>
            <w:r>
              <w:t>GET</w:t>
            </w:r>
          </w:p>
        </w:tc>
        <w:tc>
          <w:tcPr>
            <w:tcW w:type="dxa" w:w="3408"/>
          </w:tcPr>
          <w:p>
            <w:r>
              <w:t>/v1/quotes/{quote_id}</w:t>
            </w:r>
          </w:p>
        </w:tc>
        <w:tc>
          <w:tcPr>
            <w:tcW w:type="dxa" w:w="3408"/>
          </w:tcPr>
          <w:p>
            <w:r>
              <w:t>Retrieve quote.</w:t>
            </w:r>
          </w:p>
        </w:tc>
      </w:tr>
      <w:tr>
        <w:tc>
          <w:tcPr>
            <w:tcW w:type="dxa" w:w="3408"/>
          </w:tcPr>
          <w:p>
            <w:r>
              <w:t>PATCH</w:t>
            </w:r>
          </w:p>
        </w:tc>
        <w:tc>
          <w:tcPr>
            <w:tcW w:type="dxa" w:w="3408"/>
          </w:tcPr>
          <w:p>
            <w:r>
              <w:t>/v1/quotes/{quote_id}</w:t>
            </w:r>
          </w:p>
        </w:tc>
        <w:tc>
          <w:tcPr>
            <w:tcW w:type="dxa" w:w="3408"/>
          </w:tcPr>
          <w:p>
            <w:r>
              <w:t>Update draft.</w:t>
            </w:r>
          </w:p>
        </w:tc>
      </w:tr>
      <w:tr>
        <w:tc>
          <w:tcPr>
            <w:tcW w:type="dxa" w:w="3408"/>
          </w:tcPr>
          <w:p>
            <w:r>
              <w:t>POST</w:t>
            </w:r>
          </w:p>
        </w:tc>
        <w:tc>
          <w:tcPr>
            <w:tcW w:type="dxa" w:w="3408"/>
          </w:tcPr>
          <w:p>
            <w:r>
              <w:t>/v1/quotes/{quote_id}/issue</w:t>
            </w:r>
          </w:p>
        </w:tc>
        <w:tc>
          <w:tcPr>
            <w:tcW w:type="dxa" w:w="3408"/>
          </w:tcPr>
          <w:p>
            <w:r>
              <w:t>Issue to customer.</w:t>
            </w:r>
          </w:p>
        </w:tc>
      </w:tr>
      <w:tr>
        <w:tc>
          <w:tcPr>
            <w:tcW w:type="dxa" w:w="3408"/>
          </w:tcPr>
          <w:p>
            <w:r>
              <w:t>POST</w:t>
            </w:r>
          </w:p>
        </w:tc>
        <w:tc>
          <w:tcPr>
            <w:tcW w:type="dxa" w:w="3408"/>
          </w:tcPr>
          <w:p>
            <w:r>
              <w:t>/v1/quotes/{quote_id}/approve</w:t>
            </w:r>
          </w:p>
        </w:tc>
        <w:tc>
          <w:tcPr>
            <w:tcW w:type="dxa" w:w="3408"/>
          </w:tcPr>
          <w:p>
            <w:r>
              <w:t>Record customer approval.</w:t>
            </w:r>
          </w:p>
        </w:tc>
      </w:tr>
      <w:tr>
        <w:tc>
          <w:tcPr>
            <w:tcW w:type="dxa" w:w="3408"/>
          </w:tcPr>
          <w:p>
            <w:r>
              <w:t>POST</w:t>
            </w:r>
          </w:p>
        </w:tc>
        <w:tc>
          <w:tcPr>
            <w:tcW w:type="dxa" w:w="3408"/>
          </w:tcPr>
          <w:p>
            <w:r>
              <w:t>/v1/quotes/{quote_id}/decline</w:t>
            </w:r>
          </w:p>
        </w:tc>
        <w:tc>
          <w:tcPr>
            <w:tcW w:type="dxa" w:w="3408"/>
          </w:tcPr>
          <w:p>
            <w:r>
              <w:t>Record decline.</w:t>
            </w:r>
          </w:p>
        </w:tc>
      </w:tr>
      <w:tr>
        <w:tc>
          <w:tcPr>
            <w:tcW w:type="dxa" w:w="3408"/>
          </w:tcPr>
          <w:p>
            <w:r>
              <w:t>POST</w:t>
            </w:r>
          </w:p>
        </w:tc>
        <w:tc>
          <w:tcPr>
            <w:tcW w:type="dxa" w:w="3408"/>
          </w:tcPr>
          <w:p>
            <w:r>
              <w:t>/v1/quotes/{quote_id}/expire</w:t>
            </w:r>
          </w:p>
        </w:tc>
        <w:tc>
          <w:tcPr>
            <w:tcW w:type="dxa" w:w="3408"/>
          </w:tcPr>
          <w:p>
            <w:r>
              <w:t>Expire quote.</w:t>
            </w:r>
          </w:p>
        </w:tc>
      </w:tr>
      <w:tr>
        <w:tc>
          <w:tcPr>
            <w:tcW w:type="dxa" w:w="3408"/>
          </w:tcPr>
          <w:p>
            <w:r>
              <w:t>POST</w:t>
            </w:r>
          </w:p>
        </w:tc>
        <w:tc>
          <w:tcPr>
            <w:tcW w:type="dxa" w:w="3408"/>
          </w:tcPr>
          <w:p>
            <w:r>
              <w:t>/v1/quotes/{quote_id}/revise</w:t>
            </w:r>
          </w:p>
        </w:tc>
        <w:tc>
          <w:tcPr>
            <w:tcW w:type="dxa" w:w="3408"/>
          </w:tcPr>
          <w:p>
            <w:r>
              <w:t>Create new quote version.</w:t>
            </w:r>
          </w:p>
        </w:tc>
      </w:tr>
    </w:tbl>
    <w:p>
      <w:r>
        <w:rPr>
          <w:b w:val="0"/>
        </w:rPr>
        <w:t>Quote total must be calculated from approved line items. Client-supplied totals are not authoritative.</w:t>
      </w:r>
    </w:p>
    <w:p>
      <w:pPr>
        <w:pStyle w:val="Heading1"/>
      </w:pPr>
      <w:r>
        <w:t>19. Payment APIs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Method</w:t>
            </w:r>
          </w:p>
        </w:tc>
        <w:tc>
          <w:tcPr>
            <w:tcW w:type="dxa" w:w="3408"/>
          </w:tcPr>
          <w:p>
            <w:r>
              <w:t>Endpoint</w:t>
            </w:r>
          </w:p>
        </w:tc>
        <w:tc>
          <w:tcPr>
            <w:tcW w:type="dxa" w:w="3408"/>
          </w:tcPr>
          <w:p>
            <w:r>
              <w:t>Purpose</w:t>
            </w:r>
          </w:p>
        </w:tc>
      </w:tr>
      <w:tr>
        <w:tc>
          <w:tcPr>
            <w:tcW w:type="dxa" w:w="3408"/>
          </w:tcPr>
          <w:p>
            <w:r>
              <w:t>POST</w:t>
            </w:r>
          </w:p>
        </w:tc>
        <w:tc>
          <w:tcPr>
            <w:tcW w:type="dxa" w:w="3408"/>
          </w:tcPr>
          <w:p>
            <w:r>
              <w:t>/v1/payments/intents</w:t>
            </w:r>
          </w:p>
        </w:tc>
        <w:tc>
          <w:tcPr>
            <w:tcW w:type="dxa" w:w="3408"/>
          </w:tcPr>
          <w:p>
            <w:r>
              <w:t>Create payment intent against approved quote.</w:t>
            </w:r>
          </w:p>
        </w:tc>
      </w:tr>
      <w:tr>
        <w:tc>
          <w:tcPr>
            <w:tcW w:type="dxa" w:w="3408"/>
          </w:tcPr>
          <w:p>
            <w:r>
              <w:t>GET</w:t>
            </w:r>
          </w:p>
        </w:tc>
        <w:tc>
          <w:tcPr>
            <w:tcW w:type="dxa" w:w="3408"/>
          </w:tcPr>
          <w:p>
            <w:r>
              <w:t>/v1/payments/{payment_id}</w:t>
            </w:r>
          </w:p>
        </w:tc>
        <w:tc>
          <w:tcPr>
            <w:tcW w:type="dxa" w:w="3408"/>
          </w:tcPr>
          <w:p>
            <w:r>
              <w:t>Retrieve payment state.</w:t>
            </w:r>
          </w:p>
        </w:tc>
      </w:tr>
      <w:tr>
        <w:tc>
          <w:tcPr>
            <w:tcW w:type="dxa" w:w="3408"/>
          </w:tcPr>
          <w:p>
            <w:r>
              <w:t>POST</w:t>
            </w:r>
          </w:p>
        </w:tc>
        <w:tc>
          <w:tcPr>
            <w:tcW w:type="dxa" w:w="3408"/>
          </w:tcPr>
          <w:p>
            <w:r>
              <w:t>/v1/payments/{payment_id}/reconcile</w:t>
            </w:r>
          </w:p>
        </w:tc>
        <w:tc>
          <w:tcPr>
            <w:tcW w:type="dxa" w:w="3408"/>
          </w:tcPr>
          <w:p>
            <w:r>
              <w:t>Record/confirm reconciliation.</w:t>
            </w:r>
          </w:p>
        </w:tc>
      </w:tr>
      <w:tr>
        <w:tc>
          <w:tcPr>
            <w:tcW w:type="dxa" w:w="3408"/>
          </w:tcPr>
          <w:p>
            <w:r>
              <w:t>POST</w:t>
            </w:r>
          </w:p>
        </w:tc>
        <w:tc>
          <w:tcPr>
            <w:tcW w:type="dxa" w:w="3408"/>
          </w:tcPr>
          <w:p>
            <w:r>
              <w:t>/v1/payments/{payment_id}/refund</w:t>
            </w:r>
          </w:p>
        </w:tc>
        <w:tc>
          <w:tcPr>
            <w:tcW w:type="dxa" w:w="3408"/>
          </w:tcPr>
          <w:p>
            <w:r>
              <w:t>Initiate authorized refund.</w:t>
            </w:r>
          </w:p>
        </w:tc>
      </w:tr>
      <w:tr>
        <w:tc>
          <w:tcPr>
            <w:tcW w:type="dxa" w:w="3408"/>
          </w:tcPr>
          <w:p>
            <w:r>
              <w:t>POST</w:t>
            </w:r>
          </w:p>
        </w:tc>
        <w:tc>
          <w:tcPr>
            <w:tcW w:type="dxa" w:w="3408"/>
          </w:tcPr>
          <w:p>
            <w:r>
              <w:t>/v1/webhooks/payments/{provider}</w:t>
            </w:r>
          </w:p>
        </w:tc>
        <w:tc>
          <w:tcPr>
            <w:tcW w:type="dxa" w:w="3408"/>
          </w:tcPr>
          <w:p>
            <w:r>
              <w:t>Receive signed provider callback.</w:t>
            </w:r>
          </w:p>
        </w:tc>
      </w:tr>
    </w:tbl>
    <w:p>
      <w:pPr>
        <w:pStyle w:val="Heading1"/>
      </w:pPr>
      <w:r>
        <w:t>20. Payment Webhook Contract</w:t>
      </w:r>
    </w:p>
    <w:p>
      <w:r>
        <w:rPr>
          <w:b w:val="0"/>
        </w:rPr>
        <w:t>Provider callback must include or map to:</w:t>
      </w:r>
    </w:p>
    <w:p>
      <w:pPr>
        <w:pStyle w:val="ListBullet"/>
      </w:pPr>
      <w:r>
        <w:t>Provider transaction reference.</w:t>
      </w:r>
    </w:p>
    <w:p>
      <w:pPr>
        <w:pStyle w:val="ListBullet"/>
      </w:pPr>
      <w:r>
        <w:t>ASOJU payment_id or metadata mapping.</w:t>
      </w:r>
    </w:p>
    <w:p>
      <w:pPr>
        <w:pStyle w:val="ListBullet"/>
      </w:pPr>
      <w:r>
        <w:t>Event type.</w:t>
      </w:r>
    </w:p>
    <w:p>
      <w:pPr>
        <w:pStyle w:val="ListBullet"/>
      </w:pPr>
      <w:r>
        <w:t>Amount.</w:t>
      </w:r>
    </w:p>
    <w:p>
      <w:pPr>
        <w:pStyle w:val="ListBullet"/>
      </w:pPr>
      <w:r>
        <w:t>Currency.</w:t>
      </w:r>
    </w:p>
    <w:p>
      <w:pPr>
        <w:pStyle w:val="ListBullet"/>
      </w:pPr>
      <w:r>
        <w:t>Transaction status.</w:t>
      </w:r>
    </w:p>
    <w:p>
      <w:pPr>
        <w:pStyle w:val="ListBullet"/>
      </w:pPr>
      <w:r>
        <w:t>Provider timestamp.</w:t>
      </w:r>
    </w:p>
    <w:p>
      <w:pPr>
        <w:pStyle w:val="ListBullet"/>
      </w:pPr>
      <w:r>
        <w:t>Signature/authentication material.</w:t>
      </w:r>
    </w:p>
    <w:p>
      <w:pPr>
        <w:pStyle w:val="ListNumber"/>
      </w:pPr>
      <w:r>
        <w:t>Verify webhook authenticity.</w:t>
      </w:r>
    </w:p>
    <w:p>
      <w:pPr>
        <w:pStyle w:val="ListNumber"/>
      </w:pPr>
      <w:r>
        <w:t>Validate payload schema.</w:t>
      </w:r>
    </w:p>
    <w:p>
      <w:pPr>
        <w:pStyle w:val="ListNumber"/>
      </w:pPr>
      <w:r>
        <w:t>Resolve ASOJU payment using trusted provider reference/metadata.</w:t>
      </w:r>
    </w:p>
    <w:p>
      <w:pPr>
        <w:pStyle w:val="ListNumber"/>
      </w:pPr>
      <w:r>
        <w:t>Check amount/currency against expected transaction.</w:t>
      </w:r>
    </w:p>
    <w:p>
      <w:pPr>
        <w:pStyle w:val="ListNumber"/>
      </w:pPr>
      <w:r>
        <w:t>Use idempotency key/event ID to prevent duplicate processing.</w:t>
      </w:r>
    </w:p>
    <w:p>
      <w:pPr>
        <w:pStyle w:val="ListNumber"/>
      </w:pPr>
      <w:r>
        <w:t>Update payment state.</w:t>
      </w:r>
    </w:p>
    <w:p>
      <w:pPr>
        <w:pStyle w:val="ListNumber"/>
      </w:pPr>
      <w:r>
        <w:t>Reconcile if configured.</w:t>
      </w:r>
    </w:p>
    <w:p>
      <w:pPr>
        <w:pStyle w:val="ListNumber"/>
      </w:pPr>
      <w:r>
        <w:t>Emit PaymentReceived/PaymentFailed event.</w:t>
      </w:r>
    </w:p>
    <w:p>
      <w:pPr>
        <w:pStyle w:val="ListNumber"/>
      </w:pPr>
      <w:r>
        <w:t>Return success only after durable processing or safe queueing.</w:t>
      </w:r>
    </w:p>
    <w:p>
      <w:r>
        <w:rPr>
          <w:b w:val="0"/>
        </w:rPr>
        <w:t>Never activate a case solely because the browser returned from a payment page with a success indicator.</w:t>
      </w:r>
    </w:p>
    <w:p>
      <w:pPr>
        <w:pStyle w:val="Heading1"/>
      </w:pPr>
      <w:r>
        <w:t>21. Provider &amp; Agent APIs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Method</w:t>
            </w:r>
          </w:p>
        </w:tc>
        <w:tc>
          <w:tcPr>
            <w:tcW w:type="dxa" w:w="3408"/>
          </w:tcPr>
          <w:p>
            <w:r>
              <w:t>Endpoint</w:t>
            </w:r>
          </w:p>
        </w:tc>
        <w:tc>
          <w:tcPr>
            <w:tcW w:type="dxa" w:w="3408"/>
          </w:tcPr>
          <w:p>
            <w:r>
              <w:t>Purpose</w:t>
            </w:r>
          </w:p>
        </w:tc>
      </w:tr>
      <w:tr>
        <w:tc>
          <w:tcPr>
            <w:tcW w:type="dxa" w:w="3408"/>
          </w:tcPr>
          <w:p>
            <w:r>
              <w:t>POST</w:t>
            </w:r>
          </w:p>
        </w:tc>
        <w:tc>
          <w:tcPr>
            <w:tcW w:type="dxa" w:w="3408"/>
          </w:tcPr>
          <w:p>
            <w:r>
              <w:t>/v1/providers</w:t>
            </w:r>
          </w:p>
        </w:tc>
        <w:tc>
          <w:tcPr>
            <w:tcW w:type="dxa" w:w="3408"/>
          </w:tcPr>
          <w:p>
            <w:r>
              <w:t>Create provider.</w:t>
            </w:r>
          </w:p>
        </w:tc>
      </w:tr>
      <w:tr>
        <w:tc>
          <w:tcPr>
            <w:tcW w:type="dxa" w:w="3408"/>
          </w:tcPr>
          <w:p>
            <w:r>
              <w:t>GET</w:t>
            </w:r>
          </w:p>
        </w:tc>
        <w:tc>
          <w:tcPr>
            <w:tcW w:type="dxa" w:w="3408"/>
          </w:tcPr>
          <w:p>
            <w:r>
              <w:t>/v1/providers</w:t>
            </w:r>
          </w:p>
        </w:tc>
        <w:tc>
          <w:tcPr>
            <w:tcW w:type="dxa" w:w="3408"/>
          </w:tcPr>
          <w:p>
            <w:r>
              <w:t>List authorized providers.</w:t>
            </w:r>
          </w:p>
        </w:tc>
      </w:tr>
      <w:tr>
        <w:tc>
          <w:tcPr>
            <w:tcW w:type="dxa" w:w="3408"/>
          </w:tcPr>
          <w:p>
            <w:r>
              <w:t>GET</w:t>
            </w:r>
          </w:p>
        </w:tc>
        <w:tc>
          <w:tcPr>
            <w:tcW w:type="dxa" w:w="3408"/>
          </w:tcPr>
          <w:p>
            <w:r>
              <w:t>/v1/providers/{provider_id}</w:t>
            </w:r>
          </w:p>
        </w:tc>
        <w:tc>
          <w:tcPr>
            <w:tcW w:type="dxa" w:w="3408"/>
          </w:tcPr>
          <w:p>
            <w:r>
              <w:t>Retrieve provider.</w:t>
            </w:r>
          </w:p>
        </w:tc>
      </w:tr>
      <w:tr>
        <w:tc>
          <w:tcPr>
            <w:tcW w:type="dxa" w:w="3408"/>
          </w:tcPr>
          <w:p>
            <w:r>
              <w:t>PATCH</w:t>
            </w:r>
          </w:p>
        </w:tc>
        <w:tc>
          <w:tcPr>
            <w:tcW w:type="dxa" w:w="3408"/>
          </w:tcPr>
          <w:p>
            <w:r>
              <w:t>/v1/providers/{provider_id}</w:t>
            </w:r>
          </w:p>
        </w:tc>
        <w:tc>
          <w:tcPr>
            <w:tcW w:type="dxa" w:w="3408"/>
          </w:tcPr>
          <w:p>
            <w:r>
              <w:t>Update provider.</w:t>
            </w:r>
          </w:p>
        </w:tc>
      </w:tr>
      <w:tr>
        <w:tc>
          <w:tcPr>
            <w:tcW w:type="dxa" w:w="3408"/>
          </w:tcPr>
          <w:p>
            <w:r>
              <w:t>POST</w:t>
            </w:r>
          </w:p>
        </w:tc>
        <w:tc>
          <w:tcPr>
            <w:tcW w:type="dxa" w:w="3408"/>
          </w:tcPr>
          <w:p>
            <w:r>
              <w:t>/v1/agents</w:t>
            </w:r>
          </w:p>
        </w:tc>
        <w:tc>
          <w:tcPr>
            <w:tcW w:type="dxa" w:w="3408"/>
          </w:tcPr>
          <w:p>
            <w:r>
              <w:t>Create agent.</w:t>
            </w:r>
          </w:p>
        </w:tc>
      </w:tr>
      <w:tr>
        <w:tc>
          <w:tcPr>
            <w:tcW w:type="dxa" w:w="3408"/>
          </w:tcPr>
          <w:p>
            <w:r>
              <w:t>GET</w:t>
            </w:r>
          </w:p>
        </w:tc>
        <w:tc>
          <w:tcPr>
            <w:tcW w:type="dxa" w:w="3408"/>
          </w:tcPr>
          <w:p>
            <w:r>
              <w:t>/v1/agents/{agent_id}</w:t>
            </w:r>
          </w:p>
        </w:tc>
        <w:tc>
          <w:tcPr>
            <w:tcW w:type="dxa" w:w="3408"/>
          </w:tcPr>
          <w:p>
            <w:r>
              <w:t>Retrieve agent.</w:t>
            </w:r>
          </w:p>
        </w:tc>
      </w:tr>
      <w:tr>
        <w:tc>
          <w:tcPr>
            <w:tcW w:type="dxa" w:w="3408"/>
          </w:tcPr>
          <w:p>
            <w:r>
              <w:t>PATCH</w:t>
            </w:r>
          </w:p>
        </w:tc>
        <w:tc>
          <w:tcPr>
            <w:tcW w:type="dxa" w:w="3408"/>
          </w:tcPr>
          <w:p>
            <w:r>
              <w:t>/v1/agents/{agent_id}</w:t>
            </w:r>
          </w:p>
        </w:tc>
        <w:tc>
          <w:tcPr>
            <w:tcW w:type="dxa" w:w="3408"/>
          </w:tcPr>
          <w:p>
            <w:r>
              <w:t>Update agent.</w:t>
            </w:r>
          </w:p>
        </w:tc>
      </w:tr>
      <w:tr>
        <w:tc>
          <w:tcPr>
            <w:tcW w:type="dxa" w:w="3408"/>
          </w:tcPr>
          <w:p>
            <w:r>
              <w:t>POST</w:t>
            </w:r>
          </w:p>
        </w:tc>
        <w:tc>
          <w:tcPr>
            <w:tcW w:type="dxa" w:w="3408"/>
          </w:tcPr>
          <w:p>
            <w:r>
              <w:t>/v1/agents/{agent_id}/suspend</w:t>
            </w:r>
          </w:p>
        </w:tc>
        <w:tc>
          <w:tcPr>
            <w:tcW w:type="dxa" w:w="3408"/>
          </w:tcPr>
          <w:p>
            <w:r>
              <w:t>Suspend agent.</w:t>
            </w:r>
          </w:p>
        </w:tc>
      </w:tr>
      <w:tr>
        <w:tc>
          <w:tcPr>
            <w:tcW w:type="dxa" w:w="3408"/>
          </w:tcPr>
          <w:p>
            <w:r>
              <w:t>POST</w:t>
            </w:r>
          </w:p>
        </w:tc>
        <w:tc>
          <w:tcPr>
            <w:tcW w:type="dxa" w:w="3408"/>
          </w:tcPr>
          <w:p>
            <w:r>
              <w:t>/v1/agents/{agent_id}/certifications</w:t>
            </w:r>
          </w:p>
        </w:tc>
        <w:tc>
          <w:tcPr>
            <w:tcW w:type="dxa" w:w="3408"/>
          </w:tcPr>
          <w:p>
            <w:r>
              <w:t>Add certification record.</w:t>
            </w:r>
          </w:p>
        </w:tc>
      </w:tr>
      <w:tr>
        <w:tc>
          <w:tcPr>
            <w:tcW w:type="dxa" w:w="3408"/>
          </w:tcPr>
          <w:p>
            <w:r>
              <w:t>GET</w:t>
            </w:r>
          </w:p>
        </w:tc>
        <w:tc>
          <w:tcPr>
            <w:tcW w:type="dxa" w:w="3408"/>
          </w:tcPr>
          <w:p>
            <w:r>
              <w:t>/v1/agents/eligible</w:t>
            </w:r>
          </w:p>
        </w:tc>
        <w:tc>
          <w:tcPr>
            <w:tcW w:type="dxa" w:w="3408"/>
          </w:tcPr>
          <w:p>
            <w:r>
              <w:t>Return eligible agents for case criteria.</w:t>
            </w:r>
          </w:p>
        </w:tc>
      </w:tr>
    </w:tbl>
    <w:p>
      <w:pPr>
        <w:pStyle w:val="Heading1"/>
      </w:pPr>
      <w:r>
        <w:t>22. Assignment APIs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Method</w:t>
            </w:r>
          </w:p>
        </w:tc>
        <w:tc>
          <w:tcPr>
            <w:tcW w:type="dxa" w:w="3408"/>
          </w:tcPr>
          <w:p>
            <w:r>
              <w:t>Endpoint</w:t>
            </w:r>
          </w:p>
        </w:tc>
        <w:tc>
          <w:tcPr>
            <w:tcW w:type="dxa" w:w="3408"/>
          </w:tcPr>
          <w:p>
            <w:r>
              <w:t>Purpose</w:t>
            </w:r>
          </w:p>
        </w:tc>
      </w:tr>
      <w:tr>
        <w:tc>
          <w:tcPr>
            <w:tcW w:type="dxa" w:w="3408"/>
          </w:tcPr>
          <w:p>
            <w:r>
              <w:t>POST</w:t>
            </w:r>
          </w:p>
        </w:tc>
        <w:tc>
          <w:tcPr>
            <w:tcW w:type="dxa" w:w="3408"/>
          </w:tcPr>
          <w:p>
            <w:r>
              <w:t>/v1/assignments</w:t>
            </w:r>
          </w:p>
        </w:tc>
        <w:tc>
          <w:tcPr>
            <w:tcW w:type="dxa" w:w="3408"/>
          </w:tcPr>
          <w:p>
            <w:r>
              <w:t>Create/offer assignment.</w:t>
            </w:r>
          </w:p>
        </w:tc>
      </w:tr>
      <w:tr>
        <w:tc>
          <w:tcPr>
            <w:tcW w:type="dxa" w:w="3408"/>
          </w:tcPr>
          <w:p>
            <w:r>
              <w:t>GET</w:t>
            </w:r>
          </w:p>
        </w:tc>
        <w:tc>
          <w:tcPr>
            <w:tcW w:type="dxa" w:w="3408"/>
          </w:tcPr>
          <w:p>
            <w:r>
              <w:t>/v1/assignments/{assignment_id}</w:t>
            </w:r>
          </w:p>
        </w:tc>
        <w:tc>
          <w:tcPr>
            <w:tcW w:type="dxa" w:w="3408"/>
          </w:tcPr>
          <w:p>
            <w:r>
              <w:t>Retrieve assignment.</w:t>
            </w:r>
          </w:p>
        </w:tc>
      </w:tr>
      <w:tr>
        <w:tc>
          <w:tcPr>
            <w:tcW w:type="dxa" w:w="3408"/>
          </w:tcPr>
          <w:p>
            <w:r>
              <w:t>POST</w:t>
            </w:r>
          </w:p>
        </w:tc>
        <w:tc>
          <w:tcPr>
            <w:tcW w:type="dxa" w:w="3408"/>
          </w:tcPr>
          <w:p>
            <w:r>
              <w:t>/v1/assignments/{assignment_id}/accept</w:t>
            </w:r>
          </w:p>
        </w:tc>
        <w:tc>
          <w:tcPr>
            <w:tcW w:type="dxa" w:w="3408"/>
          </w:tcPr>
          <w:p>
            <w:r>
              <w:t>Accept assignment.</w:t>
            </w:r>
          </w:p>
        </w:tc>
      </w:tr>
      <w:tr>
        <w:tc>
          <w:tcPr>
            <w:tcW w:type="dxa" w:w="3408"/>
          </w:tcPr>
          <w:p>
            <w:r>
              <w:t>POST</w:t>
            </w:r>
          </w:p>
        </w:tc>
        <w:tc>
          <w:tcPr>
            <w:tcW w:type="dxa" w:w="3408"/>
          </w:tcPr>
          <w:p>
            <w:r>
              <w:t>/v1/assignments/{assignment_id}/decline</w:t>
            </w:r>
          </w:p>
        </w:tc>
        <w:tc>
          <w:tcPr>
            <w:tcW w:type="dxa" w:w="3408"/>
          </w:tcPr>
          <w:p>
            <w:r>
              <w:t>Decline with reason.</w:t>
            </w:r>
          </w:p>
        </w:tc>
      </w:tr>
      <w:tr>
        <w:tc>
          <w:tcPr>
            <w:tcW w:type="dxa" w:w="3408"/>
          </w:tcPr>
          <w:p>
            <w:r>
              <w:t>POST</w:t>
            </w:r>
          </w:p>
        </w:tc>
        <w:tc>
          <w:tcPr>
            <w:tcW w:type="dxa" w:w="3408"/>
          </w:tcPr>
          <w:p>
            <w:r>
              <w:t>/v1/assignments/{assignment_id}/schedule</w:t>
            </w:r>
          </w:p>
        </w:tc>
        <w:tc>
          <w:tcPr>
            <w:tcW w:type="dxa" w:w="3408"/>
          </w:tcPr>
          <w:p>
            <w:r>
              <w:t>Schedule work.</w:t>
            </w:r>
          </w:p>
        </w:tc>
      </w:tr>
      <w:tr>
        <w:tc>
          <w:tcPr>
            <w:tcW w:type="dxa" w:w="3408"/>
          </w:tcPr>
          <w:p>
            <w:r>
              <w:t>POST</w:t>
            </w:r>
          </w:p>
        </w:tc>
        <w:tc>
          <w:tcPr>
            <w:tcW w:type="dxa" w:w="3408"/>
          </w:tcPr>
          <w:p>
            <w:r>
              <w:t>/v1/assignments/{assignment_id}/start</w:t>
            </w:r>
          </w:p>
        </w:tc>
        <w:tc>
          <w:tcPr>
            <w:tcW w:type="dxa" w:w="3408"/>
          </w:tcPr>
          <w:p>
            <w:r>
              <w:t>Start execution.</w:t>
            </w:r>
          </w:p>
        </w:tc>
      </w:tr>
      <w:tr>
        <w:tc>
          <w:tcPr>
            <w:tcW w:type="dxa" w:w="3408"/>
          </w:tcPr>
          <w:p>
            <w:r>
              <w:t>POST</w:t>
            </w:r>
          </w:p>
        </w:tc>
        <w:tc>
          <w:tcPr>
            <w:tcW w:type="dxa" w:w="3408"/>
          </w:tcPr>
          <w:p>
            <w:r>
              <w:t>/v1/assignments/{assignment_id}/submit</w:t>
            </w:r>
          </w:p>
        </w:tc>
        <w:tc>
          <w:tcPr>
            <w:tcW w:type="dxa" w:w="3408"/>
          </w:tcPr>
          <w:p>
            <w:r>
              <w:t>Submit evidence package.</w:t>
            </w:r>
          </w:p>
        </w:tc>
      </w:tr>
    </w:tbl>
    <w:p>
      <w:r>
        <w:rPr>
          <w:b w:val="0"/>
        </w:rPr>
        <w:t>Assignment actions must validate current state and actor eligibility.</w:t>
      </w:r>
    </w:p>
    <w:p>
      <w:pPr>
        <w:pStyle w:val="Heading1"/>
      </w:pPr>
      <w:r>
        <w:t>23. Evidence APIs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Method</w:t>
            </w:r>
          </w:p>
        </w:tc>
        <w:tc>
          <w:tcPr>
            <w:tcW w:type="dxa" w:w="3408"/>
          </w:tcPr>
          <w:p>
            <w:r>
              <w:t>Endpoint</w:t>
            </w:r>
          </w:p>
        </w:tc>
        <w:tc>
          <w:tcPr>
            <w:tcW w:type="dxa" w:w="3408"/>
          </w:tcPr>
          <w:p>
            <w:r>
              <w:t>Purpose</w:t>
            </w:r>
          </w:p>
        </w:tc>
      </w:tr>
      <w:tr>
        <w:tc>
          <w:tcPr>
            <w:tcW w:type="dxa" w:w="3408"/>
          </w:tcPr>
          <w:p>
            <w:r>
              <w:t>POST</w:t>
            </w:r>
          </w:p>
        </w:tc>
        <w:tc>
          <w:tcPr>
            <w:tcW w:type="dxa" w:w="3408"/>
          </w:tcPr>
          <w:p>
            <w:r>
              <w:t>/v1/evidence/upload-intents</w:t>
            </w:r>
          </w:p>
        </w:tc>
        <w:tc>
          <w:tcPr>
            <w:tcW w:type="dxa" w:w="3408"/>
          </w:tcPr>
          <w:p>
            <w:r>
              <w:t>Request controlled upload target.</w:t>
            </w:r>
          </w:p>
        </w:tc>
      </w:tr>
      <w:tr>
        <w:tc>
          <w:tcPr>
            <w:tcW w:type="dxa" w:w="3408"/>
          </w:tcPr>
          <w:p>
            <w:r>
              <w:t>POST</w:t>
            </w:r>
          </w:p>
        </w:tc>
        <w:tc>
          <w:tcPr>
            <w:tcW w:type="dxa" w:w="3408"/>
          </w:tcPr>
          <w:p>
            <w:r>
              <w:t>/v1/evidence</w:t>
            </w:r>
          </w:p>
        </w:tc>
        <w:tc>
          <w:tcPr>
            <w:tcW w:type="dxa" w:w="3408"/>
          </w:tcPr>
          <w:p>
            <w:r>
              <w:t>Register uploaded evidence metadata.</w:t>
            </w:r>
          </w:p>
        </w:tc>
      </w:tr>
      <w:tr>
        <w:tc>
          <w:tcPr>
            <w:tcW w:type="dxa" w:w="3408"/>
          </w:tcPr>
          <w:p>
            <w:r>
              <w:t>GET</w:t>
            </w:r>
          </w:p>
        </w:tc>
        <w:tc>
          <w:tcPr>
            <w:tcW w:type="dxa" w:w="3408"/>
          </w:tcPr>
          <w:p>
            <w:r>
              <w:t>/v1/evidence/{evidence_id}</w:t>
            </w:r>
          </w:p>
        </w:tc>
        <w:tc>
          <w:tcPr>
            <w:tcW w:type="dxa" w:w="3408"/>
          </w:tcPr>
          <w:p>
            <w:r>
              <w:t>Retrieve authorized metadata.</w:t>
            </w:r>
          </w:p>
        </w:tc>
      </w:tr>
      <w:tr>
        <w:tc>
          <w:tcPr>
            <w:tcW w:type="dxa" w:w="3408"/>
          </w:tcPr>
          <w:p>
            <w:r>
              <w:t>GET</w:t>
            </w:r>
          </w:p>
        </w:tc>
        <w:tc>
          <w:tcPr>
            <w:tcW w:type="dxa" w:w="3408"/>
          </w:tcPr>
          <w:p>
            <w:r>
              <w:t>/v1/cases/{case_id}/evidence</w:t>
            </w:r>
          </w:p>
        </w:tc>
        <w:tc>
          <w:tcPr>
            <w:tcW w:type="dxa" w:w="3408"/>
          </w:tcPr>
          <w:p>
            <w:r>
              <w:t>List authorized evidence.</w:t>
            </w:r>
          </w:p>
        </w:tc>
      </w:tr>
      <w:tr>
        <w:tc>
          <w:tcPr>
            <w:tcW w:type="dxa" w:w="3408"/>
          </w:tcPr>
          <w:p>
            <w:r>
              <w:t>POST</w:t>
            </w:r>
          </w:p>
        </w:tc>
        <w:tc>
          <w:tcPr>
            <w:tcW w:type="dxa" w:w="3408"/>
          </w:tcPr>
          <w:p>
            <w:r>
              <w:t>/v1/evidence/{evidence_id}/submit</w:t>
            </w:r>
          </w:p>
        </w:tc>
        <w:tc>
          <w:tcPr>
            <w:tcW w:type="dxa" w:w="3408"/>
          </w:tcPr>
          <w:p>
            <w:r>
              <w:t>Mark evidence ready for review where workflow requires.</w:t>
            </w:r>
          </w:p>
        </w:tc>
      </w:tr>
      <w:tr>
        <w:tc>
          <w:tcPr>
            <w:tcW w:type="dxa" w:w="3408"/>
          </w:tcPr>
          <w:p>
            <w:r>
              <w:t>POST</w:t>
            </w:r>
          </w:p>
        </w:tc>
        <w:tc>
          <w:tcPr>
            <w:tcW w:type="dxa" w:w="3408"/>
          </w:tcPr>
          <w:p>
            <w:r>
              <w:t>/v1/evidence/{evidence_id}/rework</w:t>
            </w:r>
          </w:p>
        </w:tc>
        <w:tc>
          <w:tcPr>
            <w:tcW w:type="dxa" w:w="3408"/>
          </w:tcPr>
          <w:p>
            <w:r>
              <w:t>Request correction.</w:t>
            </w:r>
          </w:p>
        </w:tc>
      </w:tr>
    </w:tbl>
    <w:p>
      <w:r>
        <w:rPr>
          <w:b w:val="0"/>
        </w:rPr>
        <w:t>Binary evidence should not be routed through the application server if direct private object-storage upload is practical.</w:t>
      </w:r>
    </w:p>
    <w:p>
      <w:pPr>
        <w:pStyle w:val="Heading1"/>
      </w:pPr>
      <w:r>
        <w:t>24. Evidence Upload Contract</w:t>
      </w:r>
    </w:p>
    <w:p>
      <w:r>
        <w:rPr>
          <w:b w:val="0"/>
        </w:rPr>
        <w:t>Recommended flow:</w:t>
      </w:r>
    </w:p>
    <w:p>
      <w:pPr>
        <w:pStyle w:val="ListNumber"/>
      </w:pPr>
      <w:r>
        <w:t>Client requests upload intent.</w:t>
      </w:r>
    </w:p>
    <w:p>
      <w:pPr>
        <w:pStyle w:val="ListNumber"/>
      </w:pPr>
      <w:r>
        <w:t>Server validates actor/case authorization and expected evidence type.</w:t>
      </w:r>
    </w:p>
    <w:p>
      <w:pPr>
        <w:pStyle w:val="ListNumber"/>
      </w:pPr>
      <w:r>
        <w:t>Server returns short-lived controlled upload target.</w:t>
      </w:r>
    </w:p>
    <w:p>
      <w:pPr>
        <w:pStyle w:val="ListNumber"/>
      </w:pPr>
      <w:r>
        <w:t>Client uploads binary directly to private storage.</w:t>
      </w:r>
    </w:p>
    <w:p>
      <w:pPr>
        <w:pStyle w:val="ListNumber"/>
      </w:pPr>
      <w:r>
        <w:t>Client registers evidence metadata.</w:t>
      </w:r>
    </w:p>
    <w:p>
      <w:pPr>
        <w:pStyle w:val="ListNumber"/>
      </w:pPr>
      <w:r>
        <w:t>Server validates object existence/type/size as configured.</w:t>
      </w:r>
    </w:p>
    <w:p>
      <w:pPr>
        <w:pStyle w:val="ListNumber"/>
      </w:pPr>
      <w:r>
        <w:t>Evidence becomes available to QC according to workflow.</w:t>
      </w:r>
    </w:p>
    <w:p>
      <w:r>
        <w:rPr>
          <w:b w:val="0"/>
        </w:rPr>
        <w:t>The upload target must expire and must not grant broad bucket access.</w:t>
      </w:r>
    </w:p>
    <w:p>
      <w:pPr>
        <w:pStyle w:val="Heading1"/>
      </w:pPr>
      <w:r>
        <w:t>25. QC APIs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Method</w:t>
            </w:r>
          </w:p>
        </w:tc>
        <w:tc>
          <w:tcPr>
            <w:tcW w:type="dxa" w:w="3408"/>
          </w:tcPr>
          <w:p>
            <w:r>
              <w:t>Endpoint</w:t>
            </w:r>
          </w:p>
        </w:tc>
        <w:tc>
          <w:tcPr>
            <w:tcW w:type="dxa" w:w="3408"/>
          </w:tcPr>
          <w:p>
            <w:r>
              <w:t>Purpose</w:t>
            </w:r>
          </w:p>
        </w:tc>
      </w:tr>
      <w:tr>
        <w:tc>
          <w:tcPr>
            <w:tcW w:type="dxa" w:w="3408"/>
          </w:tcPr>
          <w:p>
            <w:r>
              <w:t>POST</w:t>
            </w:r>
          </w:p>
        </w:tc>
        <w:tc>
          <w:tcPr>
            <w:tcW w:type="dxa" w:w="3408"/>
          </w:tcPr>
          <w:p>
            <w:r>
              <w:t>/v1/qc-reviews</w:t>
            </w:r>
          </w:p>
        </w:tc>
        <w:tc>
          <w:tcPr>
            <w:tcW w:type="dxa" w:w="3408"/>
          </w:tcPr>
          <w:p>
            <w:r>
              <w:t>Create QC review.</w:t>
            </w:r>
          </w:p>
        </w:tc>
      </w:tr>
      <w:tr>
        <w:tc>
          <w:tcPr>
            <w:tcW w:type="dxa" w:w="3408"/>
          </w:tcPr>
          <w:p>
            <w:r>
              <w:t>GET</w:t>
            </w:r>
          </w:p>
        </w:tc>
        <w:tc>
          <w:tcPr>
            <w:tcW w:type="dxa" w:w="3408"/>
          </w:tcPr>
          <w:p>
            <w:r>
              <w:t>/v1/qc-reviews/{qc_review_id}</w:t>
            </w:r>
          </w:p>
        </w:tc>
        <w:tc>
          <w:tcPr>
            <w:tcW w:type="dxa" w:w="3408"/>
          </w:tcPr>
          <w:p>
            <w:r>
              <w:t>Retrieve review.</w:t>
            </w:r>
          </w:p>
        </w:tc>
      </w:tr>
      <w:tr>
        <w:tc>
          <w:tcPr>
            <w:tcW w:type="dxa" w:w="3408"/>
          </w:tcPr>
          <w:p>
            <w:r>
              <w:t>PATCH</w:t>
            </w:r>
          </w:p>
        </w:tc>
        <w:tc>
          <w:tcPr>
            <w:tcW w:type="dxa" w:w="3408"/>
          </w:tcPr>
          <w:p>
            <w:r>
              <w:t>/v1/qc-reviews/{qc_review_id}</w:t>
            </w:r>
          </w:p>
        </w:tc>
        <w:tc>
          <w:tcPr>
            <w:tcW w:type="dxa" w:w="3408"/>
          </w:tcPr>
          <w:p>
            <w:r>
              <w:t>Update review while open.</w:t>
            </w:r>
          </w:p>
        </w:tc>
      </w:tr>
      <w:tr>
        <w:tc>
          <w:tcPr>
            <w:tcW w:type="dxa" w:w="3408"/>
          </w:tcPr>
          <w:p>
            <w:r>
              <w:t>POST</w:t>
            </w:r>
          </w:p>
        </w:tc>
        <w:tc>
          <w:tcPr>
            <w:tcW w:type="dxa" w:w="3408"/>
          </w:tcPr>
          <w:p>
            <w:r>
              <w:t>/v1/qc-reviews/{qc_review_id}/approve</w:t>
            </w:r>
          </w:p>
        </w:tc>
        <w:tc>
          <w:tcPr>
            <w:tcW w:type="dxa" w:w="3408"/>
          </w:tcPr>
          <w:p>
            <w:r>
              <w:t>Approve evidence/report readiness.</w:t>
            </w:r>
          </w:p>
        </w:tc>
      </w:tr>
      <w:tr>
        <w:tc>
          <w:tcPr>
            <w:tcW w:type="dxa" w:w="3408"/>
          </w:tcPr>
          <w:p>
            <w:r>
              <w:t>POST</w:t>
            </w:r>
          </w:p>
        </w:tc>
        <w:tc>
          <w:tcPr>
            <w:tcW w:type="dxa" w:w="3408"/>
          </w:tcPr>
          <w:p>
            <w:r>
              <w:t>/v1/qc-reviews/{qc_review_id}/rework</w:t>
            </w:r>
          </w:p>
        </w:tc>
        <w:tc>
          <w:tcPr>
            <w:tcW w:type="dxa" w:w="3408"/>
          </w:tcPr>
          <w:p>
            <w:r>
              <w:t>Request rework.</w:t>
            </w:r>
          </w:p>
        </w:tc>
      </w:tr>
      <w:tr>
        <w:tc>
          <w:tcPr>
            <w:tcW w:type="dxa" w:w="3408"/>
          </w:tcPr>
          <w:p>
            <w:r>
              <w:t>POST</w:t>
            </w:r>
          </w:p>
        </w:tc>
        <w:tc>
          <w:tcPr>
            <w:tcW w:type="dxa" w:w="3408"/>
          </w:tcPr>
          <w:p>
            <w:r>
              <w:t>/v1/qc-reviews/{qc_review_id}/escalate</w:t>
            </w:r>
          </w:p>
        </w:tc>
        <w:tc>
          <w:tcPr>
            <w:tcW w:type="dxa" w:w="3408"/>
          </w:tcPr>
          <w:p>
            <w:r>
              <w:t>Escalate material issue.</w:t>
            </w:r>
          </w:p>
        </w:tc>
      </w:tr>
    </w:tbl>
    <w:p>
      <w:pPr>
        <w:pStyle w:val="Heading1"/>
      </w:pPr>
      <w:r>
        <w:t>26. Report APIs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Method</w:t>
            </w:r>
          </w:p>
        </w:tc>
        <w:tc>
          <w:tcPr>
            <w:tcW w:type="dxa" w:w="3408"/>
          </w:tcPr>
          <w:p>
            <w:r>
              <w:t>Endpoint</w:t>
            </w:r>
          </w:p>
        </w:tc>
        <w:tc>
          <w:tcPr>
            <w:tcW w:type="dxa" w:w="3408"/>
          </w:tcPr>
          <w:p>
            <w:r>
              <w:t>Purpose</w:t>
            </w:r>
          </w:p>
        </w:tc>
      </w:tr>
      <w:tr>
        <w:tc>
          <w:tcPr>
            <w:tcW w:type="dxa" w:w="3408"/>
          </w:tcPr>
          <w:p>
            <w:r>
              <w:t>POST</w:t>
            </w:r>
          </w:p>
        </w:tc>
        <w:tc>
          <w:tcPr>
            <w:tcW w:type="dxa" w:w="3408"/>
          </w:tcPr>
          <w:p>
            <w:r>
              <w:t>/v1/reports</w:t>
            </w:r>
          </w:p>
        </w:tc>
        <w:tc>
          <w:tcPr>
            <w:tcW w:type="dxa" w:w="3408"/>
          </w:tcPr>
          <w:p>
            <w:r>
              <w:t>Create report draft.</w:t>
            </w:r>
          </w:p>
        </w:tc>
      </w:tr>
      <w:tr>
        <w:tc>
          <w:tcPr>
            <w:tcW w:type="dxa" w:w="3408"/>
          </w:tcPr>
          <w:p>
            <w:r>
              <w:t>GET</w:t>
            </w:r>
          </w:p>
        </w:tc>
        <w:tc>
          <w:tcPr>
            <w:tcW w:type="dxa" w:w="3408"/>
          </w:tcPr>
          <w:p>
            <w:r>
              <w:t>/v1/reports/{report_id}</w:t>
            </w:r>
          </w:p>
        </w:tc>
        <w:tc>
          <w:tcPr>
            <w:tcW w:type="dxa" w:w="3408"/>
          </w:tcPr>
          <w:p>
            <w:r>
              <w:t>Retrieve authorized report.</w:t>
            </w:r>
          </w:p>
        </w:tc>
      </w:tr>
      <w:tr>
        <w:tc>
          <w:tcPr>
            <w:tcW w:type="dxa" w:w="3408"/>
          </w:tcPr>
          <w:p>
            <w:r>
              <w:t>PATCH</w:t>
            </w:r>
          </w:p>
        </w:tc>
        <w:tc>
          <w:tcPr>
            <w:tcW w:type="dxa" w:w="3408"/>
          </w:tcPr>
          <w:p>
            <w:r>
              <w:t>/v1/reports/{report_id}</w:t>
            </w:r>
          </w:p>
        </w:tc>
        <w:tc>
          <w:tcPr>
            <w:tcW w:type="dxa" w:w="3408"/>
          </w:tcPr>
          <w:p>
            <w:r>
              <w:t>Update draft.</w:t>
            </w:r>
          </w:p>
        </w:tc>
      </w:tr>
      <w:tr>
        <w:tc>
          <w:tcPr>
            <w:tcW w:type="dxa" w:w="3408"/>
          </w:tcPr>
          <w:p>
            <w:r>
              <w:t>POST</w:t>
            </w:r>
          </w:p>
        </w:tc>
        <w:tc>
          <w:tcPr>
            <w:tcW w:type="dxa" w:w="3408"/>
          </w:tcPr>
          <w:p>
            <w:r>
              <w:t>/v1/reports/{report_id}/approve</w:t>
            </w:r>
          </w:p>
        </w:tc>
        <w:tc>
          <w:tcPr>
            <w:tcW w:type="dxa" w:w="3408"/>
          </w:tcPr>
          <w:p>
            <w:r>
              <w:t>Approve for delivery.</w:t>
            </w:r>
          </w:p>
        </w:tc>
      </w:tr>
      <w:tr>
        <w:tc>
          <w:tcPr>
            <w:tcW w:type="dxa" w:w="3408"/>
          </w:tcPr>
          <w:p>
            <w:r>
              <w:t>POST</w:t>
            </w:r>
          </w:p>
        </w:tc>
        <w:tc>
          <w:tcPr>
            <w:tcW w:type="dxa" w:w="3408"/>
          </w:tcPr>
          <w:p>
            <w:r>
              <w:t>/v1/reports/{report_id}/deliver</w:t>
            </w:r>
          </w:p>
        </w:tc>
        <w:tc>
          <w:tcPr>
            <w:tcW w:type="dxa" w:w="3408"/>
          </w:tcPr>
          <w:p>
            <w:r>
              <w:t>Deliver to customer.</w:t>
            </w:r>
          </w:p>
        </w:tc>
      </w:tr>
      <w:tr>
        <w:tc>
          <w:tcPr>
            <w:tcW w:type="dxa" w:w="3408"/>
          </w:tcPr>
          <w:p>
            <w:r>
              <w:t>POST</w:t>
            </w:r>
          </w:p>
        </w:tc>
        <w:tc>
          <w:tcPr>
            <w:tcW w:type="dxa" w:w="3408"/>
          </w:tcPr>
          <w:p>
            <w:r>
              <w:t>/v1/reports/{report_id}/revise</w:t>
            </w:r>
          </w:p>
        </w:tc>
        <w:tc>
          <w:tcPr>
            <w:tcW w:type="dxa" w:w="3408"/>
          </w:tcPr>
          <w:p>
            <w:r>
              <w:t>Create controlled revision.</w:t>
            </w:r>
          </w:p>
        </w:tc>
      </w:tr>
    </w:tbl>
    <w:p>
      <w:r>
        <w:rPr>
          <w:b w:val="0"/>
        </w:rPr>
        <w:t>Report delivery should be gated by configured QC requirements.</w:t>
      </w:r>
    </w:p>
    <w:p>
      <w:pPr>
        <w:pStyle w:val="Heading1"/>
      </w:pPr>
      <w:r>
        <w:t>27. Escalation APIs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Method</w:t>
            </w:r>
          </w:p>
        </w:tc>
        <w:tc>
          <w:tcPr>
            <w:tcW w:type="dxa" w:w="3408"/>
          </w:tcPr>
          <w:p>
            <w:r>
              <w:t>Endpoint</w:t>
            </w:r>
          </w:p>
        </w:tc>
        <w:tc>
          <w:tcPr>
            <w:tcW w:type="dxa" w:w="3408"/>
          </w:tcPr>
          <w:p>
            <w:r>
              <w:t>Purpose</w:t>
            </w:r>
          </w:p>
        </w:tc>
      </w:tr>
      <w:tr>
        <w:tc>
          <w:tcPr>
            <w:tcW w:type="dxa" w:w="3408"/>
          </w:tcPr>
          <w:p>
            <w:r>
              <w:t>POST</w:t>
            </w:r>
          </w:p>
        </w:tc>
        <w:tc>
          <w:tcPr>
            <w:tcW w:type="dxa" w:w="3408"/>
          </w:tcPr>
          <w:p>
            <w:r>
              <w:t>/v1/escalations</w:t>
            </w:r>
          </w:p>
        </w:tc>
        <w:tc>
          <w:tcPr>
            <w:tcW w:type="dxa" w:w="3408"/>
          </w:tcPr>
          <w:p>
            <w:r>
              <w:t>Create escalation.</w:t>
            </w:r>
          </w:p>
        </w:tc>
      </w:tr>
      <w:tr>
        <w:tc>
          <w:tcPr>
            <w:tcW w:type="dxa" w:w="3408"/>
          </w:tcPr>
          <w:p>
            <w:r>
              <w:t>GET</w:t>
            </w:r>
          </w:p>
        </w:tc>
        <w:tc>
          <w:tcPr>
            <w:tcW w:type="dxa" w:w="3408"/>
          </w:tcPr>
          <w:p>
            <w:r>
              <w:t>/v1/escalations/{escalation_id}</w:t>
            </w:r>
          </w:p>
        </w:tc>
        <w:tc>
          <w:tcPr>
            <w:tcW w:type="dxa" w:w="3408"/>
          </w:tcPr>
          <w:p>
            <w:r>
              <w:t>Retrieve escalation.</w:t>
            </w:r>
          </w:p>
        </w:tc>
      </w:tr>
      <w:tr>
        <w:tc>
          <w:tcPr>
            <w:tcW w:type="dxa" w:w="3408"/>
          </w:tcPr>
          <w:p>
            <w:r>
              <w:t>PATCH</w:t>
            </w:r>
          </w:p>
        </w:tc>
        <w:tc>
          <w:tcPr>
            <w:tcW w:type="dxa" w:w="3408"/>
          </w:tcPr>
          <w:p>
            <w:r>
              <w:t>/v1/escalations/{escalation_id}</w:t>
            </w:r>
          </w:p>
        </w:tc>
        <w:tc>
          <w:tcPr>
            <w:tcW w:type="dxa" w:w="3408"/>
          </w:tcPr>
          <w:p>
            <w:r>
              <w:t>Update owner/status.</w:t>
            </w:r>
          </w:p>
        </w:tc>
      </w:tr>
      <w:tr>
        <w:tc>
          <w:tcPr>
            <w:tcW w:type="dxa" w:w="3408"/>
          </w:tcPr>
          <w:p>
            <w:r>
              <w:t>POST</w:t>
            </w:r>
          </w:p>
        </w:tc>
        <w:tc>
          <w:tcPr>
            <w:tcW w:type="dxa" w:w="3408"/>
          </w:tcPr>
          <w:p>
            <w:r>
              <w:t>/v1/escalations/{escalation_id}/resolve</w:t>
            </w:r>
          </w:p>
        </w:tc>
        <w:tc>
          <w:tcPr>
            <w:tcW w:type="dxa" w:w="3408"/>
          </w:tcPr>
          <w:p>
            <w:r>
              <w:t>Resolve with decision/outcome.</w:t>
            </w:r>
          </w:p>
        </w:tc>
      </w:tr>
      <w:tr>
        <w:tc>
          <w:tcPr>
            <w:tcW w:type="dxa" w:w="3408"/>
          </w:tcPr>
          <w:p>
            <w:r>
              <w:t>POST</w:t>
            </w:r>
          </w:p>
        </w:tc>
        <w:tc>
          <w:tcPr>
            <w:tcW w:type="dxa" w:w="3408"/>
          </w:tcPr>
          <w:p>
            <w:r>
              <w:t>/v1/escalations/{escalation_id}/reopen</w:t>
            </w:r>
          </w:p>
        </w:tc>
        <w:tc>
          <w:tcPr>
            <w:tcW w:type="dxa" w:w="3408"/>
          </w:tcPr>
          <w:p>
            <w:r>
              <w:t>Reopen where authorized.</w:t>
            </w:r>
          </w:p>
        </w:tc>
      </w:tr>
    </w:tbl>
    <w:p>
      <w:pPr>
        <w:pStyle w:val="Heading1"/>
      </w:pPr>
      <w:r>
        <w:t>28. Complaint &amp; Incident APIs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Method</w:t>
            </w:r>
          </w:p>
        </w:tc>
        <w:tc>
          <w:tcPr>
            <w:tcW w:type="dxa" w:w="3408"/>
          </w:tcPr>
          <w:p>
            <w:r>
              <w:t>Endpoint</w:t>
            </w:r>
          </w:p>
        </w:tc>
        <w:tc>
          <w:tcPr>
            <w:tcW w:type="dxa" w:w="3408"/>
          </w:tcPr>
          <w:p>
            <w:r>
              <w:t>Purpose</w:t>
            </w:r>
          </w:p>
        </w:tc>
      </w:tr>
      <w:tr>
        <w:tc>
          <w:tcPr>
            <w:tcW w:type="dxa" w:w="3408"/>
          </w:tcPr>
          <w:p>
            <w:r>
              <w:t>POST</w:t>
            </w:r>
          </w:p>
        </w:tc>
        <w:tc>
          <w:tcPr>
            <w:tcW w:type="dxa" w:w="3408"/>
          </w:tcPr>
          <w:p>
            <w:r>
              <w:t>/v1/complaints</w:t>
            </w:r>
          </w:p>
        </w:tc>
        <w:tc>
          <w:tcPr>
            <w:tcW w:type="dxa" w:w="3408"/>
          </w:tcPr>
          <w:p>
            <w:r>
              <w:t>Create customer complaint.</w:t>
            </w:r>
          </w:p>
        </w:tc>
      </w:tr>
      <w:tr>
        <w:tc>
          <w:tcPr>
            <w:tcW w:type="dxa" w:w="3408"/>
          </w:tcPr>
          <w:p>
            <w:r>
              <w:t>GET</w:t>
            </w:r>
          </w:p>
        </w:tc>
        <w:tc>
          <w:tcPr>
            <w:tcW w:type="dxa" w:w="3408"/>
          </w:tcPr>
          <w:p>
            <w:r>
              <w:t>/v1/complaints/{complaint_id}</w:t>
            </w:r>
          </w:p>
        </w:tc>
        <w:tc>
          <w:tcPr>
            <w:tcW w:type="dxa" w:w="3408"/>
          </w:tcPr>
          <w:p>
            <w:r>
              <w:t>Retrieve complaint.</w:t>
            </w:r>
          </w:p>
        </w:tc>
      </w:tr>
      <w:tr>
        <w:tc>
          <w:tcPr>
            <w:tcW w:type="dxa" w:w="3408"/>
          </w:tcPr>
          <w:p>
            <w:r>
              <w:t>POST</w:t>
            </w:r>
          </w:p>
        </w:tc>
        <w:tc>
          <w:tcPr>
            <w:tcW w:type="dxa" w:w="3408"/>
          </w:tcPr>
          <w:p>
            <w:r>
              <w:t>/v1/incidents</w:t>
            </w:r>
          </w:p>
        </w:tc>
        <w:tc>
          <w:tcPr>
            <w:tcW w:type="dxa" w:w="3408"/>
          </w:tcPr>
          <w:p>
            <w:r>
              <w:t>Create incident.</w:t>
            </w:r>
          </w:p>
        </w:tc>
      </w:tr>
      <w:tr>
        <w:tc>
          <w:tcPr>
            <w:tcW w:type="dxa" w:w="3408"/>
          </w:tcPr>
          <w:p>
            <w:r>
              <w:t>GET</w:t>
            </w:r>
          </w:p>
        </w:tc>
        <w:tc>
          <w:tcPr>
            <w:tcW w:type="dxa" w:w="3408"/>
          </w:tcPr>
          <w:p>
            <w:r>
              <w:t>/v1/incidents/{incident_id}</w:t>
            </w:r>
          </w:p>
        </w:tc>
        <w:tc>
          <w:tcPr>
            <w:tcW w:type="dxa" w:w="3408"/>
          </w:tcPr>
          <w:p>
            <w:r>
              <w:t>Retrieve incident.</w:t>
            </w:r>
          </w:p>
        </w:tc>
      </w:tr>
      <w:tr>
        <w:tc>
          <w:tcPr>
            <w:tcW w:type="dxa" w:w="3408"/>
          </w:tcPr>
          <w:p>
            <w:r>
              <w:t>POST</w:t>
            </w:r>
          </w:p>
        </w:tc>
        <w:tc>
          <w:tcPr>
            <w:tcW w:type="dxa" w:w="3408"/>
          </w:tcPr>
          <w:p>
            <w:r>
              <w:t>/v1/incidents/{incident_id}/resolve</w:t>
            </w:r>
          </w:p>
        </w:tc>
        <w:tc>
          <w:tcPr>
            <w:tcW w:type="dxa" w:w="3408"/>
          </w:tcPr>
          <w:p>
            <w:r>
              <w:t>Record resolution.</w:t>
            </w:r>
          </w:p>
        </w:tc>
      </w:tr>
    </w:tbl>
    <w:p>
      <w:pPr>
        <w:pStyle w:val="Heading1"/>
      </w:pPr>
      <w:r>
        <w:t>29. Approval APIs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Method</w:t>
            </w:r>
          </w:p>
        </w:tc>
        <w:tc>
          <w:tcPr>
            <w:tcW w:type="dxa" w:w="3408"/>
          </w:tcPr>
          <w:p>
            <w:r>
              <w:t>Endpoint</w:t>
            </w:r>
          </w:p>
        </w:tc>
        <w:tc>
          <w:tcPr>
            <w:tcW w:type="dxa" w:w="3408"/>
          </w:tcPr>
          <w:p>
            <w:r>
              <w:t>Purpose</w:t>
            </w:r>
          </w:p>
        </w:tc>
      </w:tr>
      <w:tr>
        <w:tc>
          <w:tcPr>
            <w:tcW w:type="dxa" w:w="3408"/>
          </w:tcPr>
          <w:p>
            <w:r>
              <w:t>POST</w:t>
            </w:r>
          </w:p>
        </w:tc>
        <w:tc>
          <w:tcPr>
            <w:tcW w:type="dxa" w:w="3408"/>
          </w:tcPr>
          <w:p>
            <w:r>
              <w:t>/v1/approvals</w:t>
            </w:r>
          </w:p>
        </w:tc>
        <w:tc>
          <w:tcPr>
            <w:tcW w:type="dxa" w:w="3408"/>
          </w:tcPr>
          <w:p>
            <w:r>
              <w:t>Create approval request.</w:t>
            </w:r>
          </w:p>
        </w:tc>
      </w:tr>
      <w:tr>
        <w:tc>
          <w:tcPr>
            <w:tcW w:type="dxa" w:w="3408"/>
          </w:tcPr>
          <w:p>
            <w:r>
              <w:t>GET</w:t>
            </w:r>
          </w:p>
        </w:tc>
        <w:tc>
          <w:tcPr>
            <w:tcW w:type="dxa" w:w="3408"/>
          </w:tcPr>
          <w:p>
            <w:r>
              <w:t>/v1/approvals/{approval_id}</w:t>
            </w:r>
          </w:p>
        </w:tc>
        <w:tc>
          <w:tcPr>
            <w:tcW w:type="dxa" w:w="3408"/>
          </w:tcPr>
          <w:p>
            <w:r>
              <w:t>Retrieve approval.</w:t>
            </w:r>
          </w:p>
        </w:tc>
      </w:tr>
      <w:tr>
        <w:tc>
          <w:tcPr>
            <w:tcW w:type="dxa" w:w="3408"/>
          </w:tcPr>
          <w:p>
            <w:r>
              <w:t>POST</w:t>
            </w:r>
          </w:p>
        </w:tc>
        <w:tc>
          <w:tcPr>
            <w:tcW w:type="dxa" w:w="3408"/>
          </w:tcPr>
          <w:p>
            <w:r>
              <w:t>/v1/approvals/{approval_id}/approve</w:t>
            </w:r>
          </w:p>
        </w:tc>
        <w:tc>
          <w:tcPr>
            <w:tcW w:type="dxa" w:w="3408"/>
          </w:tcPr>
          <w:p>
            <w:r>
              <w:t>Approve.</w:t>
            </w:r>
          </w:p>
        </w:tc>
      </w:tr>
      <w:tr>
        <w:tc>
          <w:tcPr>
            <w:tcW w:type="dxa" w:w="3408"/>
          </w:tcPr>
          <w:p>
            <w:r>
              <w:t>POST</w:t>
            </w:r>
          </w:p>
        </w:tc>
        <w:tc>
          <w:tcPr>
            <w:tcW w:type="dxa" w:w="3408"/>
          </w:tcPr>
          <w:p>
            <w:r>
              <w:t>/v1/approvals/{approval_id}/reject</w:t>
            </w:r>
          </w:p>
        </w:tc>
        <w:tc>
          <w:tcPr>
            <w:tcW w:type="dxa" w:w="3408"/>
          </w:tcPr>
          <w:p>
            <w:r>
              <w:t>Reject with rationale.</w:t>
            </w:r>
          </w:p>
        </w:tc>
      </w:tr>
    </w:tbl>
    <w:p>
      <w:r>
        <w:rPr>
          <w:b w:val="0"/>
        </w:rPr>
        <w:t>Approval records should identify the action being approved and the object/version affected.</w:t>
      </w:r>
    </w:p>
    <w:p>
      <w:pPr>
        <w:pStyle w:val="Heading1"/>
      </w:pPr>
      <w:r>
        <w:t>30. Notification APIs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Method</w:t>
            </w:r>
          </w:p>
        </w:tc>
        <w:tc>
          <w:tcPr>
            <w:tcW w:type="dxa" w:w="3408"/>
          </w:tcPr>
          <w:p>
            <w:r>
              <w:t>Endpoint</w:t>
            </w:r>
          </w:p>
        </w:tc>
        <w:tc>
          <w:tcPr>
            <w:tcW w:type="dxa" w:w="3408"/>
          </w:tcPr>
          <w:p>
            <w:r>
              <w:t>Purpose</w:t>
            </w:r>
          </w:p>
        </w:tc>
      </w:tr>
      <w:tr>
        <w:tc>
          <w:tcPr>
            <w:tcW w:type="dxa" w:w="3408"/>
          </w:tcPr>
          <w:p>
            <w:r>
              <w:t>POST</w:t>
            </w:r>
          </w:p>
        </w:tc>
        <w:tc>
          <w:tcPr>
            <w:tcW w:type="dxa" w:w="3408"/>
          </w:tcPr>
          <w:p>
            <w:r>
              <w:t>/v1/notifications</w:t>
            </w:r>
          </w:p>
        </w:tc>
        <w:tc>
          <w:tcPr>
            <w:tcW w:type="dxa" w:w="3408"/>
          </w:tcPr>
          <w:p>
            <w:r>
              <w:t>Create notification request.</w:t>
            </w:r>
          </w:p>
        </w:tc>
      </w:tr>
      <w:tr>
        <w:tc>
          <w:tcPr>
            <w:tcW w:type="dxa" w:w="3408"/>
          </w:tcPr>
          <w:p>
            <w:r>
              <w:t>GET</w:t>
            </w:r>
          </w:p>
        </w:tc>
        <w:tc>
          <w:tcPr>
            <w:tcW w:type="dxa" w:w="3408"/>
          </w:tcPr>
          <w:p>
            <w:r>
              <w:t>/v1/notifications/{notification_id}</w:t>
            </w:r>
          </w:p>
        </w:tc>
        <w:tc>
          <w:tcPr>
            <w:tcW w:type="dxa" w:w="3408"/>
          </w:tcPr>
          <w:p>
            <w:r>
              <w:t>Retrieve status.</w:t>
            </w:r>
          </w:p>
        </w:tc>
      </w:tr>
      <w:tr>
        <w:tc>
          <w:tcPr>
            <w:tcW w:type="dxa" w:w="3408"/>
          </w:tcPr>
          <w:p>
            <w:r>
              <w:t>POST</w:t>
            </w:r>
          </w:p>
        </w:tc>
        <w:tc>
          <w:tcPr>
            <w:tcW w:type="dxa" w:w="3408"/>
          </w:tcPr>
          <w:p>
            <w:r>
              <w:t>/v1/notifications/{notification_id}/retry</w:t>
            </w:r>
          </w:p>
        </w:tc>
        <w:tc>
          <w:tcPr>
            <w:tcW w:type="dxa" w:w="3408"/>
          </w:tcPr>
          <w:p>
            <w:r>
              <w:t>Retry failed notification when authorized.</w:t>
            </w:r>
          </w:p>
        </w:tc>
      </w:tr>
      <w:tr>
        <w:tc>
          <w:tcPr>
            <w:tcW w:type="dxa" w:w="3408"/>
          </w:tcPr>
          <w:p>
            <w:r>
              <w:t>POST</w:t>
            </w:r>
          </w:p>
        </w:tc>
        <w:tc>
          <w:tcPr>
            <w:tcW w:type="dxa" w:w="3408"/>
          </w:tcPr>
          <w:p>
            <w:r>
              <w:t>/v1/webhooks/messaging/{provider}</w:t>
            </w:r>
          </w:p>
        </w:tc>
        <w:tc>
          <w:tcPr>
            <w:tcW w:type="dxa" w:w="3408"/>
          </w:tcPr>
          <w:p>
            <w:r>
              <w:t>Receive delivery status callback.</w:t>
            </w:r>
          </w:p>
        </w:tc>
      </w:tr>
    </w:tbl>
    <w:p>
      <w:r>
        <w:rPr>
          <w:b w:val="0"/>
        </w:rPr>
        <w:t>Notification failure should not roll back a successfully completed business transaction.</w:t>
      </w:r>
    </w:p>
    <w:p>
      <w:pPr>
        <w:pStyle w:val="Heading1"/>
      </w:pPr>
      <w:r>
        <w:t>31. Customer Continuation APIs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Method</w:t>
            </w:r>
          </w:p>
        </w:tc>
        <w:tc>
          <w:tcPr>
            <w:tcW w:type="dxa" w:w="3408"/>
          </w:tcPr>
          <w:p>
            <w:r>
              <w:t>Endpoint</w:t>
            </w:r>
          </w:p>
        </w:tc>
        <w:tc>
          <w:tcPr>
            <w:tcW w:type="dxa" w:w="3408"/>
          </w:tcPr>
          <w:p>
            <w:r>
              <w:t>Purpose</w:t>
            </w:r>
          </w:p>
        </w:tc>
      </w:tr>
      <w:tr>
        <w:tc>
          <w:tcPr>
            <w:tcW w:type="dxa" w:w="3408"/>
          </w:tcPr>
          <w:p>
            <w:r>
              <w:t>POST</w:t>
            </w:r>
          </w:p>
        </w:tc>
        <w:tc>
          <w:tcPr>
            <w:tcW w:type="dxa" w:w="3408"/>
          </w:tcPr>
          <w:p>
            <w:r>
              <w:t>/v1/feedback</w:t>
            </w:r>
          </w:p>
        </w:tc>
        <w:tc>
          <w:tcPr>
            <w:tcW w:type="dxa" w:w="3408"/>
          </w:tcPr>
          <w:p>
            <w:r>
              <w:t>Submit customer feedback.</w:t>
            </w:r>
          </w:p>
        </w:tc>
      </w:tr>
      <w:tr>
        <w:tc>
          <w:tcPr>
            <w:tcW w:type="dxa" w:w="3408"/>
          </w:tcPr>
          <w:p>
            <w:r>
              <w:t>POST</w:t>
            </w:r>
          </w:p>
        </w:tc>
        <w:tc>
          <w:tcPr>
            <w:tcW w:type="dxa" w:w="3408"/>
          </w:tcPr>
          <w:p>
            <w:r>
              <w:t>/v1/monitoring-plans</w:t>
            </w:r>
          </w:p>
        </w:tc>
        <w:tc>
          <w:tcPr>
            <w:tcW w:type="dxa" w:w="3408"/>
          </w:tcPr>
          <w:p>
            <w:r>
              <w:t>Create monitoring plan.</w:t>
            </w:r>
          </w:p>
        </w:tc>
      </w:tr>
      <w:tr>
        <w:tc>
          <w:tcPr>
            <w:tcW w:type="dxa" w:w="3408"/>
          </w:tcPr>
          <w:p>
            <w:r>
              <w:t>GET</w:t>
            </w:r>
          </w:p>
        </w:tc>
        <w:tc>
          <w:tcPr>
            <w:tcW w:type="dxa" w:w="3408"/>
          </w:tcPr>
          <w:p>
            <w:r>
              <w:t>/v1/monitoring-plans/{id}</w:t>
            </w:r>
          </w:p>
        </w:tc>
        <w:tc>
          <w:tcPr>
            <w:tcW w:type="dxa" w:w="3408"/>
          </w:tcPr>
          <w:p>
            <w:r>
              <w:t>Retrieve monitoring plan.</w:t>
            </w:r>
          </w:p>
        </w:tc>
      </w:tr>
      <w:tr>
        <w:tc>
          <w:tcPr>
            <w:tcW w:type="dxa" w:w="3408"/>
          </w:tcPr>
          <w:p>
            <w:r>
              <w:t>POST</w:t>
            </w:r>
          </w:p>
        </w:tc>
        <w:tc>
          <w:tcPr>
            <w:tcW w:type="dxa" w:w="3408"/>
          </w:tcPr>
          <w:p>
            <w:r>
              <w:t>/v1/referrals</w:t>
            </w:r>
          </w:p>
        </w:tc>
        <w:tc>
          <w:tcPr>
            <w:tcW w:type="dxa" w:w="3408"/>
          </w:tcPr>
          <w:p>
            <w:r>
              <w:t>Create referral.</w:t>
            </w:r>
          </w:p>
        </w:tc>
      </w:tr>
      <w:tr>
        <w:tc>
          <w:tcPr>
            <w:tcW w:type="dxa" w:w="3408"/>
          </w:tcPr>
          <w:p>
            <w:r>
              <w:t>GET</w:t>
            </w:r>
          </w:p>
        </w:tc>
        <w:tc>
          <w:tcPr>
            <w:tcW w:type="dxa" w:w="3408"/>
          </w:tcPr>
          <w:p>
            <w:r>
              <w:t>/v1/referrals/{id}</w:t>
            </w:r>
          </w:p>
        </w:tc>
        <w:tc>
          <w:tcPr>
            <w:tcW w:type="dxa" w:w="3408"/>
          </w:tcPr>
          <w:p>
            <w:r>
              <w:t>Retrieve referral status.</w:t>
            </w:r>
          </w:p>
        </w:tc>
      </w:tr>
    </w:tbl>
    <w:p>
      <w:pPr>
        <w:pStyle w:val="Heading1"/>
      </w:pPr>
      <w:r>
        <w:t>32. Analytics APIs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Method</w:t>
            </w:r>
          </w:p>
        </w:tc>
        <w:tc>
          <w:tcPr>
            <w:tcW w:type="dxa" w:w="3408"/>
          </w:tcPr>
          <w:p>
            <w:r>
              <w:t>Endpoint</w:t>
            </w:r>
          </w:p>
        </w:tc>
        <w:tc>
          <w:tcPr>
            <w:tcW w:type="dxa" w:w="3408"/>
          </w:tcPr>
          <w:p>
            <w:r>
              <w:t>Purpose</w:t>
            </w:r>
          </w:p>
        </w:tc>
      </w:tr>
      <w:tr>
        <w:tc>
          <w:tcPr>
            <w:tcW w:type="dxa" w:w="3408"/>
          </w:tcPr>
          <w:p>
            <w:r>
              <w:t>POST</w:t>
            </w:r>
          </w:p>
        </w:tc>
        <w:tc>
          <w:tcPr>
            <w:tcW w:type="dxa" w:w="3408"/>
          </w:tcPr>
          <w:p>
            <w:r>
              <w:t>/v1/analytics/events</w:t>
            </w:r>
          </w:p>
        </w:tc>
        <w:tc>
          <w:tcPr>
            <w:tcW w:type="dxa" w:w="3408"/>
          </w:tcPr>
          <w:p>
            <w:r>
              <w:t>Record validated product/business event.</w:t>
            </w:r>
          </w:p>
        </w:tc>
      </w:tr>
      <w:tr>
        <w:tc>
          <w:tcPr>
            <w:tcW w:type="dxa" w:w="3408"/>
          </w:tcPr>
          <w:p>
            <w:r>
              <w:t>POST</w:t>
            </w:r>
          </w:p>
        </w:tc>
        <w:tc>
          <w:tcPr>
            <w:tcW w:type="dxa" w:w="3408"/>
          </w:tcPr>
          <w:p>
            <w:r>
              <w:t>/v1/analytics/events/batch</w:t>
            </w:r>
          </w:p>
        </w:tc>
        <w:tc>
          <w:tcPr>
            <w:tcW w:type="dxa" w:w="3408"/>
          </w:tcPr>
          <w:p>
            <w:r>
              <w:t>Batch events where appropriate.</w:t>
            </w:r>
          </w:p>
        </w:tc>
      </w:tr>
      <w:tr>
        <w:tc>
          <w:tcPr>
            <w:tcW w:type="dxa" w:w="3408"/>
          </w:tcPr>
          <w:p>
            <w:r>
              <w:t>GET</w:t>
            </w:r>
          </w:p>
        </w:tc>
        <w:tc>
          <w:tcPr>
            <w:tcW w:type="dxa" w:w="3408"/>
          </w:tcPr>
          <w:p>
            <w:r>
              <w:t>/v1/analytics/metrics</w:t>
            </w:r>
          </w:p>
        </w:tc>
        <w:tc>
          <w:tcPr>
            <w:tcW w:type="dxa" w:w="3408"/>
          </w:tcPr>
          <w:p>
            <w:r>
              <w:t>Retrieve approved aggregates for authorized dashboards.</w:t>
            </w:r>
          </w:p>
        </w:tc>
      </w:tr>
    </w:tbl>
    <w:p>
      <w:r>
        <w:rPr>
          <w:b w:val="0"/>
        </w:rPr>
        <w:t>Analytics events must not be treated as authoritative transactional state.</w:t>
      </w:r>
    </w:p>
    <w:p>
      <w:pPr>
        <w:pStyle w:val="Heading1"/>
      </w:pPr>
      <w:r>
        <w:t>33. Audit APIs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Method</w:t>
            </w:r>
          </w:p>
        </w:tc>
        <w:tc>
          <w:tcPr>
            <w:tcW w:type="dxa" w:w="3408"/>
          </w:tcPr>
          <w:p>
            <w:r>
              <w:t>Endpoint</w:t>
            </w:r>
          </w:p>
        </w:tc>
        <w:tc>
          <w:tcPr>
            <w:tcW w:type="dxa" w:w="3408"/>
          </w:tcPr>
          <w:p>
            <w:r>
              <w:t>Purpose</w:t>
            </w:r>
          </w:p>
        </w:tc>
      </w:tr>
      <w:tr>
        <w:tc>
          <w:tcPr>
            <w:tcW w:type="dxa" w:w="3408"/>
          </w:tcPr>
          <w:p>
            <w:r>
              <w:t>GET</w:t>
            </w:r>
          </w:p>
        </w:tc>
        <w:tc>
          <w:tcPr>
            <w:tcW w:type="dxa" w:w="3408"/>
          </w:tcPr>
          <w:p>
            <w:r>
              <w:t>/v1/audit-events</w:t>
            </w:r>
          </w:p>
        </w:tc>
        <w:tc>
          <w:tcPr>
            <w:tcW w:type="dxa" w:w="3408"/>
          </w:tcPr>
          <w:p>
            <w:r>
              <w:t>Authorized audit search.</w:t>
            </w:r>
          </w:p>
        </w:tc>
      </w:tr>
      <w:tr>
        <w:tc>
          <w:tcPr>
            <w:tcW w:type="dxa" w:w="3408"/>
          </w:tcPr>
          <w:p>
            <w:r>
              <w:t>GET</w:t>
            </w:r>
          </w:p>
        </w:tc>
        <w:tc>
          <w:tcPr>
            <w:tcW w:type="dxa" w:w="3408"/>
          </w:tcPr>
          <w:p>
            <w:r>
              <w:t>/v1/cases/{case_id}/audit-events</w:t>
            </w:r>
          </w:p>
        </w:tc>
        <w:tc>
          <w:tcPr>
            <w:tcW w:type="dxa" w:w="3408"/>
          </w:tcPr>
          <w:p>
            <w:r>
              <w:t>Case audit timeline.</w:t>
            </w:r>
          </w:p>
        </w:tc>
      </w:tr>
    </w:tbl>
    <w:p>
      <w:r>
        <w:rPr>
          <w:b w:val="0"/>
        </w:rPr>
        <w:t>Audit write access should be controlled by the platform/domain layer rather than exposed as a general client write API.</w:t>
      </w:r>
    </w:p>
    <w:p>
      <w:pPr>
        <w:pStyle w:val="Heading1"/>
      </w:pPr>
      <w:r>
        <w:t>34. AI APIs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Method</w:t>
            </w:r>
          </w:p>
        </w:tc>
        <w:tc>
          <w:tcPr>
            <w:tcW w:type="dxa" w:w="3408"/>
          </w:tcPr>
          <w:p>
            <w:r>
              <w:t>Endpoint</w:t>
            </w:r>
          </w:p>
        </w:tc>
        <w:tc>
          <w:tcPr>
            <w:tcW w:type="dxa" w:w="3408"/>
          </w:tcPr>
          <w:p>
            <w:r>
              <w:t>Purpose</w:t>
            </w:r>
          </w:p>
        </w:tc>
      </w:tr>
      <w:tr>
        <w:tc>
          <w:tcPr>
            <w:tcW w:type="dxa" w:w="3408"/>
          </w:tcPr>
          <w:p>
            <w:r>
              <w:t>POST</w:t>
            </w:r>
          </w:p>
        </w:tc>
        <w:tc>
          <w:tcPr>
            <w:tcW w:type="dxa" w:w="3408"/>
          </w:tcPr>
          <w:p>
            <w:r>
              <w:t>/v1/ai/intake</w:t>
            </w:r>
          </w:p>
        </w:tc>
        <w:tc>
          <w:tcPr>
            <w:tcW w:type="dxa" w:w="3408"/>
          </w:tcPr>
          <w:p>
            <w:r>
              <w:t>Generate controlled intake assistance.</w:t>
            </w:r>
          </w:p>
        </w:tc>
      </w:tr>
      <w:tr>
        <w:tc>
          <w:tcPr>
            <w:tcW w:type="dxa" w:w="3408"/>
          </w:tcPr>
          <w:p>
            <w:r>
              <w:t>POST</w:t>
            </w:r>
          </w:p>
        </w:tc>
        <w:tc>
          <w:tcPr>
            <w:tcW w:type="dxa" w:w="3408"/>
          </w:tcPr>
          <w:p>
            <w:r>
              <w:t>/v1/ai/summarize</w:t>
            </w:r>
          </w:p>
        </w:tc>
        <w:tc>
          <w:tcPr>
            <w:tcW w:type="dxa" w:w="3408"/>
          </w:tcPr>
          <w:p>
            <w:r>
              <w:t>Generate structured summary.</w:t>
            </w:r>
          </w:p>
        </w:tc>
      </w:tr>
      <w:tr>
        <w:tc>
          <w:tcPr>
            <w:tcW w:type="dxa" w:w="3408"/>
          </w:tcPr>
          <w:p>
            <w:r>
              <w:t>POST</w:t>
            </w:r>
          </w:p>
        </w:tc>
        <w:tc>
          <w:tcPr>
            <w:tcW w:type="dxa" w:w="3408"/>
          </w:tcPr>
          <w:p>
            <w:r>
              <w:t>/v1/ai/suggest-service</w:t>
            </w:r>
          </w:p>
        </w:tc>
        <w:tc>
          <w:tcPr>
            <w:tcW w:type="dxa" w:w="3408"/>
          </w:tcPr>
          <w:p>
            <w:r>
              <w:t>Suggest service route.</w:t>
            </w:r>
          </w:p>
        </w:tc>
      </w:tr>
      <w:tr>
        <w:tc>
          <w:tcPr>
            <w:tcW w:type="dxa" w:w="3408"/>
          </w:tcPr>
          <w:p>
            <w:r>
              <w:t>POST</w:t>
            </w:r>
          </w:p>
        </w:tc>
        <w:tc>
          <w:tcPr>
            <w:tcW w:type="dxa" w:w="3408"/>
          </w:tcPr>
          <w:p>
            <w:r>
              <w:t>/v1/ai/draft-message</w:t>
            </w:r>
          </w:p>
        </w:tc>
        <w:tc>
          <w:tcPr>
            <w:tcW w:type="dxa" w:w="3408"/>
          </w:tcPr>
          <w:p>
            <w:r>
              <w:t>Draft customer/staff message.</w:t>
            </w:r>
          </w:p>
        </w:tc>
      </w:tr>
      <w:tr>
        <w:tc>
          <w:tcPr>
            <w:tcW w:type="dxa" w:w="3408"/>
          </w:tcPr>
          <w:p>
            <w:r>
              <w:t>POST</w:t>
            </w:r>
          </w:p>
        </w:tc>
        <w:tc>
          <w:tcPr>
            <w:tcW w:type="dxa" w:w="3408"/>
          </w:tcPr>
          <w:p>
            <w:r>
              <w:t>/v1/ai/case-summary</w:t>
            </w:r>
          </w:p>
        </w:tc>
        <w:tc>
          <w:tcPr>
            <w:tcW w:type="dxa" w:w="3408"/>
          </w:tcPr>
          <w:p>
            <w:r>
              <w:t>Summarize authorized case.</w:t>
            </w:r>
          </w:p>
        </w:tc>
      </w:tr>
      <w:tr>
        <w:tc>
          <w:tcPr>
            <w:tcW w:type="dxa" w:w="3408"/>
          </w:tcPr>
          <w:p>
            <w:r>
              <w:t>GET</w:t>
            </w:r>
          </w:p>
        </w:tc>
        <w:tc>
          <w:tcPr>
            <w:tcW w:type="dxa" w:w="3408"/>
          </w:tcPr>
          <w:p>
            <w:r>
              <w:t>/v1/ai/runs/{run_id}</w:t>
            </w:r>
          </w:p>
        </w:tc>
        <w:tc>
          <w:tcPr>
            <w:tcW w:type="dxa" w:w="3408"/>
          </w:tcPr>
          <w:p>
            <w:r>
              <w:t>Retrieve authorized AI run metadata.</w:t>
            </w:r>
          </w:p>
        </w:tc>
      </w:tr>
    </w:tbl>
    <w:p>
      <w:r>
        <w:rPr>
          <w:b w:val="0"/>
        </w:rPr>
        <w:t>AI endpoints should not directly expose unrestricted model provider APIs to clients.</w:t>
      </w:r>
    </w:p>
    <w:p>
      <w:pPr>
        <w:pStyle w:val="Heading1"/>
      </w:pPr>
      <w:r>
        <w:t>35. AI Tool Contract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Tool</w:t>
            </w:r>
          </w:p>
        </w:tc>
        <w:tc>
          <w:tcPr>
            <w:tcW w:type="dxa" w:w="2556"/>
          </w:tcPr>
          <w:p>
            <w:r>
              <w:t>Input</w:t>
            </w:r>
          </w:p>
        </w:tc>
        <w:tc>
          <w:tcPr>
            <w:tcW w:type="dxa" w:w="2556"/>
          </w:tcPr>
          <w:p>
            <w:r>
              <w:t>Output</w:t>
            </w:r>
          </w:p>
        </w:tc>
        <w:tc>
          <w:tcPr>
            <w:tcW w:type="dxa" w:w="2556"/>
          </w:tcPr>
          <w:p>
            <w:r>
              <w:t>Boundary</w:t>
            </w:r>
          </w:p>
        </w:tc>
      </w:tr>
      <w:tr>
        <w:tc>
          <w:tcPr>
            <w:tcW w:type="dxa" w:w="2556"/>
          </w:tcPr>
          <w:p>
            <w:r>
              <w:t>createLead</w:t>
            </w:r>
          </w:p>
        </w:tc>
        <w:tc>
          <w:tcPr>
            <w:tcW w:type="dxa" w:w="2556"/>
          </w:tcPr>
          <w:p>
            <w:r>
              <w:t>Conversation + structured fields</w:t>
            </w:r>
          </w:p>
        </w:tc>
        <w:tc>
          <w:tcPr>
            <w:tcW w:type="dxa" w:w="2556"/>
          </w:tcPr>
          <w:p>
            <w:r>
              <w:t>lead_id</w:t>
            </w:r>
          </w:p>
        </w:tc>
        <w:tc>
          <w:tcPr>
            <w:tcW w:type="dxa" w:w="2556"/>
          </w:tcPr>
          <w:p>
            <w:r>
              <w:t>Validated creation only.</w:t>
            </w:r>
          </w:p>
        </w:tc>
      </w:tr>
      <w:tr>
        <w:tc>
          <w:tcPr>
            <w:tcW w:type="dxa" w:w="2556"/>
          </w:tcPr>
          <w:p>
            <w:r>
              <w:t>updateQualification</w:t>
            </w:r>
          </w:p>
        </w:tc>
        <w:tc>
          <w:tcPr>
            <w:tcW w:type="dxa" w:w="2556"/>
          </w:tcPr>
          <w:p>
            <w:r>
              <w:t>lead_id + fields</w:t>
            </w:r>
          </w:p>
        </w:tc>
        <w:tc>
          <w:tcPr>
            <w:tcW w:type="dxa" w:w="2556"/>
          </w:tcPr>
          <w:p>
            <w:r>
              <w:t>updated qualification</w:t>
            </w:r>
          </w:p>
        </w:tc>
        <w:tc>
          <w:tcPr>
            <w:tcW w:type="dxa" w:w="2556"/>
          </w:tcPr>
          <w:p>
            <w:r>
              <w:t>Schema validation.</w:t>
            </w:r>
          </w:p>
        </w:tc>
      </w:tr>
      <w:tr>
        <w:tc>
          <w:tcPr>
            <w:tcW w:type="dxa" w:w="2556"/>
          </w:tcPr>
          <w:p>
            <w:r>
              <w:t>summarizeCase</w:t>
            </w:r>
          </w:p>
        </w:tc>
        <w:tc>
          <w:tcPr>
            <w:tcW w:type="dxa" w:w="2556"/>
          </w:tcPr>
          <w:p>
            <w:r>
              <w:t>case_id</w:t>
            </w:r>
          </w:p>
        </w:tc>
        <w:tc>
          <w:tcPr>
            <w:tcW w:type="dxa" w:w="2556"/>
          </w:tcPr>
          <w:p>
            <w:r>
              <w:t>structured summary</w:t>
            </w:r>
          </w:p>
        </w:tc>
        <w:tc>
          <w:tcPr>
            <w:tcW w:type="dxa" w:w="2556"/>
          </w:tcPr>
          <w:p>
            <w:r>
              <w:t>Read-only context.</w:t>
            </w:r>
          </w:p>
        </w:tc>
      </w:tr>
      <w:tr>
        <w:tc>
          <w:tcPr>
            <w:tcW w:type="dxa" w:w="2556"/>
          </w:tcPr>
          <w:p>
            <w:r>
              <w:t>suggestService</w:t>
            </w:r>
          </w:p>
        </w:tc>
        <w:tc>
          <w:tcPr>
            <w:tcW w:type="dxa" w:w="2556"/>
          </w:tcPr>
          <w:p>
            <w:r>
              <w:t>intent/context</w:t>
            </w:r>
          </w:p>
        </w:tc>
        <w:tc>
          <w:tcPr>
            <w:tcW w:type="dxa" w:w="2556"/>
          </w:tcPr>
          <w:p>
            <w:r>
              <w:t>service recommendation</w:t>
            </w:r>
          </w:p>
        </w:tc>
        <w:tc>
          <w:tcPr>
            <w:tcW w:type="dxa" w:w="2556"/>
          </w:tcPr>
          <w:p>
            <w:r>
              <w:t>Human review.</w:t>
            </w:r>
          </w:p>
        </w:tc>
      </w:tr>
      <w:tr>
        <w:tc>
          <w:tcPr>
            <w:tcW w:type="dxa" w:w="2556"/>
          </w:tcPr>
          <w:p>
            <w:r>
              <w:t>draftMessage</w:t>
            </w:r>
          </w:p>
        </w:tc>
        <w:tc>
          <w:tcPr>
            <w:tcW w:type="dxa" w:w="2556"/>
          </w:tcPr>
          <w:p>
            <w:r>
              <w:t>case_id + intent</w:t>
            </w:r>
          </w:p>
        </w:tc>
        <w:tc>
          <w:tcPr>
            <w:tcW w:type="dxa" w:w="2556"/>
          </w:tcPr>
          <w:p>
            <w:r>
              <w:t>draft text</w:t>
            </w:r>
          </w:p>
        </w:tc>
        <w:tc>
          <w:tcPr>
            <w:tcW w:type="dxa" w:w="2556"/>
          </w:tcPr>
          <w:p>
            <w:r>
              <w:t>Not authoritative.</w:t>
            </w:r>
          </w:p>
        </w:tc>
      </w:tr>
      <w:tr>
        <w:tc>
          <w:tcPr>
            <w:tcW w:type="dxa" w:w="2556"/>
          </w:tcPr>
          <w:p>
            <w:r>
              <w:t>createQuoteDraft</w:t>
            </w:r>
          </w:p>
        </w:tc>
        <w:tc>
          <w:tcPr>
            <w:tcW w:type="dxa" w:w="2556"/>
          </w:tcPr>
          <w:p>
            <w:r>
              <w:t>case_id + scope</w:t>
            </w:r>
          </w:p>
        </w:tc>
        <w:tc>
          <w:tcPr>
            <w:tcW w:type="dxa" w:w="2556"/>
          </w:tcPr>
          <w:p>
            <w:r>
              <w:t>quote draft</w:t>
            </w:r>
          </w:p>
        </w:tc>
        <w:tc>
          <w:tcPr>
            <w:tcW w:type="dxa" w:w="2556"/>
          </w:tcPr>
          <w:p>
            <w:r>
              <w:t>Pricing engine remains authoritative.</w:t>
            </w:r>
          </w:p>
        </w:tc>
      </w:tr>
      <w:tr>
        <w:tc>
          <w:tcPr>
            <w:tcW w:type="dxa" w:w="2556"/>
          </w:tcPr>
          <w:p>
            <w:r>
              <w:t>sendMessage</w:t>
            </w:r>
          </w:p>
        </w:tc>
        <w:tc>
          <w:tcPr>
            <w:tcW w:type="dxa" w:w="2556"/>
          </w:tcPr>
          <w:p>
            <w:r>
              <w:t>approved message payload</w:t>
            </w:r>
          </w:p>
        </w:tc>
        <w:tc>
          <w:tcPr>
            <w:tcW w:type="dxa" w:w="2556"/>
          </w:tcPr>
          <w:p>
            <w:r>
              <w:t>delivery request ID</w:t>
            </w:r>
          </w:p>
        </w:tc>
        <w:tc>
          <w:tcPr>
            <w:tcW w:type="dxa" w:w="2556"/>
          </w:tcPr>
          <w:p>
            <w:r>
              <w:t>Template/policy controlled.</w:t>
            </w:r>
          </w:p>
        </w:tc>
      </w:tr>
      <w:tr>
        <w:tc>
          <w:tcPr>
            <w:tcW w:type="dxa" w:w="2556"/>
          </w:tcPr>
          <w:p>
            <w:r>
              <w:t>assignAgent</w:t>
            </w:r>
          </w:p>
        </w:tc>
        <w:tc>
          <w:tcPr>
            <w:tcW w:type="dxa" w:w="2556"/>
          </w:tcPr>
          <w:p>
            <w:r>
              <w:t>case + eligible agent</w:t>
            </w:r>
          </w:p>
        </w:tc>
        <w:tc>
          <w:tcPr>
            <w:tcW w:type="dxa" w:w="2556"/>
          </w:tcPr>
          <w:p>
            <w:r>
              <w:t>assignment draft</w:t>
            </w:r>
          </w:p>
        </w:tc>
        <w:tc>
          <w:tcPr>
            <w:tcW w:type="dxa" w:w="2556"/>
          </w:tcPr>
          <w:p>
            <w:r>
              <w:t>No high-risk autonomous assignment.</w:t>
            </w:r>
          </w:p>
        </w:tc>
      </w:tr>
      <w:tr>
        <w:tc>
          <w:tcPr>
            <w:tcW w:type="dxa" w:w="2556"/>
          </w:tcPr>
          <w:p>
            <w:r>
              <w:t>approveScope</w:t>
            </w:r>
          </w:p>
        </w:tc>
        <w:tc>
          <w:tcPr>
            <w:tcW w:type="dxa" w:w="2556"/>
          </w:tcPr>
          <w:p>
            <w:r>
              <w:t>scope_version_id</w:t>
            </w:r>
          </w:p>
        </w:tc>
        <w:tc>
          <w:tcPr>
            <w:tcW w:type="dxa" w:w="2556"/>
          </w:tcPr>
          <w:p>
            <w:r>
              <w:t>approval result</w:t>
            </w:r>
          </w:p>
        </w:tc>
        <w:tc>
          <w:tcPr>
            <w:tcW w:type="dxa" w:w="2556"/>
          </w:tcPr>
          <w:p>
            <w:r>
              <w:t>Human authorization required where configured.</w:t>
            </w:r>
          </w:p>
        </w:tc>
      </w:tr>
    </w:tbl>
    <w:p>
      <w:pPr>
        <w:pStyle w:val="Heading1"/>
      </w:pPr>
      <w:r>
        <w:t>36. AI Safety Contract</w:t>
      </w:r>
    </w:p>
    <w:p>
      <w:pPr>
        <w:pStyle w:val="ListBullet"/>
      </w:pPr>
      <w:r>
        <w:t>AI receives only authorized context.</w:t>
      </w:r>
    </w:p>
    <w:p>
      <w:pPr>
        <w:pStyle w:val="ListBullet"/>
      </w:pPr>
      <w:r>
        <w:t>Tool calls are allowlisted.</w:t>
      </w:r>
    </w:p>
    <w:p>
      <w:pPr>
        <w:pStyle w:val="ListBullet"/>
      </w:pPr>
      <w:r>
        <w:t>Structured outputs are schema-validated.</w:t>
      </w:r>
    </w:p>
    <w:p>
      <w:pPr>
        <w:pStyle w:val="ListBullet"/>
      </w:pPr>
      <w:r>
        <w:t>High-risk actions require human approval.</w:t>
      </w:r>
    </w:p>
    <w:p>
      <w:pPr>
        <w:pStyle w:val="ListBullet"/>
      </w:pPr>
      <w:r>
        <w:t>Model/provider errors trigger controlled fallback.</w:t>
      </w:r>
    </w:p>
    <w:p>
      <w:pPr>
        <w:pStyle w:val="ListBullet"/>
      </w:pPr>
      <w:r>
        <w:t>Prompt/model version is traceable where evaluation requires it.</w:t>
      </w:r>
    </w:p>
    <w:p>
      <w:pPr>
        <w:pStyle w:val="ListBullet"/>
      </w:pPr>
      <w:r>
        <w:t>AI cannot change case state directly without invoking the domain command and passing authorization.</w:t>
      </w:r>
    </w:p>
    <w:p>
      <w:pPr>
        <w:pStyle w:val="Heading1"/>
      </w:pPr>
      <w:r>
        <w:t>37. Webhook Security</w:t>
      </w:r>
    </w:p>
    <w:p>
      <w:pPr>
        <w:pStyle w:val="ListNumber"/>
      </w:pPr>
      <w:r>
        <w:t>Verify signature/authentication.</w:t>
      </w:r>
    </w:p>
    <w:p>
      <w:pPr>
        <w:pStyle w:val="ListNumber"/>
      </w:pPr>
      <w:r>
        <w:t>Validate timestamp/replay protection where provider supports it.</w:t>
      </w:r>
    </w:p>
    <w:p>
      <w:pPr>
        <w:pStyle w:val="ListNumber"/>
      </w:pPr>
      <w:r>
        <w:t>Validate schema.</w:t>
      </w:r>
    </w:p>
    <w:p>
      <w:pPr>
        <w:pStyle w:val="ListNumber"/>
      </w:pPr>
      <w:r>
        <w:t>Resolve external reference to internal object.</w:t>
      </w:r>
    </w:p>
    <w:p>
      <w:pPr>
        <w:pStyle w:val="ListNumber"/>
      </w:pPr>
      <w:r>
        <w:t>Check event uniqueness/idempotency.</w:t>
      </w:r>
    </w:p>
    <w:p>
      <w:pPr>
        <w:pStyle w:val="ListNumber"/>
      </w:pPr>
      <w:r>
        <w:t>Process transactionally or enqueue durably.</w:t>
      </w:r>
    </w:p>
    <w:p>
      <w:pPr>
        <w:pStyle w:val="ListNumber"/>
      </w:pPr>
      <w:r>
        <w:t>Emit internal domain event.</w:t>
      </w:r>
    </w:p>
    <w:p>
      <w:pPr>
        <w:pStyle w:val="ListNumber"/>
      </w:pPr>
      <w:r>
        <w:t>Return provider-compatible acknowledgement.</w:t>
      </w:r>
    </w:p>
    <w:p>
      <w:r>
        <w:rPr>
          <w:b w:val="0"/>
        </w:rPr>
        <w:t>Webhook endpoints must be isolated from public application behavior as much as practical.</w:t>
      </w:r>
    </w:p>
    <w:p>
      <w:pPr>
        <w:pStyle w:val="Heading1"/>
      </w:pPr>
      <w:r>
        <w:t>38. Idempotency Contract</w:t>
      </w:r>
    </w:p>
    <w:p>
      <w:r>
        <w:rPr>
          <w:b w:val="0"/>
        </w:rPr>
        <w:t>For supported POST commands, clients send:</w:t>
      </w:r>
    </w:p>
    <w:p>
      <w:r>
        <w:rPr>
          <w:b/>
        </w:rPr>
        <w:t>Idempotency-Key: &lt;unique request key&gt;</w:t>
      </w:r>
    </w:p>
    <w:p>
      <w:r>
        <w:rPr>
          <w:b w:val="0"/>
        </w:rPr>
        <w:t>The server stores the result against the authenticated actor + route + key for the configured retention window. Repeated requests return the original outcome rather than creating duplicate business objects.</w:t>
      </w:r>
    </w:p>
    <w:p>
      <w:r>
        <w:rPr>
          <w:b w:val="0"/>
        </w:rPr>
        <w:t>At minimum apply to payment intents, payment callbacks, assignment acceptance, report delivery and other externally retried consequential commands.</w:t>
      </w:r>
    </w:p>
    <w:p>
      <w:pPr>
        <w:pStyle w:val="Heading1"/>
      </w:pPr>
      <w:r>
        <w:t>39. Concurrency Contract</w:t>
      </w:r>
    </w:p>
    <w:p>
      <w:r>
        <w:rPr>
          <w:b w:val="0"/>
        </w:rPr>
        <w:t>Material resources should carry a version or equivalent concurrency token.</w:t>
      </w:r>
    </w:p>
    <w:p>
      <w:r>
        <w:rPr>
          <w:b w:val="0"/>
        </w:rPr>
        <w:t>Example:</w:t>
      </w:r>
    </w:p>
    <w:p>
      <w:r>
        <w:rPr>
          <w:b w:val="0"/>
        </w:rPr>
        <w:t>{</w:t>
        <w:br/>
        <w:t xml:space="preserve">  "expected_version": 12,</w:t>
        <w:br/>
        <w:t xml:space="preserve">  "target_state": "ASSIGNED"</w:t>
        <w:br/>
        <w:t>}</w:t>
      </w:r>
    </w:p>
    <w:p>
      <w:r>
        <w:rPr>
          <w:b w:val="0"/>
        </w:rPr>
        <w:t>If the record has changed since version 12, return a conflict and require the caller to refresh/review rather than overwriting another actor's decision.</w:t>
      </w:r>
    </w:p>
    <w:p>
      <w:pPr>
        <w:pStyle w:val="Heading1"/>
      </w:pPr>
      <w:r>
        <w:t>40. Pagination Contract</w:t>
      </w:r>
    </w:p>
    <w:p>
      <w:r>
        <w:rPr>
          <w:b w:val="0"/>
        </w:rPr>
        <w:t>Recommended:</w:t>
      </w:r>
    </w:p>
    <w:p>
      <w:r>
        <w:rPr>
          <w:b w:val="0"/>
        </w:rPr>
        <w:t>GET /v1/cases?status=IN_PROGRESS&amp;limit=50&amp;cursor=...</w:t>
      </w:r>
    </w:p>
    <w:p>
      <w:pPr>
        <w:pStyle w:val="ListBullet"/>
      </w:pPr>
      <w:r>
        <w:t>Maximum page size enforced.</w:t>
      </w:r>
    </w:p>
    <w:p>
      <w:pPr>
        <w:pStyle w:val="ListBullet"/>
      </w:pPr>
      <w:r>
        <w:t>Stable sort order.</w:t>
      </w:r>
    </w:p>
    <w:p>
      <w:pPr>
        <w:pStyle w:val="ListBullet"/>
      </w:pPr>
      <w:r>
        <w:t>Opaque cursor.</w:t>
      </w:r>
    </w:p>
    <w:p>
      <w:pPr>
        <w:pStyle w:val="ListBullet"/>
      </w:pPr>
      <w:r>
        <w:t>Filters explicitly allowlisted.</w:t>
      </w:r>
    </w:p>
    <w:p>
      <w:pPr>
        <w:pStyle w:val="ListBullet"/>
      </w:pPr>
      <w:r>
        <w:t>Cursor invalidation handled with a stable error code.</w:t>
      </w:r>
    </w:p>
    <w:p>
      <w:pPr>
        <w:pStyle w:val="Heading1"/>
      </w:pPr>
      <w:r>
        <w:t>41. Filtering &amp; Search</w:t>
      </w:r>
    </w:p>
    <w:tbl>
      <w:tblPr>
        <w:tblStyle w:val="TableGrid"/>
        <w:tblW w:type="auto" w:w="0"/>
        <w:jc w:val="center"/>
        <w:tblLook w:firstColumn="1" w:firstRow="1" w:lastColumn="0" w:lastRow="0" w:noHBand="0" w:noVBand="1" w:val="04A0"/>
      </w:tblPr>
      <w:tblGrid>
        <w:gridCol w:w="5112"/>
        <w:gridCol w:w="5112"/>
      </w:tblGrid>
      <w:tr>
        <w:tc>
          <w:tcPr>
            <w:tcW w:type="dxa" w:w="5112"/>
          </w:tcPr>
          <w:p>
            <w:r>
              <w:t>Resource</w:t>
            </w:r>
          </w:p>
        </w:tc>
        <w:tc>
          <w:tcPr>
            <w:tcW w:type="dxa" w:w="5112"/>
          </w:tcPr>
          <w:p>
            <w:r>
              <w:t>P0 Filters</w:t>
            </w:r>
          </w:p>
        </w:tc>
      </w:tr>
      <w:tr>
        <w:tc>
          <w:tcPr>
            <w:tcW w:type="dxa" w:w="5112"/>
          </w:tcPr>
          <w:p>
            <w:r>
              <w:t>Cases</w:t>
            </w:r>
          </w:p>
        </w:tc>
        <w:tc>
          <w:tcPr>
            <w:tcW w:type="dxa" w:w="5112"/>
          </w:tcPr>
          <w:p>
            <w:r>
              <w:t>status, owner, service, priority, customer, agent, location, SLA risk, created_at.</w:t>
            </w:r>
          </w:p>
        </w:tc>
      </w:tr>
      <w:tr>
        <w:tc>
          <w:tcPr>
            <w:tcW w:type="dxa" w:w="5112"/>
          </w:tcPr>
          <w:p>
            <w:r>
              <w:t>Leads</w:t>
            </w:r>
          </w:p>
        </w:tc>
        <w:tc>
          <w:tcPr>
            <w:tcW w:type="dxa" w:w="5112"/>
          </w:tcPr>
          <w:p>
            <w:r>
              <w:t>status, owner, source, service intent, age.</w:t>
            </w:r>
          </w:p>
        </w:tc>
      </w:tr>
      <w:tr>
        <w:tc>
          <w:tcPr>
            <w:tcW w:type="dxa" w:w="5112"/>
          </w:tcPr>
          <w:p>
            <w:r>
              <w:t>Assignments</w:t>
            </w:r>
          </w:p>
        </w:tc>
        <w:tc>
          <w:tcPr>
            <w:tcW w:type="dxa" w:w="5112"/>
          </w:tcPr>
          <w:p>
            <w:r>
              <w:t>agent, status, scheduled date, location.</w:t>
            </w:r>
          </w:p>
        </w:tc>
      </w:tr>
      <w:tr>
        <w:tc>
          <w:tcPr>
            <w:tcW w:type="dxa" w:w="5112"/>
          </w:tcPr>
          <w:p>
            <w:r>
              <w:t>QC</w:t>
            </w:r>
          </w:p>
        </w:tc>
        <w:tc>
          <w:tcPr>
            <w:tcW w:type="dxa" w:w="5112"/>
          </w:tcPr>
          <w:p>
            <w:r>
              <w:t>status, reviewer, age, service.</w:t>
            </w:r>
          </w:p>
        </w:tc>
      </w:tr>
      <w:tr>
        <w:tc>
          <w:tcPr>
            <w:tcW w:type="dxa" w:w="5112"/>
          </w:tcPr>
          <w:p>
            <w:r>
              <w:t>Escalations</w:t>
            </w:r>
          </w:p>
        </w:tc>
        <w:tc>
          <w:tcPr>
            <w:tcW w:type="dxa" w:w="5112"/>
          </w:tcPr>
          <w:p>
            <w:r>
              <w:t>severity, owner, status, due date.</w:t>
            </w:r>
          </w:p>
        </w:tc>
      </w:tr>
      <w:tr>
        <w:tc>
          <w:tcPr>
            <w:tcW w:type="dxa" w:w="5112"/>
          </w:tcPr>
          <w:p>
            <w:r>
              <w:t>Payments</w:t>
            </w:r>
          </w:p>
        </w:tc>
        <w:tc>
          <w:tcPr>
            <w:tcW w:type="dxa" w:w="5112"/>
          </w:tcPr>
          <w:p>
            <w:r>
              <w:t>status, date, case, provider.</w:t>
            </w:r>
          </w:p>
        </w:tc>
      </w:tr>
      <w:tr>
        <w:tc>
          <w:tcPr>
            <w:tcW w:type="dxa" w:w="5112"/>
          </w:tcPr>
          <w:p>
            <w:r>
              <w:t>Reports</w:t>
            </w:r>
          </w:p>
        </w:tc>
        <w:tc>
          <w:tcPr>
            <w:tcW w:type="dxa" w:w="5112"/>
          </w:tcPr>
          <w:p>
            <w:r>
              <w:t>status, service, delivery state, date.</w:t>
            </w:r>
          </w:p>
        </w:tc>
      </w:tr>
    </w:tbl>
    <w:p>
      <w:pPr>
        <w:pStyle w:val="Heading1"/>
      </w:pPr>
      <w:r>
        <w:t>42. Customer-Facing API Rules</w:t>
      </w:r>
    </w:p>
    <w:p>
      <w:pPr>
        <w:pStyle w:val="ListBullet"/>
      </w:pPr>
      <w:r>
        <w:t>Never return internal risk notes unless explicitly customer-safe.</w:t>
      </w:r>
    </w:p>
    <w:p>
      <w:pPr>
        <w:pStyle w:val="ListBullet"/>
      </w:pPr>
      <w:r>
        <w:t>Never return private representative information unnecessarily.</w:t>
      </w:r>
    </w:p>
    <w:p>
      <w:pPr>
        <w:pStyle w:val="ListBullet"/>
      </w:pPr>
      <w:r>
        <w:t>Never return internal pricing/margin calculations.</w:t>
      </w:r>
    </w:p>
    <w:p>
      <w:pPr>
        <w:pStyle w:val="ListBullet"/>
      </w:pPr>
      <w:r>
        <w:t>Translate internal status into approved customer-facing labels.</w:t>
      </w:r>
    </w:p>
    <w:p>
      <w:pPr>
        <w:pStyle w:val="ListBullet"/>
      </w:pPr>
      <w:r>
        <w:t>Return only evidence the customer is authorized to view.</w:t>
      </w:r>
    </w:p>
    <w:p>
      <w:pPr>
        <w:pStyle w:val="ListBullet"/>
      </w:pPr>
      <w:r>
        <w:t>Use stable customer-safe error messages.</w:t>
      </w:r>
    </w:p>
    <w:p>
      <w:pPr>
        <w:pStyle w:val="Heading1"/>
      </w:pPr>
      <w:r>
        <w:t>43. Field API Rules</w:t>
      </w:r>
    </w:p>
    <w:p>
      <w:pPr>
        <w:pStyle w:val="ListBullet"/>
      </w:pPr>
      <w:r>
        <w:t>Field users see only assigned work.</w:t>
      </w:r>
    </w:p>
    <w:p>
      <w:pPr>
        <w:pStyle w:val="ListBullet"/>
      </w:pPr>
      <w:r>
        <w:t>Do not expose unnecessary customer financial information.</w:t>
      </w:r>
    </w:p>
    <w:p>
      <w:pPr>
        <w:pStyle w:val="ListBullet"/>
      </w:pPr>
      <w:r>
        <w:t>Scope and exclusions must be read-only once approved unless controlled revision is explicitly authorized.</w:t>
      </w:r>
    </w:p>
    <w:p>
      <w:pPr>
        <w:pStyle w:val="ListBullet"/>
      </w:pPr>
      <w:r>
        <w:t>Evidence upload permissions are case/assignment scoped.</w:t>
      </w:r>
    </w:p>
    <w:p>
      <w:pPr>
        <w:pStyle w:val="ListBullet"/>
      </w:pPr>
      <w:r>
        <w:t>Exceptions must route to Operations rather than silently modifying scope.</w:t>
      </w:r>
    </w:p>
    <w:p>
      <w:pPr>
        <w:pStyle w:val="Heading1"/>
      </w:pPr>
      <w:r>
        <w:t>44. Operations API Rules</w:t>
      </w:r>
    </w:p>
    <w:p>
      <w:pPr>
        <w:pStyle w:val="ListBullet"/>
      </w:pPr>
      <w:r>
        <w:t>Operations can query operational queues.</w:t>
      </w:r>
    </w:p>
    <w:p>
      <w:pPr>
        <w:pStyle w:val="ListBullet"/>
      </w:pPr>
      <w:r>
        <w:t>Material state transitions use domain commands.</w:t>
      </w:r>
    </w:p>
    <w:p>
      <w:pPr>
        <w:pStyle w:val="ListBullet"/>
      </w:pPr>
      <w:r>
        <w:t>Bulk actions require explicit authorization and validation.</w:t>
      </w:r>
    </w:p>
    <w:p>
      <w:pPr>
        <w:pStyle w:val="ListBullet"/>
      </w:pPr>
      <w:r>
        <w:t>Exports must be permission-controlled.</w:t>
      </w:r>
    </w:p>
    <w:p>
      <w:pPr>
        <w:pStyle w:val="ListBullet"/>
      </w:pPr>
      <w:r>
        <w:t>Audit records are visible according to role.</w:t>
      </w:r>
    </w:p>
    <w:p>
      <w:pPr>
        <w:pStyle w:val="Heading1"/>
      </w:pPr>
      <w:r>
        <w:t>45. Integration Failure Behavior</w:t>
      </w:r>
    </w:p>
    <w:tbl>
      <w:tblPr>
        <w:tblStyle w:val="TableGrid"/>
        <w:tblW w:type="auto" w:w="0"/>
        <w:jc w:val="center"/>
        <w:tblLook w:firstColumn="1" w:firstRow="1" w:lastColumn="0" w:lastRow="0" w:noHBand="0" w:noVBand="1" w:val="04A0"/>
      </w:tblPr>
      <w:tblGrid>
        <w:gridCol w:w="5112"/>
        <w:gridCol w:w="5112"/>
      </w:tblGrid>
      <w:tr>
        <w:tc>
          <w:tcPr>
            <w:tcW w:type="dxa" w:w="5112"/>
          </w:tcPr>
          <w:p>
            <w:r>
              <w:t>Failure</w:t>
            </w:r>
          </w:p>
        </w:tc>
        <w:tc>
          <w:tcPr>
            <w:tcW w:type="dxa" w:w="5112"/>
          </w:tcPr>
          <w:p>
            <w:r>
              <w:t>Required Behavior</w:t>
            </w:r>
          </w:p>
        </w:tc>
      </w:tr>
      <w:tr>
        <w:tc>
          <w:tcPr>
            <w:tcW w:type="dxa" w:w="5112"/>
          </w:tcPr>
          <w:p>
            <w:r>
              <w:t>Payment provider unavailable</w:t>
            </w:r>
          </w:p>
        </w:tc>
        <w:tc>
          <w:tcPr>
            <w:tcW w:type="dxa" w:w="5112"/>
          </w:tcPr>
          <w:p>
            <w:r>
              <w:t>Case remains awaiting payment; customer receives safe retry/support path.</w:t>
            </w:r>
          </w:p>
        </w:tc>
      </w:tr>
      <w:tr>
        <w:tc>
          <w:tcPr>
            <w:tcW w:type="dxa" w:w="5112"/>
          </w:tcPr>
          <w:p>
            <w:r>
              <w:t>Messaging provider unavailable</w:t>
            </w:r>
          </w:p>
        </w:tc>
        <w:tc>
          <w:tcPr>
            <w:tcW w:type="dxa" w:w="5112"/>
          </w:tcPr>
          <w:p>
            <w:r>
              <w:t>Business transaction completes; notification queued/retried; manual fallback available.</w:t>
            </w:r>
          </w:p>
        </w:tc>
      </w:tr>
      <w:tr>
        <w:tc>
          <w:tcPr>
            <w:tcW w:type="dxa" w:w="5112"/>
          </w:tcPr>
          <w:p>
            <w:r>
              <w:t>AI provider unavailable</w:t>
            </w:r>
          </w:p>
        </w:tc>
        <w:tc>
          <w:tcPr>
            <w:tcW w:type="dxa" w:w="5112"/>
          </w:tcPr>
          <w:p>
            <w:r>
              <w:t>Concierge continues manually.</w:t>
            </w:r>
          </w:p>
        </w:tc>
      </w:tr>
      <w:tr>
        <w:tc>
          <w:tcPr>
            <w:tcW w:type="dxa" w:w="5112"/>
          </w:tcPr>
          <w:p>
            <w:r>
              <w:t>Evidence storage unavailable</w:t>
            </w:r>
          </w:p>
        </w:tc>
        <w:tc>
          <w:tcPr>
            <w:tcW w:type="dxa" w:w="5112"/>
          </w:tcPr>
          <w:p>
            <w:r>
              <w:t>Field app preserves safe state if supported; otherwise clearly blocks submission and flags Operations.</w:t>
            </w:r>
          </w:p>
        </w:tc>
      </w:tr>
      <w:tr>
        <w:tc>
          <w:tcPr>
            <w:tcW w:type="dxa" w:w="5112"/>
          </w:tcPr>
          <w:p>
            <w:r>
              <w:t>Analytics unavailable</w:t>
            </w:r>
          </w:p>
        </w:tc>
        <w:tc>
          <w:tcPr>
            <w:tcW w:type="dxa" w:w="5112"/>
          </w:tcPr>
          <w:p>
            <w:r>
              <w:t>Core transaction proceeds; event is retried/queued.</w:t>
            </w:r>
          </w:p>
        </w:tc>
      </w:tr>
      <w:tr>
        <w:tc>
          <w:tcPr>
            <w:tcW w:type="dxa" w:w="5112"/>
          </w:tcPr>
          <w:p>
            <w:r>
              <w:t>External provider callback delayed</w:t>
            </w:r>
          </w:p>
        </w:tc>
        <w:tc>
          <w:tcPr>
            <w:tcW w:type="dxa" w:w="5112"/>
          </w:tcPr>
          <w:p>
            <w:r>
              <w:t>Internal status remains pending until authoritative callback/reconciliation.</w:t>
            </w:r>
          </w:p>
        </w:tc>
      </w:tr>
    </w:tbl>
    <w:p>
      <w:pPr>
        <w:pStyle w:val="Heading1"/>
      </w:pPr>
      <w:r>
        <w:t>46. Rate Limits</w:t>
      </w:r>
    </w:p>
    <w:p>
      <w:r>
        <w:rPr>
          <w:b w:val="0"/>
        </w:rPr>
        <w:t>P0 should implement rate limiting for public/authenticated endpoints and especially:</w:t>
      </w:r>
    </w:p>
    <w:p>
      <w:pPr>
        <w:pStyle w:val="ListBullet"/>
      </w:pPr>
      <w:r>
        <w:t>Authentication.</w:t>
      </w:r>
    </w:p>
    <w:p>
      <w:pPr>
        <w:pStyle w:val="ListBullet"/>
      </w:pPr>
      <w:r>
        <w:t>Lead creation.</w:t>
      </w:r>
    </w:p>
    <w:p>
      <w:pPr>
        <w:pStyle w:val="ListBullet"/>
      </w:pPr>
      <w:r>
        <w:t>Message sending.</w:t>
      </w:r>
    </w:p>
    <w:p>
      <w:pPr>
        <w:pStyle w:val="ListBullet"/>
      </w:pPr>
      <w:r>
        <w:t>AI endpoints.</w:t>
      </w:r>
    </w:p>
    <w:p>
      <w:pPr>
        <w:pStyle w:val="ListBullet"/>
      </w:pPr>
      <w:r>
        <w:t>Evidence upload intent.</w:t>
      </w:r>
    </w:p>
    <w:p>
      <w:pPr>
        <w:pStyle w:val="ListBullet"/>
      </w:pPr>
      <w:r>
        <w:t>Webhook endpoints.</w:t>
      </w:r>
    </w:p>
    <w:p>
      <w:pPr>
        <w:pStyle w:val="ListBullet"/>
      </w:pPr>
      <w:r>
        <w:t>Analytics ingestion.</w:t>
      </w:r>
    </w:p>
    <w:p>
      <w:r>
        <w:rPr>
          <w:b w:val="0"/>
        </w:rPr>
        <w:t>Exact limits should be calibrated during pilot rather than hard-coded without traffic evidence.</w:t>
      </w:r>
    </w:p>
    <w:p>
      <w:pPr>
        <w:pStyle w:val="Heading1"/>
      </w:pPr>
      <w:r>
        <w:t>47. File &amp; Evidence Constraints</w:t>
      </w:r>
    </w:p>
    <w:tbl>
      <w:tblPr>
        <w:tblStyle w:val="TableGrid"/>
        <w:tblW w:type="auto" w:w="0"/>
        <w:jc w:val="center"/>
        <w:tblLook w:firstColumn="1" w:firstRow="1" w:lastColumn="0" w:lastRow="0" w:noHBand="0" w:noVBand="1" w:val="04A0"/>
      </w:tblPr>
      <w:tblGrid>
        <w:gridCol w:w="5112"/>
        <w:gridCol w:w="5112"/>
      </w:tblGrid>
      <w:tr>
        <w:tc>
          <w:tcPr>
            <w:tcW w:type="dxa" w:w="5112"/>
          </w:tcPr>
          <w:p>
            <w:r>
              <w:t>Constraint</w:t>
            </w:r>
          </w:p>
        </w:tc>
        <w:tc>
          <w:tcPr>
            <w:tcW w:type="dxa" w:w="5112"/>
          </w:tcPr>
          <w:p>
            <w:r>
              <w:t>P0 Requirement</w:t>
            </w:r>
          </w:p>
        </w:tc>
      </w:tr>
      <w:tr>
        <w:tc>
          <w:tcPr>
            <w:tcW w:type="dxa" w:w="5112"/>
          </w:tcPr>
          <w:p>
            <w:r>
              <w:t>Max upload size</w:t>
            </w:r>
          </w:p>
        </w:tc>
        <w:tc>
          <w:tcPr>
            <w:tcW w:type="dxa" w:w="5112"/>
          </w:tcPr>
          <w:p>
            <w:r>
              <w:t>Configured per evidence type.</w:t>
            </w:r>
          </w:p>
        </w:tc>
      </w:tr>
      <w:tr>
        <w:tc>
          <w:tcPr>
            <w:tcW w:type="dxa" w:w="5112"/>
          </w:tcPr>
          <w:p>
            <w:r>
              <w:t>Allowed types</w:t>
            </w:r>
          </w:p>
        </w:tc>
        <w:tc>
          <w:tcPr>
            <w:tcW w:type="dxa" w:w="5112"/>
          </w:tcPr>
          <w:p>
            <w:r>
              <w:t>Allowlist by service/evidence requirement.</w:t>
            </w:r>
          </w:p>
        </w:tc>
      </w:tr>
      <w:tr>
        <w:tc>
          <w:tcPr>
            <w:tcW w:type="dxa" w:w="5112"/>
          </w:tcPr>
          <w:p>
            <w:r>
              <w:t>Private storage</w:t>
            </w:r>
          </w:p>
        </w:tc>
        <w:tc>
          <w:tcPr>
            <w:tcW w:type="dxa" w:w="5112"/>
          </w:tcPr>
          <w:p>
            <w:r>
              <w:t>Required.</w:t>
            </w:r>
          </w:p>
        </w:tc>
      </w:tr>
      <w:tr>
        <w:tc>
          <w:tcPr>
            <w:tcW w:type="dxa" w:w="5112"/>
          </w:tcPr>
          <w:p>
            <w:r>
              <w:t>Malware/content checks</w:t>
            </w:r>
          </w:p>
        </w:tc>
        <w:tc>
          <w:tcPr>
            <w:tcW w:type="dxa" w:w="5112"/>
          </w:tcPr>
          <w:p>
            <w:r>
              <w:t>Where appropriate to chosen infrastructure.</w:t>
            </w:r>
          </w:p>
        </w:tc>
      </w:tr>
      <w:tr>
        <w:tc>
          <w:tcPr>
            <w:tcW w:type="dxa" w:w="5112"/>
          </w:tcPr>
          <w:p>
            <w:r>
              <w:t>Metadata</w:t>
            </w:r>
          </w:p>
        </w:tc>
        <w:tc>
          <w:tcPr>
            <w:tcW w:type="dxa" w:w="5112"/>
          </w:tcPr>
          <w:p>
            <w:r>
              <w:t>Captured separately from binary.</w:t>
            </w:r>
          </w:p>
        </w:tc>
      </w:tr>
      <w:tr>
        <w:tc>
          <w:tcPr>
            <w:tcW w:type="dxa" w:w="5112"/>
          </w:tcPr>
          <w:p>
            <w:r>
              <w:t>Access</w:t>
            </w:r>
          </w:p>
        </w:tc>
        <w:tc>
          <w:tcPr>
            <w:tcW w:type="dxa" w:w="5112"/>
          </w:tcPr>
          <w:p>
            <w:r>
              <w:t>Case/role controlled.</w:t>
            </w:r>
          </w:p>
        </w:tc>
      </w:tr>
      <w:tr>
        <w:tc>
          <w:tcPr>
            <w:tcW w:type="dxa" w:w="5112"/>
          </w:tcPr>
          <w:p>
            <w:r>
              <w:t>Retention</w:t>
            </w:r>
          </w:p>
        </w:tc>
        <w:tc>
          <w:tcPr>
            <w:tcW w:type="dxa" w:w="5112"/>
          </w:tcPr>
          <w:p>
            <w:r>
              <w:t>Configured before production.</w:t>
            </w:r>
          </w:p>
        </w:tc>
      </w:tr>
    </w:tbl>
    <w:p>
      <w:pPr>
        <w:pStyle w:val="Heading1"/>
      </w:pPr>
      <w:r>
        <w:t>48. API Logging</w:t>
      </w:r>
    </w:p>
    <w:p>
      <w:pPr>
        <w:pStyle w:val="ListBullet"/>
      </w:pPr>
      <w:r>
        <w:t>Correlation ID.</w:t>
      </w:r>
    </w:p>
    <w:p>
      <w:pPr>
        <w:pStyle w:val="ListBullet"/>
      </w:pPr>
      <w:r>
        <w:t>Authenticated actor ID/type.</w:t>
      </w:r>
    </w:p>
    <w:p>
      <w:pPr>
        <w:pStyle w:val="ListBullet"/>
      </w:pPr>
      <w:r>
        <w:t>Route and method.</w:t>
      </w:r>
    </w:p>
    <w:p>
      <w:pPr>
        <w:pStyle w:val="ListBullet"/>
      </w:pPr>
      <w:r>
        <w:t>Latency.</w:t>
      </w:r>
    </w:p>
    <w:p>
      <w:pPr>
        <w:pStyle w:val="ListBullet"/>
      </w:pPr>
      <w:r>
        <w:t>Response status.</w:t>
      </w:r>
    </w:p>
    <w:p>
      <w:pPr>
        <w:pStyle w:val="ListBullet"/>
      </w:pPr>
      <w:r>
        <w:t>Domain object IDs where safe.</w:t>
      </w:r>
    </w:p>
    <w:p>
      <w:pPr>
        <w:pStyle w:val="ListBullet"/>
      </w:pPr>
      <w:r>
        <w:t>Integration reference where applicable.</w:t>
      </w:r>
    </w:p>
    <w:p>
      <w:pPr>
        <w:pStyle w:val="ListBullet"/>
      </w:pPr>
      <w:r>
        <w:t>Error code.</w:t>
      </w:r>
    </w:p>
    <w:p>
      <w:pPr>
        <w:pStyle w:val="ListBullet"/>
      </w:pPr>
      <w:r>
        <w:t>Never log passwords, payment credentials, access tokens or unnecessary sensitive evidence.</w:t>
      </w:r>
    </w:p>
    <w:p>
      <w:pPr>
        <w:pStyle w:val="Heading1"/>
      </w:pPr>
      <w:r>
        <w:t>49. Contract Testing</w:t>
      </w:r>
    </w:p>
    <w:p>
      <w:pPr>
        <w:pStyle w:val="ListNumber"/>
      </w:pPr>
      <w:r>
        <w:t>Unit-test domain rules.</w:t>
      </w:r>
    </w:p>
    <w:p>
      <w:pPr>
        <w:pStyle w:val="ListNumber"/>
      </w:pPr>
      <w:r>
        <w:t>Integration-test database repositories.</w:t>
      </w:r>
    </w:p>
    <w:p>
      <w:pPr>
        <w:pStyle w:val="ListNumber"/>
      </w:pPr>
      <w:r>
        <w:t>Contract-test payment/webhook adapter.</w:t>
      </w:r>
    </w:p>
    <w:p>
      <w:pPr>
        <w:pStyle w:val="ListNumber"/>
      </w:pPr>
      <w:r>
        <w:t>Contract-test messaging adapter.</w:t>
      </w:r>
    </w:p>
    <w:p>
      <w:pPr>
        <w:pStyle w:val="ListNumber"/>
      </w:pPr>
      <w:r>
        <w:t>Contract-test AI gateway/tool schemas.</w:t>
      </w:r>
    </w:p>
    <w:p>
      <w:pPr>
        <w:pStyle w:val="ListNumber"/>
      </w:pPr>
      <w:r>
        <w:t>End-to-end test golden path.</w:t>
      </w:r>
    </w:p>
    <w:p>
      <w:pPr>
        <w:pStyle w:val="ListNumber"/>
      </w:pPr>
      <w:r>
        <w:t>Test invalid state transitions.</w:t>
      </w:r>
    </w:p>
    <w:p>
      <w:pPr>
        <w:pStyle w:val="ListNumber"/>
      </w:pPr>
      <w:r>
        <w:t>Test authorization matrix.</w:t>
      </w:r>
    </w:p>
    <w:p>
      <w:pPr>
        <w:pStyle w:val="ListNumber"/>
      </w:pPr>
      <w:r>
        <w:t>Test retry/idempotency behavior.</w:t>
      </w:r>
    </w:p>
    <w:p>
      <w:pPr>
        <w:pStyle w:val="Heading1"/>
      </w:pPr>
      <w:r>
        <w:t>50. P0 Golden-Path API Sequence</w:t>
      </w:r>
    </w:p>
    <w:p>
      <w:r>
        <w:rPr>
          <w:b w:val="0"/>
        </w:rPr>
        <w:t>Recommended sequence:</w:t>
      </w:r>
    </w:p>
    <w:p>
      <w:pPr>
        <w:pStyle w:val="ListNumber"/>
      </w:pPr>
      <w:r>
        <w:t>POST /leads</w:t>
      </w:r>
    </w:p>
    <w:p>
      <w:pPr>
        <w:pStyle w:val="ListNumber"/>
      </w:pPr>
      <w:r>
        <w:t>POST /leads/{id}/qualify</w:t>
      </w:r>
    </w:p>
    <w:p>
      <w:pPr>
        <w:pStyle w:val="ListNumber"/>
      </w:pPr>
      <w:r>
        <w:t>POST /leads/{id}/convert-to-case</w:t>
      </w:r>
    </w:p>
    <w:p>
      <w:pPr>
        <w:pStyle w:val="ListNumber"/>
      </w:pPr>
      <w:r>
        <w:t>POST /cases/{id}/scope-versions</w:t>
      </w:r>
    </w:p>
    <w:p>
      <w:pPr>
        <w:pStyle w:val="ListNumber"/>
      </w:pPr>
      <w:r>
        <w:t>POST /scope-versions/{id}/approve</w:t>
      </w:r>
    </w:p>
    <w:p>
      <w:pPr>
        <w:pStyle w:val="ListNumber"/>
      </w:pPr>
      <w:r>
        <w:t>POST /quotes</w:t>
      </w:r>
    </w:p>
    <w:p>
      <w:pPr>
        <w:pStyle w:val="ListNumber"/>
      </w:pPr>
      <w:r>
        <w:t>POST /quotes/{id}/issue</w:t>
      </w:r>
    </w:p>
    <w:p>
      <w:pPr>
        <w:pStyle w:val="ListNumber"/>
      </w:pPr>
      <w:r>
        <w:t>POST /quotes/{id}/approve</w:t>
      </w:r>
    </w:p>
    <w:p>
      <w:pPr>
        <w:pStyle w:val="ListNumber"/>
      </w:pPr>
      <w:r>
        <w:t>POST /payments/intents</w:t>
      </w:r>
    </w:p>
    <w:p>
      <w:pPr>
        <w:pStyle w:val="ListNumber"/>
      </w:pPr>
      <w:r>
        <w:t>POST /webhooks/payments/{provider}</w:t>
      </w:r>
    </w:p>
    <w:p>
      <w:pPr>
        <w:pStyle w:val="ListNumber"/>
      </w:pPr>
      <w:r>
        <w:t>POST /assignments</w:t>
      </w:r>
    </w:p>
    <w:p>
      <w:pPr>
        <w:pStyle w:val="ListNumber"/>
      </w:pPr>
      <w:r>
        <w:t>POST /assignments/{id}/accept</w:t>
      </w:r>
    </w:p>
    <w:p>
      <w:pPr>
        <w:pStyle w:val="ListNumber"/>
      </w:pPr>
      <w:r>
        <w:t>POST /assignments/{id}/schedule</w:t>
      </w:r>
    </w:p>
    <w:p>
      <w:pPr>
        <w:pStyle w:val="ListNumber"/>
      </w:pPr>
      <w:r>
        <w:t>POST /assignments/{id}/start</w:t>
      </w:r>
    </w:p>
    <w:p>
      <w:pPr>
        <w:pStyle w:val="ListNumber"/>
      </w:pPr>
      <w:r>
        <w:t>POST /evidence/upload-intents</w:t>
      </w:r>
    </w:p>
    <w:p>
      <w:pPr>
        <w:pStyle w:val="ListNumber"/>
      </w:pPr>
      <w:r>
        <w:t>POST /evidence</w:t>
      </w:r>
    </w:p>
    <w:p>
      <w:pPr>
        <w:pStyle w:val="ListNumber"/>
      </w:pPr>
      <w:r>
        <w:t>POST /assignments/{id}/submit</w:t>
      </w:r>
    </w:p>
    <w:p>
      <w:pPr>
        <w:pStyle w:val="ListNumber"/>
      </w:pPr>
      <w:r>
        <w:t>POST /qc-reviews</w:t>
      </w:r>
    </w:p>
    <w:p>
      <w:pPr>
        <w:pStyle w:val="ListNumber"/>
      </w:pPr>
      <w:r>
        <w:t>POST /qc-reviews/{id}/approve</w:t>
      </w:r>
    </w:p>
    <w:p>
      <w:pPr>
        <w:pStyle w:val="ListNumber"/>
      </w:pPr>
      <w:r>
        <w:t>POST /reports</w:t>
      </w:r>
    </w:p>
    <w:p>
      <w:pPr>
        <w:pStyle w:val="ListNumber"/>
      </w:pPr>
      <w:r>
        <w:t>POST /reports/{id}/approve</w:t>
      </w:r>
    </w:p>
    <w:p>
      <w:pPr>
        <w:pStyle w:val="ListNumber"/>
      </w:pPr>
      <w:r>
        <w:t>POST /reports/{id}/deliver</w:t>
      </w:r>
    </w:p>
    <w:p>
      <w:pPr>
        <w:pStyle w:val="ListNumber"/>
      </w:pPr>
      <w:r>
        <w:t>POST /cases/{id}/close</w:t>
      </w:r>
    </w:p>
    <w:p>
      <w:r>
        <w:rPr>
          <w:b w:val="0"/>
        </w:rPr>
        <w:t>The actual route naming may be adjusted during implementation; the domain sequence should remain intact.</w:t>
      </w:r>
    </w:p>
    <w:p>
      <w:pPr>
        <w:pStyle w:val="Heading1"/>
      </w:pPr>
      <w:r>
        <w:t>51. P0 No-Go API Conditions</w:t>
      </w:r>
    </w:p>
    <w:p>
      <w:pPr>
        <w:pStyle w:val="ListBullet"/>
      </w:pPr>
      <w:r>
        <w:t>Client can directly mutate case status.</w:t>
      </w:r>
    </w:p>
    <w:p>
      <w:pPr>
        <w:pStyle w:val="ListBullet"/>
      </w:pPr>
      <w:r>
        <w:t>Unauthorized user can retrieve another customer's case/evidence.</w:t>
      </w:r>
    </w:p>
    <w:p>
      <w:pPr>
        <w:pStyle w:val="ListBullet"/>
      </w:pPr>
      <w:r>
        <w:t>Payment success is trusted only from client-side redirect.</w:t>
      </w:r>
    </w:p>
    <w:p>
      <w:pPr>
        <w:pStyle w:val="ListBullet"/>
      </w:pPr>
      <w:r>
        <w:t>Duplicate webhook can create duplicate payment.</w:t>
      </w:r>
    </w:p>
    <w:p>
      <w:pPr>
        <w:pStyle w:val="ListBullet"/>
      </w:pPr>
      <w:r>
        <w:t>AI can perform high-risk action without authorization.</w:t>
      </w:r>
    </w:p>
    <w:p>
      <w:pPr>
        <w:pStyle w:val="ListBullet"/>
      </w:pPr>
      <w:r>
        <w:t>Quote total can be overridden without controlled audit.</w:t>
      </w:r>
    </w:p>
    <w:p>
      <w:pPr>
        <w:pStyle w:val="ListBullet"/>
      </w:pPr>
      <w:r>
        <w:t>Evidence can be publicly accessed by URL.</w:t>
      </w:r>
    </w:p>
    <w:p>
      <w:pPr>
        <w:pStyle w:val="ListBullet"/>
      </w:pPr>
      <w:r>
        <w:t>Report can be delivered before required QC.</w:t>
      </w:r>
    </w:p>
    <w:p>
      <w:pPr>
        <w:pStyle w:val="ListBullet"/>
      </w:pPr>
      <w:r>
        <w:t>Assignment can be accepted by ineligible representative.</w:t>
      </w:r>
    </w:p>
    <w:p>
      <w:pPr>
        <w:pStyle w:val="ListBullet"/>
      </w:pPr>
      <w:r>
        <w:t>Material state changes are not auditable.</w:t>
      </w:r>
    </w:p>
    <w:p>
      <w:pPr>
        <w:pStyle w:val="ListBullet"/>
      </w:pPr>
      <w:r>
        <w:t>Critical integration failure leaves no operational fallback.</w:t>
      </w:r>
    </w:p>
    <w:p>
      <w:pPr>
        <w:pStyle w:val="Heading1"/>
      </w:pPr>
      <w:r>
        <w:t>52. Implementation Sequence</w:t>
      </w:r>
    </w:p>
    <w:tbl>
      <w:tblPr>
        <w:tblStyle w:val="TableGrid"/>
        <w:tblW w:type="auto" w:w="0"/>
        <w:jc w:val="center"/>
        <w:tblLook w:firstColumn="1" w:firstRow="1" w:lastColumn="0" w:lastRow="0" w:noHBand="0" w:noVBand="1" w:val="04A0"/>
      </w:tblPr>
      <w:tblGrid>
        <w:gridCol w:w="5112"/>
        <w:gridCol w:w="5112"/>
      </w:tblGrid>
      <w:tr>
        <w:tc>
          <w:tcPr>
            <w:tcW w:type="dxa" w:w="5112"/>
          </w:tcPr>
          <w:p>
            <w:r>
              <w:t>Phase</w:t>
            </w:r>
          </w:p>
        </w:tc>
        <w:tc>
          <w:tcPr>
            <w:tcW w:type="dxa" w:w="5112"/>
          </w:tcPr>
          <w:p>
            <w:r>
              <w:t>API Build Focus</w:t>
            </w:r>
          </w:p>
        </w:tc>
      </w:tr>
      <w:tr>
        <w:tc>
          <w:tcPr>
            <w:tcW w:type="dxa" w:w="5112"/>
          </w:tcPr>
          <w:p>
            <w:r>
              <w:t>1</w:t>
            </w:r>
          </w:p>
        </w:tc>
        <w:tc>
          <w:tcPr>
            <w:tcW w:type="dxa" w:w="5112"/>
          </w:tcPr>
          <w:p>
            <w:r>
              <w:t>Foundation: auth, users/roles, errors, correlation, audit, base data access.</w:t>
            </w:r>
          </w:p>
        </w:tc>
      </w:tr>
      <w:tr>
        <w:tc>
          <w:tcPr>
            <w:tcW w:type="dxa" w:w="5112"/>
          </w:tcPr>
          <w:p>
            <w:r>
              <w:t>2</w:t>
            </w:r>
          </w:p>
        </w:tc>
        <w:tc>
          <w:tcPr>
            <w:tcW w:type="dxa" w:w="5112"/>
          </w:tcPr>
          <w:p>
            <w:r>
              <w:t>Intake: leads, conversations, qualification, case creation.</w:t>
            </w:r>
          </w:p>
        </w:tc>
      </w:tr>
      <w:tr>
        <w:tc>
          <w:tcPr>
            <w:tcW w:type="dxa" w:w="5112"/>
          </w:tcPr>
          <w:p>
            <w:r>
              <w:t>3</w:t>
            </w:r>
          </w:p>
        </w:tc>
        <w:tc>
          <w:tcPr>
            <w:tcW w:type="dxa" w:w="5112"/>
          </w:tcPr>
          <w:p>
            <w:r>
              <w:t>Case/Commercial: services, scopes, quotes, approvals.</w:t>
            </w:r>
          </w:p>
        </w:tc>
      </w:tr>
      <w:tr>
        <w:tc>
          <w:tcPr>
            <w:tcW w:type="dxa" w:w="5112"/>
          </w:tcPr>
          <w:p>
            <w:r>
              <w:t>4</w:t>
            </w:r>
          </w:p>
        </w:tc>
        <w:tc>
          <w:tcPr>
            <w:tcW w:type="dxa" w:w="5112"/>
          </w:tcPr>
          <w:p>
            <w:r>
              <w:t>Payments: payment intents, callbacks, reconciliation.</w:t>
            </w:r>
          </w:p>
        </w:tc>
      </w:tr>
      <w:tr>
        <w:tc>
          <w:tcPr>
            <w:tcW w:type="dxa" w:w="5112"/>
          </w:tcPr>
          <w:p>
            <w:r>
              <w:t>5</w:t>
            </w:r>
          </w:p>
        </w:tc>
        <w:tc>
          <w:tcPr>
            <w:tcW w:type="dxa" w:w="5112"/>
          </w:tcPr>
          <w:p>
            <w:r>
              <w:t>Field Ops: providers, agents, assignments, schedules.</w:t>
            </w:r>
          </w:p>
        </w:tc>
      </w:tr>
      <w:tr>
        <w:tc>
          <w:tcPr>
            <w:tcW w:type="dxa" w:w="5112"/>
          </w:tcPr>
          <w:p>
            <w:r>
              <w:t>6</w:t>
            </w:r>
          </w:p>
        </w:tc>
        <w:tc>
          <w:tcPr>
            <w:tcW w:type="dxa" w:w="5112"/>
          </w:tcPr>
          <w:p>
            <w:r>
              <w:t>Evidence/QC: upload intents, evidence, QC, rework, escalation.</w:t>
            </w:r>
          </w:p>
        </w:tc>
      </w:tr>
      <w:tr>
        <w:tc>
          <w:tcPr>
            <w:tcW w:type="dxa" w:w="5112"/>
          </w:tcPr>
          <w:p>
            <w:r>
              <w:t>7</w:t>
            </w:r>
          </w:p>
        </w:tc>
        <w:tc>
          <w:tcPr>
            <w:tcW w:type="dxa" w:w="5112"/>
          </w:tcPr>
          <w:p>
            <w:r>
              <w:t>Reporting: reports, approval, delivery.</w:t>
            </w:r>
          </w:p>
        </w:tc>
      </w:tr>
      <w:tr>
        <w:tc>
          <w:tcPr>
            <w:tcW w:type="dxa" w:w="5112"/>
          </w:tcPr>
          <w:p>
            <w:r>
              <w:t>8</w:t>
            </w:r>
          </w:p>
        </w:tc>
        <w:tc>
          <w:tcPr>
            <w:tcW w:type="dxa" w:w="5112"/>
          </w:tcPr>
          <w:p>
            <w:r>
              <w:t>Customer continuation: feedback, monitoring, referral.</w:t>
            </w:r>
          </w:p>
        </w:tc>
      </w:tr>
      <w:tr>
        <w:tc>
          <w:tcPr>
            <w:tcW w:type="dxa" w:w="5112"/>
          </w:tcPr>
          <w:p>
            <w:r>
              <w:t>9</w:t>
            </w:r>
          </w:p>
        </w:tc>
        <w:tc>
          <w:tcPr>
            <w:tcW w:type="dxa" w:w="5112"/>
          </w:tcPr>
          <w:p>
            <w:r>
              <w:t>Analytics/AI: events, AI gateway and controlled tools.</w:t>
            </w:r>
          </w:p>
        </w:tc>
      </w:tr>
      <w:tr>
        <w:tc>
          <w:tcPr>
            <w:tcW w:type="dxa" w:w="5112"/>
          </w:tcPr>
          <w:p>
            <w:r>
              <w:t>10</w:t>
            </w:r>
          </w:p>
        </w:tc>
        <w:tc>
          <w:tcPr>
            <w:tcW w:type="dxa" w:w="5112"/>
          </w:tcPr>
          <w:p>
            <w:r>
              <w:t>Hardening: security, load, retry, observability, contract tests, pilot fixes.</w:t>
            </w:r>
          </w:p>
        </w:tc>
      </w:tr>
    </w:tbl>
    <w:p>
      <w:pPr>
        <w:pStyle w:val="Heading1"/>
      </w:pPr>
      <w:r>
        <w:t>53. API Acceptance Criteria</w:t>
      </w:r>
    </w:p>
    <w:tbl>
      <w:tblPr>
        <w:tblStyle w:val="TableGrid"/>
        <w:tblW w:type="auto" w:w="0"/>
        <w:jc w:val="center"/>
        <w:tblLook w:firstColumn="1" w:firstRow="1" w:lastColumn="0" w:lastRow="0" w:noHBand="0" w:noVBand="1" w:val="04A0"/>
      </w:tblPr>
      <w:tblGrid>
        <w:gridCol w:w="5112"/>
        <w:gridCol w:w="5112"/>
      </w:tblGrid>
      <w:tr>
        <w:tc>
          <w:tcPr>
            <w:tcW w:type="dxa" w:w="5112"/>
          </w:tcPr>
          <w:p>
            <w:r>
              <w:t>Area</w:t>
            </w:r>
          </w:p>
        </w:tc>
        <w:tc>
          <w:tcPr>
            <w:tcW w:type="dxa" w:w="5112"/>
          </w:tcPr>
          <w:p>
            <w:r>
              <w:t>Pass Condition</w:t>
            </w:r>
          </w:p>
        </w:tc>
      </w:tr>
      <w:tr>
        <w:tc>
          <w:tcPr>
            <w:tcW w:type="dxa" w:w="5112"/>
          </w:tcPr>
          <w:p>
            <w:r>
              <w:t>Auth</w:t>
            </w:r>
          </w:p>
        </w:tc>
        <w:tc>
          <w:tcPr>
            <w:tcW w:type="dxa" w:w="5112"/>
          </w:tcPr>
          <w:p>
            <w:r>
              <w:t>All protected routes reject unauthenticated access.</w:t>
            </w:r>
          </w:p>
        </w:tc>
      </w:tr>
      <w:tr>
        <w:tc>
          <w:tcPr>
            <w:tcW w:type="dxa" w:w="5112"/>
          </w:tcPr>
          <w:p>
            <w:r>
              <w:t>Authorization</w:t>
            </w:r>
          </w:p>
        </w:tc>
        <w:tc>
          <w:tcPr>
            <w:tcW w:type="dxa" w:w="5112"/>
          </w:tcPr>
          <w:p>
            <w:r>
              <w:t>Role + case/object access tests pass.</w:t>
            </w:r>
          </w:p>
        </w:tc>
      </w:tr>
      <w:tr>
        <w:tc>
          <w:tcPr>
            <w:tcW w:type="dxa" w:w="5112"/>
          </w:tcPr>
          <w:p>
            <w:r>
              <w:t>Case state</w:t>
            </w:r>
          </w:p>
        </w:tc>
        <w:tc>
          <w:tcPr>
            <w:tcW w:type="dxa" w:w="5112"/>
          </w:tcPr>
          <w:p>
            <w:r>
              <w:t>Invalid transitions rejected centrally.</w:t>
            </w:r>
          </w:p>
        </w:tc>
      </w:tr>
      <w:tr>
        <w:tc>
          <w:tcPr>
            <w:tcW w:type="dxa" w:w="5112"/>
          </w:tcPr>
          <w:p>
            <w:r>
              <w:t>Quote</w:t>
            </w:r>
          </w:p>
        </w:tc>
        <w:tc>
          <w:tcPr>
            <w:tcW w:type="dxa" w:w="5112"/>
          </w:tcPr>
          <w:p>
            <w:r>
              <w:t>Server calculates authoritative total.</w:t>
            </w:r>
          </w:p>
        </w:tc>
      </w:tr>
      <w:tr>
        <w:tc>
          <w:tcPr>
            <w:tcW w:type="dxa" w:w="5112"/>
          </w:tcPr>
          <w:p>
            <w:r>
              <w:t>Payment</w:t>
            </w:r>
          </w:p>
        </w:tc>
        <w:tc>
          <w:tcPr>
            <w:tcW w:type="dxa" w:w="5112"/>
          </w:tcPr>
          <w:p>
            <w:r>
              <w:t>Signed callbacks and idempotency pass.</w:t>
            </w:r>
          </w:p>
        </w:tc>
      </w:tr>
      <w:tr>
        <w:tc>
          <w:tcPr>
            <w:tcW w:type="dxa" w:w="5112"/>
          </w:tcPr>
          <w:p>
            <w:r>
              <w:t>Assignment</w:t>
            </w:r>
          </w:p>
        </w:tc>
        <w:tc>
          <w:tcPr>
            <w:tcW w:type="dxa" w:w="5112"/>
          </w:tcPr>
          <w:p>
            <w:r>
              <w:t>Eligibility and conflict rules enforced.</w:t>
            </w:r>
          </w:p>
        </w:tc>
      </w:tr>
      <w:tr>
        <w:tc>
          <w:tcPr>
            <w:tcW w:type="dxa" w:w="5112"/>
          </w:tcPr>
          <w:p>
            <w:r>
              <w:t>Evidence</w:t>
            </w:r>
          </w:p>
        </w:tc>
        <w:tc>
          <w:tcPr>
            <w:tcW w:type="dxa" w:w="5112"/>
          </w:tcPr>
          <w:p>
            <w:r>
              <w:t>Private storage and case authorization pass.</w:t>
            </w:r>
          </w:p>
        </w:tc>
      </w:tr>
      <w:tr>
        <w:tc>
          <w:tcPr>
            <w:tcW w:type="dxa" w:w="5112"/>
          </w:tcPr>
          <w:p>
            <w:r>
              <w:t>QC</w:t>
            </w:r>
          </w:p>
        </w:tc>
        <w:tc>
          <w:tcPr>
            <w:tcW w:type="dxa" w:w="5112"/>
          </w:tcPr>
          <w:p>
            <w:r>
              <w:t>Pass/rework/escalate flows audited.</w:t>
            </w:r>
          </w:p>
        </w:tc>
      </w:tr>
      <w:tr>
        <w:tc>
          <w:tcPr>
            <w:tcW w:type="dxa" w:w="5112"/>
          </w:tcPr>
          <w:p>
            <w:r>
              <w:t>Report</w:t>
            </w:r>
          </w:p>
        </w:tc>
        <w:tc>
          <w:tcPr>
            <w:tcW w:type="dxa" w:w="5112"/>
          </w:tcPr>
          <w:p>
            <w:r>
              <w:t>Delivery gated by required approval.</w:t>
            </w:r>
          </w:p>
        </w:tc>
      </w:tr>
      <w:tr>
        <w:tc>
          <w:tcPr>
            <w:tcW w:type="dxa" w:w="5112"/>
          </w:tcPr>
          <w:p>
            <w:r>
              <w:t>AI</w:t>
            </w:r>
          </w:p>
        </w:tc>
        <w:tc>
          <w:tcPr>
            <w:tcW w:type="dxa" w:w="5112"/>
          </w:tcPr>
          <w:p>
            <w:r>
              <w:t>Tools restricted; high-risk actions require human control.</w:t>
            </w:r>
          </w:p>
        </w:tc>
      </w:tr>
      <w:tr>
        <w:tc>
          <w:tcPr>
            <w:tcW w:type="dxa" w:w="5112"/>
          </w:tcPr>
          <w:p>
            <w:r>
              <w:t>Audit</w:t>
            </w:r>
          </w:p>
        </w:tc>
        <w:tc>
          <w:tcPr>
            <w:tcW w:type="dxa" w:w="5112"/>
          </w:tcPr>
          <w:p>
            <w:r>
              <w:t>Material actions generate traceable records.</w:t>
            </w:r>
          </w:p>
        </w:tc>
      </w:tr>
      <w:tr>
        <w:tc>
          <w:tcPr>
            <w:tcW w:type="dxa" w:w="5112"/>
          </w:tcPr>
          <w:p>
            <w:r>
              <w:t>Reliability</w:t>
            </w:r>
          </w:p>
        </w:tc>
        <w:tc>
          <w:tcPr>
            <w:tcW w:type="dxa" w:w="5112"/>
          </w:tcPr>
          <w:p>
            <w:r>
              <w:t>Retries do not create duplicate business effects.</w:t>
            </w:r>
          </w:p>
        </w:tc>
      </w:tr>
      <w:tr>
        <w:tc>
          <w:tcPr>
            <w:tcW w:type="dxa" w:w="5112"/>
          </w:tcPr>
          <w:p>
            <w:r>
              <w:t>Observability</w:t>
            </w:r>
          </w:p>
        </w:tc>
        <w:tc>
          <w:tcPr>
            <w:tcW w:type="dxa" w:w="5112"/>
          </w:tcPr>
          <w:p>
            <w:r>
              <w:t>Critical API/integration failures are visible.</w:t>
            </w:r>
          </w:p>
        </w:tc>
      </w:tr>
    </w:tbl>
    <w:p>
      <w:pPr>
        <w:pStyle w:val="Heading1"/>
      </w:pPr>
      <w:r>
        <w:t>54. Integration Contract Ownership</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Contract</w:t>
            </w:r>
          </w:p>
        </w:tc>
        <w:tc>
          <w:tcPr>
            <w:tcW w:type="dxa" w:w="3408"/>
          </w:tcPr>
          <w:p>
            <w:r>
              <w:t>Primary Owner</w:t>
            </w:r>
          </w:p>
        </w:tc>
        <w:tc>
          <w:tcPr>
            <w:tcW w:type="dxa" w:w="3408"/>
          </w:tcPr>
          <w:p>
            <w:r>
              <w:t>Supporting Owner</w:t>
            </w:r>
          </w:p>
        </w:tc>
      </w:tr>
      <w:tr>
        <w:tc>
          <w:tcPr>
            <w:tcW w:type="dxa" w:w="3408"/>
          </w:tcPr>
          <w:p>
            <w:r>
              <w:t>Authentication</w:t>
            </w:r>
          </w:p>
        </w:tc>
        <w:tc>
          <w:tcPr>
            <w:tcW w:type="dxa" w:w="3408"/>
          </w:tcPr>
          <w:p>
            <w:r>
              <w:t>Technology</w:t>
            </w:r>
          </w:p>
        </w:tc>
        <w:tc>
          <w:tcPr>
            <w:tcW w:type="dxa" w:w="3408"/>
          </w:tcPr>
          <w:p>
            <w:r>
              <w:t>Security</w:t>
            </w:r>
          </w:p>
        </w:tc>
      </w:tr>
      <w:tr>
        <w:tc>
          <w:tcPr>
            <w:tcW w:type="dxa" w:w="3408"/>
          </w:tcPr>
          <w:p>
            <w:r>
              <w:t>Payments</w:t>
            </w:r>
          </w:p>
        </w:tc>
        <w:tc>
          <w:tcPr>
            <w:tcW w:type="dxa" w:w="3408"/>
          </w:tcPr>
          <w:p>
            <w:r>
              <w:t>Finance/Technology</w:t>
            </w:r>
          </w:p>
        </w:tc>
        <w:tc>
          <w:tcPr>
            <w:tcW w:type="dxa" w:w="3408"/>
          </w:tcPr>
          <w:p>
            <w:r>
              <w:t>Product</w:t>
            </w:r>
          </w:p>
        </w:tc>
      </w:tr>
      <w:tr>
        <w:tc>
          <w:tcPr>
            <w:tcW w:type="dxa" w:w="3408"/>
          </w:tcPr>
          <w:p>
            <w:r>
              <w:t>Messaging</w:t>
            </w:r>
          </w:p>
        </w:tc>
        <w:tc>
          <w:tcPr>
            <w:tcW w:type="dxa" w:w="3408"/>
          </w:tcPr>
          <w:p>
            <w:r>
              <w:t>Operations/Technology</w:t>
            </w:r>
          </w:p>
        </w:tc>
        <w:tc>
          <w:tcPr>
            <w:tcW w:type="dxa" w:w="3408"/>
          </w:tcPr>
          <w:p>
            <w:r>
              <w:t>Customer Experience</w:t>
            </w:r>
          </w:p>
        </w:tc>
      </w:tr>
      <w:tr>
        <w:tc>
          <w:tcPr>
            <w:tcW w:type="dxa" w:w="3408"/>
          </w:tcPr>
          <w:p>
            <w:r>
              <w:t>Evidence storage</w:t>
            </w:r>
          </w:p>
        </w:tc>
        <w:tc>
          <w:tcPr>
            <w:tcW w:type="dxa" w:w="3408"/>
          </w:tcPr>
          <w:p>
            <w:r>
              <w:t>Technology</w:t>
            </w:r>
          </w:p>
        </w:tc>
        <w:tc>
          <w:tcPr>
            <w:tcW w:type="dxa" w:w="3408"/>
          </w:tcPr>
          <w:p>
            <w:r>
              <w:t>Operations/QC</w:t>
            </w:r>
          </w:p>
        </w:tc>
      </w:tr>
      <w:tr>
        <w:tc>
          <w:tcPr>
            <w:tcW w:type="dxa" w:w="3408"/>
          </w:tcPr>
          <w:p>
            <w:r>
              <w:t>AI</w:t>
            </w:r>
          </w:p>
        </w:tc>
        <w:tc>
          <w:tcPr>
            <w:tcW w:type="dxa" w:w="3408"/>
          </w:tcPr>
          <w:p>
            <w:r>
              <w:t>Product/Technology</w:t>
            </w:r>
          </w:p>
        </w:tc>
        <w:tc>
          <w:tcPr>
            <w:tcW w:type="dxa" w:w="3408"/>
          </w:tcPr>
          <w:p>
            <w:r>
              <w:t>Operations/Risk</w:t>
            </w:r>
          </w:p>
        </w:tc>
      </w:tr>
      <w:tr>
        <w:tc>
          <w:tcPr>
            <w:tcW w:type="dxa" w:w="3408"/>
          </w:tcPr>
          <w:p>
            <w:r>
              <w:t>Analytics</w:t>
            </w:r>
          </w:p>
        </w:tc>
        <w:tc>
          <w:tcPr>
            <w:tcW w:type="dxa" w:w="3408"/>
          </w:tcPr>
          <w:p>
            <w:r>
              <w:t>Product</w:t>
            </w:r>
          </w:p>
        </w:tc>
        <w:tc>
          <w:tcPr>
            <w:tcW w:type="dxa" w:w="3408"/>
          </w:tcPr>
          <w:p>
            <w:r>
              <w:t>Technology</w:t>
            </w:r>
          </w:p>
        </w:tc>
      </w:tr>
      <w:tr>
        <w:tc>
          <w:tcPr>
            <w:tcW w:type="dxa" w:w="3408"/>
          </w:tcPr>
          <w:p>
            <w:r>
              <w:t>Reporting</w:t>
            </w:r>
          </w:p>
        </w:tc>
        <w:tc>
          <w:tcPr>
            <w:tcW w:type="dxa" w:w="3408"/>
          </w:tcPr>
          <w:p>
            <w:r>
              <w:t>Operations/Product</w:t>
            </w:r>
          </w:p>
        </w:tc>
        <w:tc>
          <w:tcPr>
            <w:tcW w:type="dxa" w:w="3408"/>
          </w:tcPr>
          <w:p>
            <w:r>
              <w:t>QC</w:t>
            </w:r>
          </w:p>
        </w:tc>
      </w:tr>
      <w:tr>
        <w:tc>
          <w:tcPr>
            <w:tcW w:type="dxa" w:w="3408"/>
          </w:tcPr>
          <w:p>
            <w:r>
              <w:t>Provider network</w:t>
            </w:r>
          </w:p>
        </w:tc>
        <w:tc>
          <w:tcPr>
            <w:tcW w:type="dxa" w:w="3408"/>
          </w:tcPr>
          <w:p>
            <w:r>
              <w:t>Operations</w:t>
            </w:r>
          </w:p>
        </w:tc>
        <w:tc>
          <w:tcPr>
            <w:tcW w:type="dxa" w:w="3408"/>
          </w:tcPr>
          <w:p>
            <w:r>
              <w:t>Technology</w:t>
            </w:r>
          </w:p>
        </w:tc>
      </w:tr>
    </w:tbl>
    <w:p>
      <w:pPr>
        <w:pStyle w:val="Heading1"/>
      </w:pPr>
      <w:r>
        <w:t>55. Versioning &amp; Change Control</w:t>
      </w:r>
    </w:p>
    <w:p>
      <w:pPr>
        <w:pStyle w:val="ListBullet"/>
      </w:pPr>
      <w:r>
        <w:t>Breaking changes require a new API version or approved migration path.</w:t>
      </w:r>
    </w:p>
    <w:p>
      <w:pPr>
        <w:pStyle w:val="ListBullet"/>
      </w:pPr>
      <w:r>
        <w:t>Non-breaking fields may be additive.</w:t>
      </w:r>
    </w:p>
    <w:p>
      <w:pPr>
        <w:pStyle w:val="ListBullet"/>
      </w:pPr>
      <w:r>
        <w:t>Deprecated fields require a documented deprecation window.</w:t>
      </w:r>
    </w:p>
    <w:p>
      <w:pPr>
        <w:pStyle w:val="ListBullet"/>
      </w:pPr>
      <w:r>
        <w:t>Integration adapters should isolate vendor-specific changes from the domain model.</w:t>
      </w:r>
    </w:p>
    <w:p>
      <w:pPr>
        <w:pStyle w:val="ListBullet"/>
      </w:pPr>
      <w:r>
        <w:t>Case state vocabulary changes require Product + Operations review.</w:t>
      </w:r>
    </w:p>
    <w:p>
      <w:pPr>
        <w:pStyle w:val="ListBullet"/>
      </w:pPr>
      <w:r>
        <w:t>Security-impacting changes require Security review.</w:t>
      </w:r>
    </w:p>
    <w:p>
      <w:pPr>
        <w:pStyle w:val="Heading1"/>
      </w:pPr>
      <w:r>
        <w:t>56. Final Contract Principle</w:t>
      </w:r>
    </w:p>
    <w:p>
      <w:r>
        <w:rPr>
          <w:b/>
        </w:rPr>
        <w:t>The API layer should make the ASOJU operating model executable in software without making the operation dependent on perfect software.</w:t>
      </w:r>
    </w:p>
    <w:p>
      <w:r>
        <w:rPr>
          <w:b w:val="0"/>
        </w:rPr>
        <w:t>If an integration fails, ASOJU should still know what case it is handling, what has been authorized, what has been paid, who owns the next action, what evidence exists and what the customer needs to know.</w:t>
      </w:r>
    </w:p>
    <w:p>
      <w:pPr>
        <w:pStyle w:val="Heading1"/>
      </w:pPr>
      <w:r>
        <w:t>57. Governance</w:t>
      </w:r>
    </w:p>
    <w:p>
      <w:r>
        <w:rPr>
          <w:b w:val="0"/>
        </w:rPr>
        <w:t>Document owner: ASOJU Technology / Product / Operations.</w:t>
      </w:r>
    </w:p>
    <w:p>
      <w:r>
        <w:rPr>
          <w:b w:val="0"/>
        </w:rPr>
        <w:t>Version: 1.0 | P0 Pilot.</w:t>
      </w:r>
    </w:p>
    <w:p>
      <w:r>
        <w:rPr>
          <w:b w:val="0"/>
        </w:rPr>
        <w:t>This specification should be reviewed against the Technical Architecture, Data Model, UX Specification and Product Backlog before engineering implementation begins.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