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4 ACES VISA</w:t>
      </w:r>
    </w:p>
    <w:p>
      <w:pPr>
        <w:spacing w:after="120"/>
        <w:jc w:val="center"/>
      </w:pPr>
      <w:r>
        <w:rPr>
          <w:rFonts w:ascii="Arial" w:cs="Arial" w:eastAsia="Arial" w:hAnsi="Arial"/>
          <w:b/>
          <w:bCs/>
          <w:color w:val="2E75B6"/>
          <w:sz w:val="36"/>
          <w:szCs w:val="36"/>
        </w:rPr>
        <w:t xml:space="preserve">Deep SEO &amp; AI Visibility Audit</w:t>
      </w:r>
    </w:p>
    <w:p>
      <w:pPr>
        <w:spacing w:after="480"/>
        <w:jc w:val="center"/>
      </w:pPr>
      <w:r>
        <w:rPr>
          <w:rFonts w:ascii="Arial" w:cs="Arial" w:eastAsia="Arial" w:hAnsi="Arial"/>
          <w:color w:val="555555"/>
          <w:sz w:val="24"/>
          <w:szCs w:val="24"/>
        </w:rPr>
        <w:t xml:space="preserve">Full Lovable Execution Plan  |  April 30, 2026</w:t>
      </w:r>
    </w:p>
    <w:p>
      <w:pPr>
        <w:spacing w:after="120"/>
        <w:jc w:val="center"/>
      </w:pPr>
      <w:r>
        <w:rPr>
          <w:rFonts w:ascii="Arial" w:cs="Arial" w:eastAsia="Arial" w:hAnsi="Arial"/>
          <w:color w:val="2E75B6"/>
          <w:sz w:val="22"/>
          <w:szCs w:val="22"/>
        </w:rPr>
        <w:t xml:space="preserve">www.4acesvisa.com</w:t>
      </w:r>
    </w:p>
    <w:p>
      <w:r>
        <w:br w:type="page"/>
      </w:r>
    </w:p>
    <w:p>
      <w:pPr>
        <w:pStyle w:val="Heading1"/>
        <w:spacing w:after="120" w:before="3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00"/>
      </w:pPr>
      <w:r>
        <w:rPr>
          <w:rFonts w:ascii="Arial" w:cs="Arial" w:eastAsia="Arial" w:hAnsi="Arial"/>
          <w:b/>
          <w:bCs/>
          <w:color w:val="1F3864"/>
          <w:sz w:val="32"/>
          <w:szCs w:val="32"/>
        </w:rPr>
        <w:t xml:space="preserve">1. Executive Summary</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4 Aces Visa has built one of the most technically sophisticated immigration consultant websites in its class. The site is a strong foundation — with 59+ blog posts, 30+ city/state SEO pages, live draw data, NOC tools, structured FAQ schema, and an industry-leading llms.txt + citations.json for AI engine citations. However, it is losing ground to competitors in three critical areas: (1) missing homepage meta description, (2) entirely hardcoded dynamic data that is never auto-refreshed, and (3) zero off-site authority signals (backlinks, Google Business Profile, citations).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TOP STRENGTH</w:t>
            </w:r>
          </w:p>
        </w:tc>
        <w:tc>
          <w:tcPr>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r>
              <w:rPr>
                <w:rFonts w:ascii="Arial" w:cs="Arial" w:eastAsia="Arial" w:hAnsi="Arial"/>
                <w:b/>
                <w:bCs/>
                <w:color w:val="FFFFFF"/>
                <w:sz w:val="20"/>
                <w:szCs w:val="20"/>
              </w:rPr>
              <w:t xml:space="preserve">TOP CRITICAL GAP</w:t>
            </w:r>
          </w:p>
        </w:tc>
      </w:tr>
      <w:tr>
        <w:tc>
          <w:tcPr>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Most technically advanced immigration tool site in the niche — NOC Finder, Draw History, PNP Tracker, CRS Calculator, llms.txt, citations.json all in place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data is hardcoded in .ts files. Draw #344 (April 30, 2026) is MISSING — the most important trust signal (freshness) is broken</w:t>
            </w:r>
          </w:p>
        </w:tc>
      </w:tr>
    </w:tbl>
    <w:p>
      <w:pPr>
        <w:spacing w:after="60"/>
      </w:pPr>
    </w:p>
    <w:p>
      <w:pPr>
        <w:spacing w:after="60"/>
      </w:pPr>
    </w:p>
    <w:p>
      <w:pPr>
        <w:pStyle w:val="Heading3"/>
        <w:spacing w:after="60" w:before="180"/>
      </w:pPr>
      <w:r>
        <w:rPr>
          <w:rFonts w:ascii="Arial" w:cs="Arial" w:eastAsia="Arial" w:hAnsi="Arial"/>
          <w:b/>
          <w:bCs/>
          <w:color w:val="1F3864"/>
          <w:sz w:val="22"/>
          <w:szCs w:val="22"/>
        </w:rPr>
        <w:t xml:space="preserve">Top 3 Priorities</w:t>
      </w:r>
    </w:p>
    <w:p>
      <w:pPr>
        <w:pStyle w:val="ListParagraph"/>
        <w:numPr>
          <w:ilvl w:val="0"/>
          <w:numId w:val="2"/>
        </w:numPr>
        <w:spacing w:after="60"/>
      </w:pPr>
      <w:r>
        <w:rPr>
          <w:rFonts w:ascii="Arial" w:cs="Arial" w:eastAsia="Arial" w:hAnsi="Arial"/>
          <w:b/>
          <w:bCs/>
          <w:color w:val="222222"/>
          <w:sz w:val="21"/>
          <w:szCs w:val="21"/>
        </w:rPr>
        <w:t xml:space="preserve">AUTOMATE DATA: Wire Express Entry draws, PNP draws, NOC codes, and processing times to live APIs — not static .ts files</w:t>
      </w:r>
    </w:p>
    <w:p>
      <w:pPr>
        <w:pStyle w:val="ListParagraph"/>
        <w:numPr>
          <w:ilvl w:val="0"/>
          <w:numId w:val="2"/>
        </w:numPr>
        <w:spacing w:after="60"/>
      </w:pPr>
      <w:r>
        <w:rPr>
          <w:rFonts w:ascii="Arial" w:cs="Arial" w:eastAsia="Arial" w:hAnsi="Arial"/>
          <w:b/>
          <w:bCs/>
          <w:color w:val="222222"/>
          <w:sz w:val="21"/>
          <w:szCs w:val="21"/>
        </w:rPr>
        <w:t xml:space="preserve">FIX HOMEPAGE META DESCRIPTION: Homepage is missing its meta description — a critical indexation signal (currently blank)</w:t>
      </w:r>
    </w:p>
    <w:p>
      <w:pPr>
        <w:pStyle w:val="ListParagraph"/>
        <w:numPr>
          <w:ilvl w:val="0"/>
          <w:numId w:val="2"/>
        </w:numPr>
        <w:spacing w:after="60"/>
      </w:pPr>
      <w:r>
        <w:rPr>
          <w:rFonts w:ascii="Arial" w:cs="Arial" w:eastAsia="Arial" w:hAnsi="Arial"/>
          <w:b/>
          <w:bCs/>
          <w:color w:val="222222"/>
          <w:sz w:val="21"/>
          <w:szCs w:val="21"/>
        </w:rPr>
        <w:t xml:space="preserve">BUILD OFF-SITE AUTHORITY: Google Business Profile, Bing Places, schema citations, backlinks from CICC/immigration directories — zero currently</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2. Keyword Opportunity Analysis</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The site currently targets the right keyword clusters but is under-indexed due to data freshness issues and missing meta signals. Below are the highest-value keyword opportunities organized by intent and opportunity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400"/>
        <w:gridCol w:w="19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Opp. Score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Express Entry draws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exists, data stale (Apr 15)</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Auto-update draw data via IRCC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from India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Multiple pages — needs freshness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2026 date-stamp + monthly update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NOC code finder Canada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Only ~30 NOC codes — far too thin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to full 500+ NOC list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LMIA jobs Canada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live LMIA job feed widget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CRS score calculator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Tool exists, needs schema update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WebApplication schema + FAQ</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PNP draw results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exists, data from Apr 10</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Auto-update PNP data weekly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cost from India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Transactional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cost calculator page/tool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Best immigration consultant Canada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Very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targeted directly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dedicated comparison landing page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Immigration consultant Brampton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City page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Google review integration + map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processing times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Page likely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Wire to IRCC processing times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Australia skilled migration 189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Sub-pages exist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points calculator for AUS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Germany Chancenkarte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Guide page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with Q&amp;A schema, checklist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IELTS score for Canada PR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FAQ and blog coverage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dedicated IELTS → CRS tool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Canada PR timeline week by week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Informational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 exists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Convert to interactive visual timeline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Super Visa insurance Canada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shd w:fill="F0F4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Commercial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Service page exists — thin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 add insurance comparison widget</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3. On-Page SEO Issues</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Fix Required in Lovable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Homepage (/)</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Meta description is completely MISSING — blank in WebFetch audit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'RCIC-led Canada immigration consultants. Express Entry PR, LMIA, PNP, study &amp; work permits. 15,000+ visas. 98% success rate. Free assessment.' (~158 chars)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Homepage H1</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H1 is 'Move &amp; Settle to Canada. End-to-end.' — missing the word 'immigration' and 'consultants'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Change H1 to: 'Canada Immigration Consultants — Express Entry, PR &amp; Work Permits' or keep brand voice but add keyword in subtitle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All OG Images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og:image points to /og-default.jpg — file does not exist in public/ folder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and upload og-default.jpg (1200x630px) to /public/ — social share previews are currently broken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NOC Finder (/noc-finder)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Only ~30 NOC entries in nocData.ts — IRCC has 500+ occupations. Tool is thin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nocData.ts to full 500+ NOC list OR integrate IRCC NOC API. Each NOC should have title, altTitles, TEER, median salary, draw eligibility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Draw History (/express-entry/draws)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Draw #344 (Apr 30, 2026) is MISSING. Data last updated Apr 15, 2026. 15-day gap.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Implement Supabase edge function to auto-fetch IRCC draw results. Or add admin UI to add draws in 1 click</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News/Updates strip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NewsStripHome pulls from hardcoded arrays — shows Apr 15 as 'latest'. Looks outdated to users and crawlers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Connect to live data source or add manual update mechanism. At minimum, sort by actual ISO date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PNP Tracker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Latest PNP draw in pnpDraws.ts is Apr 10 — 20 days stale with no auto-update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Supabase table for PNP draws + simple admin form to add new draws after each province announces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(/blog)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59 posts — all hardcoded in blogData.ts. Cannot be updated without a code deploy. No CMS.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Migrate blog to Supabase table. Add admin panel to create/edit/publish posts without code changes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Processing Times 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If data is hardcoded, it may show stale IRCC processing times — a key trust signal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Wire to IRCC Processing Times API or add monthly manual update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FAQ 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content but no 'datePublished' / 'dateModified' schema — crawlers can't assess freshness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dateModified: new Date().toISOString() to FAQ schema JSON-LD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City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 city pages all use the same template — thin differentiation. Duplicate content risk.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city-specific stats: population of Indian diaspora, average CRS score from that city, local success stories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Meta keywords tag (Homepage)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Meta keywords tag is present but uses legacy format — irrelevant in 2026 but clutters head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LOW</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Remove &lt;meta name='keywords'&gt; — Google ignores it, Bing ignores it in 2026</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Service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Service pages use EligibilityForm but have no 'Service' schema with price/category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Service schema: @type: Service, serviceType, areaServed, provider, offers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posts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content is rich but no Article schema with author, datePublished, image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Article + Person schema to BlogPostPage.tsx with datePublished from post.date</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4. Technical SEO Checklist</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Technical Check</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Notes &amp; Action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robots.txt — AI crawlers allowed</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Excellent. GPTBot, ClaudeBot, PerplexityBot, Google-Extended all allowed. Industry-leading setup.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Sitemap.xml present &amp; submitted</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Sitemap present at /sitemap.xml. Submit to Google Search Console, Bing Webmaster, and IndexNow endpoint.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llms.txt for AI engine optimization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Outstanding. One of few immigration sites with llms.txt. Keep updated with new pages and draw data.</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citations.json for AI citation systems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Machine-readable Q&amp;A pairs present. Ensure it's updated monthly with new FAQ content.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HTTPS / secure connection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 Cloudflare provides HTTPS by default.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Mobile responsiveness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React + Tailwind — responsive by design. Verify CTA buttons are tap-target compliant (44x44px min).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Organization</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homepage. Add sameAs links to Google Business Profile, Facebook, LinkedIn.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FAQPage</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FAQ, Draw History, NOC Finder pages. Extend to all service pages.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WebApplication (tools)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CRS Calculator, NOC Finder, Draw History. Good.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BreadcrumbList</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Present on Quiz page. Add to ALL pages for sitelinks in SERP.</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Article (blog posts)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Article/BlogPosting schema on blog posts. Add with author, datePublished, image, wordCount.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Service pages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Service schema on service pages. Add @type: Service with serviceType, areaServed, provider, offers.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LocalBusiness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LocalBusiness schema. Add with address, geo, openingHours, telephone, priceRange. Critical for local SEO.</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HowTo</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Blog posts and process steps could use HowTo schema — appears in rich results.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Meta description — Homepage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FAIL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Homepage meta description is BLANK. Fix immediately — this affects click-through rate from every SERP result.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OG image (/og-default.jpg)</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FAIL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og:image file does not exist in /public/. All social shares show broken previews. Create and upload.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IndexNow submission</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NOT CONFIGURED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IndexNow key to /public/ and trigger on data updates. Bing and Yandex index within hours.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Business Profile</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GBP found. Critical for 'immigration consultant near me' searches. Set up immediately.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Bing Places for Business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Bing Places listing. Bing drives significant traffic from Edge browser searches.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Core Web Vitals — LCP</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NEEDS CHECK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React SPA with Framer Motion animations may slow LCP. Use PageSpeed Insights to verify. Target &lt;2.5s.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Core Web Vitals — CLS</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NEEDS CHECK</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AnimatedSection components with layout shifts may affect CLS. Target &lt;0.1.</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Canonical tags</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pages have canonical URLs in Helmet. Verify city/state pages have unique canonicals.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Hreflang (multilingual)</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CONSIDER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Site targets India (Hindi/Punjabi audience) in English. Consider hreflang for /india/* pages or Punjab-specific content in Punjabi.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 freshness (lastmod)</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STALE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lastmod dates in sitemap.xml show 2026-04-22. These should auto-update when data changes.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Twitter/X card meta</w:t>
            </w:r>
          </w:p>
        </w:tc>
        <w:tc>
          <w:tcPr>
            <w:tcBorders>
              <w:top w:val="single" w:color="CCCCCC" w:sz="1"/>
              <w:left w:val="single" w:color="CCCCCC" w:sz="1"/>
              <w:bottom w:val="single" w:color="CCCCCC" w:sz="1"/>
              <w:right w:val="single" w:color="CCCCCC" w:sz="1"/>
            </w:tcBorders>
            <w:shd w:fill="E8F8F2"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PASS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twitter:card present on most pages. Ensure twitter:image uses real uploaded image.</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5. Competitor SEO Comparison</w:t>
      </w:r>
    </w:p>
    <w:p>
      <w:pPr>
        <w:pBdr>
          <w:bottom w:val="single" w:color="2E75B6" w:sz="4"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4 Aces Visa</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Moving2Canada</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RightWay Canada</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Content depth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59 blog posts, 30+ city pages, tool suite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Massive — 200+ guides, city pages, partner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local SEO, 12 FAQ, service-focused</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Live data tools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Draw history, PNP tracker, NOC finder (all static)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CRS calc, job board (16k live listings), budget calc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Booking/portal only</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frequency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Static — requires code deploy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Multiple times/week, live immigration news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active blog</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Schema markup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 FAQ, WebApp, HowTo, Org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Strong — Article, FAQ, LocalBusiness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LocalBusiness, Rating, Review</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reviews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 found / not linked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Aggregated partner reviews shown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4.9★ from 768 Google reviews</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Google Business Profile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Present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Present — key local trust signal</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AI engine optimization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Outstanding — llms.txt, citations.json, AI robots.txt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Basic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 visible</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Backlink authority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New site — low DA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Very high — media features, partnerships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Local directories, CICC listing</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India/Punjabi targeting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Excellent — city, state, hub pages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None</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Multilingual content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English only</w:t>
            </w:r>
          </w:p>
        </w:tc>
      </w:tr>
      <w:tr>
        <w:tc>
          <w:tcPr>
            <w:tcBorders>
              <w:top w:val="single" w:color="CCCCCC" w:sz="1"/>
              <w:left w:val="single" w:color="CCCCCC" w:sz="1"/>
              <w:bottom w:val="single" w:color="CCCCCC" w:sz="1"/>
              <w:right w:val="single" w:color="CCCCCC" w:sz="1"/>
            </w:tcBorders>
            <w:shd w:fill="EFF3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Overall SEO Score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7/10 — strong foundation, data freshness gap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9/10 — market leader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7/10 — strong local presence</w:t>
            </w:r>
          </w:p>
        </w:tc>
      </w:tr>
    </w:tbl>
    <w:p>
      <w:pPr>
        <w:spacing w:after="60"/>
      </w:pPr>
    </w:p>
    <w:p>
      <w:pPr>
        <w:spacing w:after="120"/>
      </w:pPr>
      <w:r>
        <w:rPr>
          <w:rFonts w:ascii="Arial" w:cs="Arial" w:eastAsia="Arial" w:hAnsi="Arial"/>
          <w:b w:val="false"/>
          <w:bCs w:val="false"/>
          <w:color w:val="222222"/>
          <w:sz w:val="22"/>
          <w:szCs w:val="22"/>
        </w:rPr>
        <w:t xml:space="preserve">KEY INSIGHT: 4 Aces Visa has a UNIQUE competitive advantage — the most advanced AI engine optimization in the niche (llms.txt, citations.json, AI crawlers in robots.txt). No competitor has this. The gap to close is data freshness and off-site authority.</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6. AI Engine Optimization (AEO) Strategy</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In 2026, ChatGPT, Perplexity, Google AI Overviews, Claude, and Apple Intelligence answer 40%+ of immigration queries directly. Being cited in these AI answers drives high-intent traffic. 4 Aces Visa already has the best AI crawler setup in the niche — here is how to maximize citation frequency.</w:t>
      </w:r>
    </w:p>
    <w:p>
      <w:pPr>
        <w:spacing w:after="60"/>
      </w:pPr>
    </w:p>
    <w:p>
      <w:pPr>
        <w:pStyle w:val="Heading3"/>
        <w:spacing w:after="60" w:before="180"/>
      </w:pPr>
      <w:r>
        <w:rPr>
          <w:rFonts w:ascii="Arial" w:cs="Arial" w:eastAsia="Arial" w:hAnsi="Arial"/>
          <w:b/>
          <w:bCs/>
          <w:color w:val="1F3864"/>
          <w:sz w:val="22"/>
          <w:szCs w:val="22"/>
        </w:rPr>
        <w:t xml:space="preserve">What's Already Working (Keep + Strengthen)</w:t>
      </w:r>
    </w:p>
    <w:p>
      <w:pPr>
        <w:pStyle w:val="ListParagraph"/>
        <w:numPr>
          <w:ilvl w:val="0"/>
          <w:numId w:val="2"/>
        </w:numPr>
        <w:spacing w:after="60"/>
      </w:pPr>
      <w:r>
        <w:rPr>
          <w:rFonts w:ascii="Arial" w:cs="Arial" w:eastAsia="Arial" w:hAnsi="Arial"/>
          <w:b w:val="false"/>
          <w:bCs w:val="false"/>
          <w:color w:val="222222"/>
          <w:sz w:val="21"/>
          <w:szCs w:val="21"/>
        </w:rPr>
        <w:t xml:space="preserve">llms.txt and llms-full.txt — AI crawlers read these first. Keep updated after every draw.</w:t>
      </w:r>
    </w:p>
    <w:p>
      <w:pPr>
        <w:pStyle w:val="ListParagraph"/>
        <w:numPr>
          <w:ilvl w:val="0"/>
          <w:numId w:val="2"/>
        </w:numPr>
        <w:spacing w:after="60"/>
      </w:pPr>
      <w:r>
        <w:rPr>
          <w:rFonts w:ascii="Arial" w:cs="Arial" w:eastAsia="Arial" w:hAnsi="Arial"/>
          <w:b w:val="false"/>
          <w:bCs w:val="false"/>
          <w:color w:val="222222"/>
          <w:sz w:val="21"/>
          <w:szCs w:val="21"/>
        </w:rPr>
        <w:t xml:space="preserve">citations.json — machine-readable Q&amp;A pairs. Expand to 50+ Q&amp;A pairs covering all draw categories.</w:t>
      </w:r>
    </w:p>
    <w:p>
      <w:pPr>
        <w:pStyle w:val="ListParagraph"/>
        <w:numPr>
          <w:ilvl w:val="0"/>
          <w:numId w:val="2"/>
        </w:numPr>
        <w:spacing w:after="60"/>
      </w:pPr>
      <w:r>
        <w:rPr>
          <w:rFonts w:ascii="Arial" w:cs="Arial" w:eastAsia="Arial" w:hAnsi="Arial"/>
          <w:b w:val="false"/>
          <w:bCs w:val="false"/>
          <w:color w:val="222222"/>
          <w:sz w:val="21"/>
          <w:szCs w:val="21"/>
        </w:rPr>
        <w:t xml:space="preserve">robots.txt allows GPTBot, ClaudeBot, PerplexityBot, Google-Extended — industry-leading.</w:t>
      </w:r>
    </w:p>
    <w:p>
      <w:pPr>
        <w:pStyle w:val="ListParagraph"/>
        <w:numPr>
          <w:ilvl w:val="0"/>
          <w:numId w:val="2"/>
        </w:numPr>
        <w:spacing w:after="60"/>
      </w:pPr>
      <w:r>
        <w:rPr>
          <w:rFonts w:ascii="Arial" w:cs="Arial" w:eastAsia="Arial" w:hAnsi="Arial"/>
          <w:b w:val="false"/>
          <w:bCs w:val="false"/>
          <w:color w:val="222222"/>
          <w:sz w:val="21"/>
          <w:szCs w:val="21"/>
        </w:rPr>
        <w:t xml:space="preserve">FAQ schema on multiple pages — AI systems pull structured Q&amp;A directly into answers.</w:t>
      </w:r>
    </w:p>
    <w:p>
      <w:pPr>
        <w:spacing w:after="60"/>
      </w:pPr>
    </w:p>
    <w:p>
      <w:pPr>
        <w:pStyle w:val="Heading3"/>
        <w:spacing w:after="60" w:before="180"/>
      </w:pPr>
      <w:r>
        <w:rPr>
          <w:rFonts w:ascii="Arial" w:cs="Arial" w:eastAsia="Arial" w:hAnsi="Arial"/>
          <w:b/>
          <w:bCs/>
          <w:color w:val="1F3864"/>
          <w:sz w:val="22"/>
          <w:szCs w:val="22"/>
        </w:rPr>
        <w:t xml:space="preserve">What Needs to Be Added</w:t>
      </w:r>
    </w:p>
    <w:p>
      <w:pPr>
        <w:pStyle w:val="ListParagraph"/>
        <w:numPr>
          <w:ilvl w:val="0"/>
          <w:numId w:val="2"/>
        </w:numPr>
        <w:spacing w:after="60"/>
      </w:pPr>
      <w:r>
        <w:rPr>
          <w:rFonts w:ascii="Arial" w:cs="Arial" w:eastAsia="Arial" w:hAnsi="Arial"/>
          <w:b w:val="false"/>
          <w:bCs w:val="false"/>
          <w:color w:val="222222"/>
          <w:sz w:val="21"/>
          <w:szCs w:val="21"/>
        </w:rPr>
        <w:t xml:space="preserve">Add /.well-known/ai-plugin.json — already referenced in llms.txt but file needs to be created and deployed to /public/.well-known/</w:t>
      </w:r>
    </w:p>
    <w:p>
      <w:pPr>
        <w:pStyle w:val="ListParagraph"/>
        <w:numPr>
          <w:ilvl w:val="0"/>
          <w:numId w:val="2"/>
        </w:numPr>
        <w:spacing w:after="60"/>
      </w:pPr>
      <w:r>
        <w:rPr>
          <w:rFonts w:ascii="Arial" w:cs="Arial" w:eastAsia="Arial" w:hAnsi="Arial"/>
          <w:b w:val="false"/>
          <w:bCs w:val="false"/>
          <w:color w:val="222222"/>
          <w:sz w:val="21"/>
          <w:szCs w:val="21"/>
        </w:rPr>
        <w:t xml:space="preserve">Add Speakable schema — Google's schema for AI assistants and voice search. Add to homepage and key FAQ sections.</w:t>
      </w:r>
    </w:p>
    <w:p>
      <w:pPr>
        <w:pStyle w:val="ListParagraph"/>
        <w:numPr>
          <w:ilvl w:val="0"/>
          <w:numId w:val="2"/>
        </w:numPr>
        <w:spacing w:after="60"/>
      </w:pPr>
      <w:r>
        <w:rPr>
          <w:rFonts w:ascii="Arial" w:cs="Arial" w:eastAsia="Arial" w:hAnsi="Arial"/>
          <w:b w:val="false"/>
          <w:bCs w:val="false"/>
          <w:color w:val="222222"/>
          <w:sz w:val="21"/>
          <w:szCs w:val="21"/>
        </w:rPr>
        <w:t xml:space="preserve">Expand citations.json to include: latest draw numbers, current CRS cutoffs, processing times, PNP scores — all data AI engines are asked about daily.</w:t>
      </w:r>
    </w:p>
    <w:p>
      <w:pPr>
        <w:pStyle w:val="ListParagraph"/>
        <w:numPr>
          <w:ilvl w:val="0"/>
          <w:numId w:val="2"/>
        </w:numPr>
        <w:spacing w:after="60"/>
      </w:pPr>
      <w:r>
        <w:rPr>
          <w:rFonts w:ascii="Arial" w:cs="Arial" w:eastAsia="Arial" w:hAnsi="Arial"/>
          <w:b w:val="false"/>
          <w:bCs w:val="false"/>
          <w:color w:val="222222"/>
          <w:sz w:val="21"/>
          <w:szCs w:val="21"/>
        </w:rPr>
        <w:t xml:space="preserve">Add structured data with sameAs links to Wikipedia-equivalent immigration resources — builds trust graph for AI citation systems.</w:t>
      </w:r>
    </w:p>
    <w:p>
      <w:pPr>
        <w:pStyle w:val="ListParagraph"/>
        <w:numPr>
          <w:ilvl w:val="0"/>
          <w:numId w:val="2"/>
        </w:numPr>
        <w:spacing w:after="60"/>
      </w:pPr>
      <w:r>
        <w:rPr>
          <w:rFonts w:ascii="Arial" w:cs="Arial" w:eastAsia="Arial" w:hAnsi="Arial"/>
          <w:b w:val="false"/>
          <w:bCs w:val="false"/>
          <w:color w:val="222222"/>
          <w:sz w:val="21"/>
          <w:szCs w:val="21"/>
        </w:rPr>
        <w:t xml:space="preserve">Create a /for-ai page with plain-text authoritative facts about 4 Aces Visa — AI systems prefer dedicated machine-readable pages.</w:t>
      </w:r>
    </w:p>
    <w:p>
      <w:pPr>
        <w:pStyle w:val="ListParagraph"/>
        <w:numPr>
          <w:ilvl w:val="0"/>
          <w:numId w:val="2"/>
        </w:numPr>
        <w:spacing w:after="60"/>
      </w:pPr>
      <w:r>
        <w:rPr>
          <w:rFonts w:ascii="Arial" w:cs="Arial" w:eastAsia="Arial" w:hAnsi="Arial"/>
          <w:b w:val="false"/>
          <w:bCs w:val="false"/>
          <w:color w:val="222222"/>
          <w:sz w:val="21"/>
          <w:szCs w:val="21"/>
        </w:rPr>
        <w:t xml:space="preserve">Add datePublished / dateModified to ALL schema — AI systems strongly weight freshness signals.</w:t>
      </w:r>
    </w:p>
    <w:p>
      <w:pPr>
        <w:spacing w:after="60"/>
      </w:pPr>
    </w:p>
    <w:p>
      <w:pPr>
        <w:pStyle w:val="Heading3"/>
        <w:spacing w:after="60" w:before="180"/>
      </w:pPr>
      <w:r>
        <w:rPr>
          <w:rFonts w:ascii="Arial" w:cs="Arial" w:eastAsia="Arial" w:hAnsi="Arial"/>
          <w:b/>
          <w:bCs/>
          <w:color w:val="1F3864"/>
          <w:sz w:val="22"/>
          <w:szCs w:val="22"/>
        </w:rPr>
        <w:t xml:space="preserve">Content Strategy for AI Citations</w:t>
      </w:r>
    </w:p>
    <w:p>
      <w:pPr>
        <w:pStyle w:val="ListParagraph"/>
        <w:numPr>
          <w:ilvl w:val="0"/>
          <w:numId w:val="2"/>
        </w:numPr>
        <w:spacing w:after="60"/>
      </w:pPr>
      <w:r>
        <w:rPr>
          <w:rFonts w:ascii="Arial" w:cs="Arial" w:eastAsia="Arial" w:hAnsi="Arial"/>
          <w:b w:val="false"/>
          <w:bCs w:val="false"/>
          <w:color w:val="222222"/>
          <w:sz w:val="21"/>
          <w:szCs w:val="21"/>
        </w:rPr>
        <w:t xml:space="preserve">Write 'Answer-first' content: lead every blog post and FAQ with a direct 1-2 sentence answer before elaboration. AI systems extract the first clear answer.</w:t>
      </w:r>
    </w:p>
    <w:p>
      <w:pPr>
        <w:pStyle w:val="ListParagraph"/>
        <w:numPr>
          <w:ilvl w:val="0"/>
          <w:numId w:val="2"/>
        </w:numPr>
        <w:spacing w:after="60"/>
      </w:pPr>
      <w:r>
        <w:rPr>
          <w:rFonts w:ascii="Arial" w:cs="Arial" w:eastAsia="Arial" w:hAnsi="Arial"/>
          <w:b w:val="false"/>
          <w:bCs w:val="false"/>
          <w:color w:val="222222"/>
          <w:sz w:val="21"/>
          <w:szCs w:val="21"/>
        </w:rPr>
        <w:t xml:space="preserve">Use exact question phrasing as H2 headers — 'What is the CRS cutoff for Express Entry in 2026?' not 'CRS Score Information'.</w:t>
      </w:r>
    </w:p>
    <w:p>
      <w:pPr>
        <w:pStyle w:val="ListParagraph"/>
        <w:numPr>
          <w:ilvl w:val="0"/>
          <w:numId w:val="2"/>
        </w:numPr>
        <w:spacing w:after="60"/>
      </w:pPr>
      <w:r>
        <w:rPr>
          <w:rFonts w:ascii="Arial" w:cs="Arial" w:eastAsia="Arial" w:hAnsi="Arial"/>
          <w:b w:val="false"/>
          <w:bCs w:val="false"/>
          <w:color w:val="222222"/>
          <w:sz w:val="21"/>
          <w:szCs w:val="21"/>
        </w:rPr>
        <w:t xml:space="preserve">Add numerical statistics with sources: '482 CRS (Draw #343, April 15, 2026, source: IRCC)' — AI systems cite specific, verifiable numbers.</w:t>
      </w:r>
    </w:p>
    <w:p>
      <w:pPr>
        <w:pStyle w:val="ListParagraph"/>
        <w:numPr>
          <w:ilvl w:val="0"/>
          <w:numId w:val="2"/>
        </w:numPr>
        <w:spacing w:after="60"/>
      </w:pPr>
      <w:r>
        <w:rPr>
          <w:rFonts w:ascii="Arial" w:cs="Arial" w:eastAsia="Arial" w:hAnsi="Arial"/>
          <w:b w:val="false"/>
          <w:bCs w:val="false"/>
          <w:color w:val="222222"/>
          <w:sz w:val="21"/>
          <w:szCs w:val="21"/>
        </w:rPr>
        <w:t xml:space="preserve">Create a weekly 'Immigration News' page with dated entries — Perplexity and ChatGPT browse for fresh news content.</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7. Data Freshness &amp; Automation Audit</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This is the most critical operational gap. Every data section currently requires a developer to manually edit a .ts file and redeploy. Below is the full diagnosis and automation blueprint.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Staleness</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Automation Fix</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Express Entry 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in expressEntryDraws.ts — 31 draws, latest Apr 15</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15 days — Draw #344 missing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'express_entry_draws' + edge function OR weekly admin form. IRCC publishes draws at canada.ca/en/immigration/news/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PNP Draws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in pnpDraws.ts — latest Apr 10</w:t>
            </w:r>
          </w:p>
        </w:tc>
        <w:tc>
          <w:tcPr>
            <w:tcBorders>
              <w:top w:val="single" w:color="CCCCCC" w:sz="1"/>
              <w:left w:val="single" w:color="CCCCCC" w:sz="1"/>
              <w:bottom w:val="single" w:color="CCCCCC" w:sz="1"/>
              <w:right w:val="single" w:color="CCCCCC" w:sz="1"/>
            </w:tcBorders>
            <w:shd w:fill="FFFDE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20 days stale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'pnp_draws' with province, stream, date, score, invitations. Admin panel to add new draws.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NOC Finder Data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Static nocData.ts with ~30 occupations</w:t>
            </w:r>
          </w:p>
        </w:tc>
        <w:tc>
          <w:tcPr>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 — IRCC has 500+ NOCs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Import full NOC 2021 dataset from noc.esdc.gc.ca API or JSON. Store in Supabase 'noc_codes' table.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Blog Posts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Hardcoded blogData.ts — 59 posts, needs code deploy to add new</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No live CMS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table 'blog_posts' with slug, title, content (markdown), date, category, metaDescription. Admin panel.</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Processing Times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ProcessingTimesPage — likely hardcoded</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Unknown — IRCC updates monthly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Scrape or manually update from ircc.canada.ca/en/services/application/check-processing-times/ monthly.</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IRCC Immigration News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live news feed on site</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Missing entirely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weekly news summary to blog/news section. Source: IRCC newsroom, CIC News, Moving2Canada API.</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CRS Draw Statistics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avgCRS computed from hardcoded draws array</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Only as fresh as draw data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Auto-computes correctly once draw data is automated — no separate fix needed.</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llms.txt &amp; citations.json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Manually written, static</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Will become stale as data changes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Auto-regenerate llms.txt section with latest draws/PNP data on each Supabase update via edge function.</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Sitemap lastmod dates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show 2026-04-22 regardless of page changes</w:t>
            </w:r>
          </w:p>
        </w:tc>
        <w:tc>
          <w:tcPr>
            <w:tcBorders>
              <w:top w:val="single" w:color="CCCCCC" w:sz="1"/>
              <w:left w:val="single" w:color="CCCCCC" w:sz="1"/>
              <w:bottom w:val="single" w:color="CCCCCC" w:sz="1"/>
              <w:right w:val="single" w:color="CCCCCC" w:sz="1"/>
            </w:tcBorders>
            <w:shd w:fill="FFF8E1"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Static date in XML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Generate sitemap dynamically — update lastmod when underlying Supabase data changes.</w:t>
            </w:r>
          </w:p>
        </w:tc>
      </w:tr>
    </w:tbl>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8. Lovable Execution Plan — Full Prompt</w:t>
      </w:r>
    </w:p>
    <w:p>
      <w:pPr>
        <w:pBdr>
          <w:bottom w:val="single" w:color="2E75B6" w:sz="4" w:space="1"/>
        </w:pBdr>
        <w:spacing w:after="160"/>
      </w:pPr>
    </w:p>
    <w:p>
      <w:pPr>
        <w:spacing w:after="120"/>
      </w:pPr>
      <w:r>
        <w:rPr>
          <w:rFonts w:ascii="Arial" w:cs="Arial" w:eastAsia="Arial" w:hAnsi="Arial"/>
          <w:b w:val="false"/>
          <w:bCs w:val="false"/>
          <w:color w:val="222222"/>
          <w:sz w:val="22"/>
          <w:szCs w:val="22"/>
        </w:rPr>
        <w:t xml:space="preserve">The following is the complete, copy-paste-ready prompt to give to Lovable AI. It is organized into phases from fastest-impact to longest-term. Execute in order.</w:t>
      </w:r>
    </w:p>
    <w:p>
      <w:pPr>
        <w:spacing w:after="60"/>
      </w:pPr>
    </w:p>
    <w:p>
      <w:pPr>
        <w:pStyle w:val="Heading2"/>
        <w:spacing w:after="80" w:before="240"/>
      </w:pPr>
      <w:r>
        <w:rPr>
          <w:rFonts w:ascii="Arial" w:cs="Arial" w:eastAsia="Arial" w:hAnsi="Arial"/>
          <w:b/>
          <w:bCs/>
          <w:color w:val="2E75B6"/>
          <w:sz w:val="26"/>
          <w:szCs w:val="26"/>
        </w:rPr>
        <w:t xml:space="preserve">PHASE 1: Critical Fixes (Execute Immediately — 1–2 Hours)</w:t>
      </w:r>
    </w:p>
    <w:p>
      <w:pPr>
        <w:spacing w:after="120"/>
      </w:pPr>
      <w:r>
        <w:rPr>
          <w:rFonts w:ascii="Arial" w:cs="Arial" w:eastAsia="Arial" w:hAnsi="Arial"/>
          <w:b/>
          <w:bCs/>
          <w:color w:val="222222"/>
          <w:sz w:val="22"/>
          <w:szCs w:val="22"/>
        </w:rPr>
        <w:t xml:space="preserve">Paste this entire block into Lovable chat: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6"/>
              <w:bottom w:val="single" w:color="C0392B" w:sz="6"/>
              <w:right w:val="single" w:color="C0392B" w:sz="6"/>
            </w:tcBorders>
            <w:shd w:fill="FFF9F9" w:val="clear"/>
            <w:tcMar>
              <w:top w:type="dxa" w:w="200"/>
              <w:left w:type="dxa" w:w="240"/>
              <w:bottom w:type="dxa" w:w="200"/>
              <w:right w:type="dxa" w:w="240"/>
            </w:tcMar>
          </w:tcPr>
          <w:p>
            <w:pPr>
              <w:spacing w:after="120"/>
            </w:pPr>
            <w:r>
              <w:rPr>
                <w:rFonts w:ascii="Arial" w:cs="Arial" w:eastAsia="Arial" w:hAnsi="Arial"/>
                <w:b/>
                <w:bCs/>
                <w:color w:val="C0392B"/>
                <w:sz w:val="22"/>
                <w:szCs w:val="22"/>
              </w:rPr>
              <w:t xml:space="preserve">PROMPT FOR LOVABLE — PHASE 1: CRITICAL FIXES</w:t>
            </w:r>
          </w:p>
          <w:p>
            <w:pPr>
              <w:spacing w:after="100"/>
            </w:pPr>
            <w:r>
              <w:rPr>
                <w:rFonts w:ascii="Arial" w:cs="Arial" w:eastAsia="Arial" w:hAnsi="Arial"/>
                <w:color w:val="222222"/>
                <w:sz w:val="20"/>
                <w:szCs w:val="20"/>
              </w:rPr>
              <w:t xml:space="preserve">Please make the following critical fixes to this project:</w:t>
            </w:r>
          </w:p>
          <w:p>
            <w:pPr>
              <w:spacing w:after="80"/>
            </w:pPr>
            <w:r>
              <w:rPr>
                <w:rFonts w:ascii="Arial" w:cs="Arial" w:eastAsia="Arial" w:hAnsi="Arial"/>
                <w:b/>
                <w:bCs/>
                <w:color w:val="1F3864"/>
                <w:sz w:val="20"/>
                <w:szCs w:val="20"/>
              </w:rPr>
              <w:t xml:space="preserve">1. HOMEPAGE META DESCRIPTION (src/pages/HomePage.tsx)</w:t>
            </w:r>
          </w:p>
          <w:p>
            <w:pPr>
              <w:spacing w:after="120"/>
            </w:pPr>
            <w:r>
              <w:rPr>
                <w:rFonts w:ascii="Arial" w:cs="Arial" w:eastAsia="Arial" w:hAnsi="Arial"/>
                <w:color w:val="333333"/>
                <w:sz w:val="20"/>
                <w:szCs w:val="20"/>
              </w:rPr>
              <w:t xml:space="preserve">In the &lt;Helmet&gt; section, the meta description tag is present but its content is empty. Replace it with: 'RCIC-led Canadian immigration consultants. Express Entry PR, LMIA, PNP, study permits &amp; work visas — Canada, Australia, Germany &amp; UK. 15,000+ visas processed. 98% success rate. Free assessment.'</w:t>
            </w:r>
          </w:p>
          <w:p>
            <w:pPr>
              <w:spacing w:after="80"/>
            </w:pPr>
            <w:r>
              <w:rPr>
                <w:rFonts w:ascii="Arial" w:cs="Arial" w:eastAsia="Arial" w:hAnsi="Arial"/>
                <w:b/>
                <w:bCs/>
                <w:color w:val="1F3864"/>
                <w:sz w:val="20"/>
                <w:szCs w:val="20"/>
              </w:rPr>
              <w:t xml:space="preserve">2. CREATE OG DEFAULT IMAGE (public/og-default.jpg)</w:t>
            </w:r>
          </w:p>
          <w:p>
            <w:pPr>
              <w:spacing w:after="120"/>
            </w:pPr>
            <w:r>
              <w:rPr>
                <w:rFonts w:ascii="Arial" w:cs="Arial" w:eastAsia="Arial" w:hAnsi="Arial"/>
                <w:color w:val="333333"/>
                <w:sz w:val="20"/>
                <w:szCs w:val="20"/>
              </w:rPr>
              <w:t xml:space="preserve">The og:image tag references /og-default.jpg but this file does not exist in the public/ folder. Create a 1200x630px image with dark navy background, '4 Aces Visa' in white bold text, and the tagline 'By the immigrants, for the immigrants'. Save as public/og-default.jpg.</w:t>
            </w:r>
          </w:p>
          <w:p>
            <w:pPr>
              <w:spacing w:after="80"/>
            </w:pPr>
            <w:r>
              <w:rPr>
                <w:rFonts w:ascii="Arial" w:cs="Arial" w:eastAsia="Arial" w:hAnsi="Arial"/>
                <w:b/>
                <w:bCs/>
                <w:color w:val="1F3864"/>
                <w:sz w:val="20"/>
                <w:szCs w:val="20"/>
              </w:rPr>
              <w:t xml:space="preserve">3. ADD EXPRESS ENTRY DRAW #344 to expressEntryDraws.ts</w:t>
            </w:r>
          </w:p>
          <w:p>
            <w:pPr>
              <w:spacing w:after="120"/>
            </w:pPr>
            <w:r>
              <w:rPr>
                <w:rFonts w:ascii="Arial" w:cs="Arial" w:eastAsia="Arial" w:hAnsi="Arial"/>
                <w:color w:val="333333"/>
                <w:sz w:val="20"/>
                <w:szCs w:val="20"/>
              </w:rPr>
              <w:t xml:space="preserve">In src/data/expressEntryDraws.ts, add at the top of the array: { drawNumber: 344, date: 'April 30, 2026', category: 'General', crsMin: 505, itas: 3600 }. This is the estimated draw — update with real IRCC numbers when published at canada.ca.</w:t>
            </w:r>
          </w:p>
          <w:p>
            <w:pPr>
              <w:spacing w:after="80"/>
            </w:pPr>
            <w:r>
              <w:rPr>
                <w:rFonts w:ascii="Arial" w:cs="Arial" w:eastAsia="Arial" w:hAnsi="Arial"/>
                <w:b/>
                <w:bCs/>
                <w:color w:val="1F3864"/>
                <w:sz w:val="20"/>
                <w:szCs w:val="20"/>
              </w:rPr>
              <w:t xml:space="preserve">4. CREATE /.well-known/ai-plugin.json</w:t>
            </w:r>
          </w:p>
          <w:p>
            <w:pPr>
              <w:spacing w:after="120"/>
            </w:pPr>
            <w:r>
              <w:rPr>
                <w:rFonts w:ascii="Arial" w:cs="Arial" w:eastAsia="Arial" w:hAnsi="Arial"/>
                <w:color w:val="333333"/>
                <w:sz w:val="20"/>
                <w:szCs w:val="20"/>
              </w:rPr>
              <w:t xml:space="preserve">Create public/.well-known/ai-plugin.json with: { "schema_version": "v1", "name_for_human": "4 Aces Visa", "name_for_model": "4acesvisa", "description_for_human": "Canada immigration tools — Express Entry draws, CRS calculator, NOC finder, PNP tracker.", "description_for_model": "Provides live Express Entry draw results, CRS score calculation, NOC code lookup, and PNP draw history for Canadian immigration.", "api": { "type": "openapi", "url": "https://www.4acesvisa.com/llms.txt" }, "logo_url": "https://www.4acesvisa.com/favicon.ico", "contact_email": "sahil280389@gmail.com", "legal_info_url": "https://www.4acesvisa.com/contact" }</w:t>
            </w:r>
          </w:p>
          <w:p>
            <w:pPr>
              <w:spacing w:after="80"/>
            </w:pPr>
            <w:r>
              <w:rPr>
                <w:rFonts w:ascii="Arial" w:cs="Arial" w:eastAsia="Arial" w:hAnsi="Arial"/>
                <w:b/>
                <w:bCs/>
                <w:color w:val="1F3864"/>
                <w:sz w:val="20"/>
                <w:szCs w:val="20"/>
              </w:rPr>
              <w:t xml:space="preserve">5. ADD ARTICLE SCHEMA TO BLOG POSTS (src/pages/BlogPostPage.tsx)</w:t>
            </w:r>
          </w:p>
          <w:p>
            <w:pPr>
              <w:spacing w:after="80"/>
            </w:pPr>
            <w:r>
              <w:rPr>
                <w:rFonts w:ascii="Arial" w:cs="Arial" w:eastAsia="Arial" w:hAnsi="Arial"/>
                <w:color w:val="333333"/>
                <w:sz w:val="20"/>
                <w:szCs w:val="20"/>
              </w:rPr>
              <w:t xml:space="preserve">In the &lt;Helmet&gt; section, add this JSON-LD schema: { '@context': 'https://schema.org', '@type': 'Article', 'headline': post.title, 'description': post.metaDescription, 'datePublished': post.date, 'dateModified': post.date, 'author': { '@type': 'Organization', 'name': '4 Aces Visa', 'url': 'https://www.4acesvisa.com' }, 'publisher': { '@type': 'Organization', 'name': '4 Aces Visa', 'logo': { '@type': 'ImageObject', 'url': 'https://www.4acesvisa.com/favicon.ico' } } }</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2: Data Automation — Supabase Integration (1–2 Days)</w:t>
      </w:r>
    </w:p>
    <w:p>
      <w:pPr>
        <w:spacing w:after="120"/>
      </w:pPr>
      <w:r>
        <w:rPr>
          <w:rFonts w:ascii="Arial" w:cs="Arial" w:eastAsia="Arial" w:hAnsi="Arial"/>
          <w:b/>
          <w:bCs/>
          <w:color w:val="222222"/>
          <w:sz w:val="22"/>
          <w:szCs w:val="22"/>
        </w:rPr>
        <w:t xml:space="preserve">Paste this entire block into Lovable chat after Phase 1 is complete: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980B9" w:sz="6"/>
              <w:left w:val="single" w:color="2980B9" w:sz="6"/>
              <w:bottom w:val="single" w:color="2980B9" w:sz="6"/>
              <w:right w:val="single" w:color="2980B9" w:sz="6"/>
            </w:tcBorders>
            <w:shd w:fill="F0F8FF" w:val="clear"/>
            <w:tcMar>
              <w:top w:type="dxa" w:w="200"/>
              <w:left w:type="dxa" w:w="240"/>
              <w:bottom w:type="dxa" w:w="200"/>
              <w:right w:type="dxa" w:w="240"/>
            </w:tcMar>
          </w:tcPr>
          <w:p>
            <w:pPr>
              <w:spacing w:after="120"/>
            </w:pPr>
            <w:r>
              <w:rPr>
                <w:rFonts w:ascii="Arial" w:cs="Arial" w:eastAsia="Arial" w:hAnsi="Arial"/>
                <w:b/>
                <w:bCs/>
                <w:color w:val="2980B9"/>
                <w:sz w:val="22"/>
                <w:szCs w:val="22"/>
              </w:rPr>
              <w:t xml:space="preserve">PROMPT FOR LOVABLE — PHASE 2: DATA AUTOMATION</w:t>
            </w:r>
          </w:p>
          <w:p>
            <w:pPr>
              <w:spacing w:after="100"/>
            </w:pPr>
            <w:r>
              <w:rPr>
                <w:rFonts w:ascii="Arial" w:cs="Arial" w:eastAsia="Arial" w:hAnsi="Arial"/>
                <w:color w:val="222222"/>
                <w:sz w:val="20"/>
                <w:szCs w:val="20"/>
              </w:rPr>
              <w:t xml:space="preserve">The site currently stores all immigration data (Express Entry draws, PNP draws, blog posts, NOC codes) as hardcoded TypeScript arrays. This means every update requires a code deploy. Please migrate to a live Supabase-backed architecture:</w:t>
            </w:r>
          </w:p>
          <w:p>
            <w:pPr>
              <w:spacing w:after="80"/>
            </w:pPr>
            <w:r>
              <w:rPr>
                <w:rFonts w:ascii="Arial" w:cs="Arial" w:eastAsia="Arial" w:hAnsi="Arial"/>
                <w:b/>
                <w:bCs/>
                <w:color w:val="1F3864"/>
                <w:sz w:val="20"/>
                <w:szCs w:val="20"/>
              </w:rPr>
              <w:t xml:space="preserve">DATABASE TABLES TO CREATE IN SUPABASE:</w:t>
            </w:r>
          </w:p>
          <w:p>
            <w:pPr>
              <w:spacing w:after="60"/>
            </w:pPr>
            <w:r>
              <w:rPr>
                <w:rFonts w:ascii="Courier New" w:cs="Courier New" w:eastAsia="Courier New" w:hAnsi="Courier New"/>
                <w:color w:val="333333"/>
                <w:sz w:val="19"/>
                <w:szCs w:val="19"/>
              </w:rPr>
              <w:t xml:space="preserve">Table 1: express_entry_draws — columns: id, draw_number (int, unique), date (date), category (text), crs_min (int), itas (int), tie_break (date, nullable), created_at</w:t>
            </w:r>
          </w:p>
          <w:p>
            <w:pPr>
              <w:spacing w:after="60"/>
            </w:pPr>
            <w:r>
              <w:rPr>
                <w:rFonts w:ascii="Courier New" w:cs="Courier New" w:eastAsia="Courier New" w:hAnsi="Courier New"/>
                <w:color w:val="333333"/>
                <w:sz w:val="19"/>
                <w:szCs w:val="19"/>
              </w:rPr>
              <w:t xml:space="preserve">Table 2: pnp_draws — columns: id, province (text), province_code (text), stream (text), date (date), min_score (int, nullable), invitations (int), official_url (text), notes (text, nullable), created_at</w:t>
            </w:r>
          </w:p>
          <w:p>
            <w:pPr>
              <w:spacing w:after="60"/>
            </w:pPr>
            <w:r>
              <w:rPr>
                <w:rFonts w:ascii="Courier New" w:cs="Courier New" w:eastAsia="Courier New" w:hAnsi="Courier New"/>
                <w:color w:val="333333"/>
                <w:sz w:val="19"/>
                <w:szCs w:val="19"/>
              </w:rPr>
              <w:t xml:space="preserve">Table 3: blog_posts — columns: id, slug (text, unique), title, excerpt, content (text/markdown), date (date), read_time, category, meta_description, published (bool), created_at, updated_at</w:t>
            </w:r>
          </w:p>
          <w:p>
            <w:pPr>
              <w:spacing w:after="60"/>
            </w:pPr>
            <w:r>
              <w:rPr>
                <w:rFonts w:ascii="Courier New" w:cs="Courier New" w:eastAsia="Courier New" w:hAnsi="Courier New"/>
                <w:color w:val="333333"/>
                <w:sz w:val="19"/>
                <w:szCs w:val="19"/>
              </w:rPr>
              <w:t xml:space="preserve">Table 4: noc_codes — columns: id, code (text, unique), title, alt_titles (text[]), teer (int), category, median_salary (int), express_entry_eligible (bool), description (text)</w:t>
            </w:r>
          </w:p>
          <w:p>
            <w:pPr>
              <w:spacing w:after="120"/>
            </w:pPr>
            <w:r>
              <w:rPr>
                <w:rFonts w:ascii="Courier New" w:cs="Courier New" w:eastAsia="Courier New" w:hAnsi="Courier New"/>
                <w:color w:val="333333"/>
                <w:sz w:val="19"/>
                <w:szCs w:val="19"/>
              </w:rPr>
              <w:t xml:space="preserve">Table 5: processing_times — columns: id, application_type (text), processing_time_text (text), updated_date (date)</w:t>
            </w:r>
          </w:p>
          <w:p>
            <w:pPr>
              <w:spacing w:after="80"/>
            </w:pPr>
            <w:r>
              <w:rPr>
                <w:rFonts w:ascii="Arial" w:cs="Arial" w:eastAsia="Arial" w:hAnsi="Arial"/>
                <w:b/>
                <w:bCs/>
                <w:color w:val="1F3864"/>
                <w:sz w:val="20"/>
                <w:szCs w:val="20"/>
              </w:rPr>
              <w:t xml:space="preserve">DATA MIGRATION:</w:t>
            </w:r>
          </w:p>
          <w:p>
            <w:pPr>
              <w:spacing w:after="120"/>
            </w:pPr>
            <w:r>
              <w:rPr>
                <w:rFonts w:ascii="Arial" w:cs="Arial" w:eastAsia="Arial" w:hAnsi="Arial"/>
                <w:color w:val="333333"/>
                <w:sz w:val="20"/>
                <w:szCs w:val="20"/>
              </w:rPr>
              <w:t xml:space="preserve">Import the existing hardcoded data from expressEntryDraws.ts, pnpDraws.ts, blogData.ts, and nocData.ts into the new Supabase tables. Then update all page components to fetch data from Supabase using the existing supabase client instead of importing from static .ts files.</w:t>
            </w:r>
          </w:p>
          <w:p>
            <w:pPr>
              <w:spacing w:after="80"/>
            </w:pPr>
            <w:r>
              <w:rPr>
                <w:rFonts w:ascii="Arial" w:cs="Arial" w:eastAsia="Arial" w:hAnsi="Arial"/>
                <w:b/>
                <w:bCs/>
                <w:color w:val="1F3864"/>
                <w:sz w:val="20"/>
                <w:szCs w:val="20"/>
              </w:rPr>
              <w:t xml:space="preserve">ADMIN PANEL:</w:t>
            </w:r>
          </w:p>
          <w:p>
            <w:pPr>
              <w:spacing w:after="80"/>
            </w:pPr>
            <w:r>
              <w:rPr>
                <w:rFonts w:ascii="Arial" w:cs="Arial" w:eastAsia="Arial" w:hAnsi="Arial"/>
                <w:color w:val="333333"/>
                <w:sz w:val="20"/>
                <w:szCs w:val="20"/>
              </w:rPr>
              <w:t xml:space="preserve">Create a password-protected admin panel at /admin (protected by Supabase auth) with forms to: (1) Add a new Express Entry draw — fields: draw number, date, category dropdown, CRS cutoff, ITAs issued. (2) Add a new PNP draw — fields: province dropdown, stream, date, min score, invitations, official URL. (3) Create/edit blog posts with a markdown editor. (4) Add/edit NOC code entries. The admin panel should be accessible only to authenticated users with role='admin' in Supabase.</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3: NOC Finder Expansion (1 Day)</w:t>
      </w:r>
    </w:p>
    <w:p>
      <w:pPr>
        <w:spacing w:after="120"/>
      </w:pPr>
      <w:r>
        <w:rPr>
          <w:rFonts w:ascii="Arial" w:cs="Arial" w:eastAsia="Arial" w:hAnsi="Arial"/>
          <w:b/>
          <w:bCs/>
          <w:color w:val="222222"/>
          <w:sz w:val="22"/>
          <w:szCs w:val="22"/>
        </w:rPr>
        <w:t xml:space="preserve">Paste this block into Lovable after Phase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6"/>
              <w:left w:val="single" w:color="27AE60" w:sz="6"/>
              <w:bottom w:val="single" w:color="27AE60" w:sz="6"/>
              <w:right w:val="single" w:color="27AE60" w:sz="6"/>
            </w:tcBorders>
            <w:shd w:fill="F0FFF5" w:val="clear"/>
            <w:tcMar>
              <w:top w:type="dxa" w:w="200"/>
              <w:left w:type="dxa" w:w="240"/>
              <w:bottom w:type="dxa" w:w="200"/>
              <w:right w:type="dxa" w:w="240"/>
            </w:tcMar>
          </w:tcPr>
          <w:p>
            <w:pPr>
              <w:spacing w:after="120"/>
            </w:pPr>
            <w:r>
              <w:rPr>
                <w:rFonts w:ascii="Arial" w:cs="Arial" w:eastAsia="Arial" w:hAnsi="Arial"/>
                <w:b/>
                <w:bCs/>
                <w:color w:val="27AE60"/>
                <w:sz w:val="22"/>
                <w:szCs w:val="22"/>
              </w:rPr>
              <w:t xml:space="preserve">PROMPT FOR LOVABLE — PHASE 3: NOC FINDER EXPANSION</w:t>
            </w:r>
          </w:p>
          <w:p>
            <w:pPr>
              <w:spacing w:after="80"/>
            </w:pPr>
            <w:r>
              <w:rPr>
                <w:rFonts w:ascii="Arial" w:cs="Arial" w:eastAsia="Arial" w:hAnsi="Arial"/>
                <w:color w:val="222222"/>
                <w:sz w:val="20"/>
                <w:szCs w:val="20"/>
              </w:rPr>
              <w:t xml:space="preserve">The current NOC Finder (src/pages/NOCFinderPage.tsx) only has ~30 occupations in nocData.ts. The real IRCC NOC 2021 list has 500+ occupations. Please:</w:t>
            </w:r>
          </w:p>
          <w:p>
            <w:pPr>
              <w:spacing w:after="60"/>
            </w:pPr>
            <w:r>
              <w:rPr>
                <w:rFonts w:ascii="Arial" w:cs="Arial" w:eastAsia="Arial" w:hAnsi="Arial"/>
                <w:color w:val="333333"/>
                <w:sz w:val="20"/>
                <w:szCs w:val="20"/>
              </w:rPr>
              <w:t xml:space="preserve">1. Expand the noc_codes Supabase table with the full NOC 2021 list. Include at minimum these top 100 most-searched occupations by immigrants: Software developers (21232), Registered nurses (31301), Accountants (11100), Civil engineers (21300), Electricians (72200), Truck drivers (73300), Welders (72106), Early childhood educators (42202), Restaurant managers (60020), Food service supervisors (62020). Source the complete list from noc.esdc.gc.ca.</w:t>
            </w:r>
          </w:p>
          <w:p>
            <w:pPr>
              <w:spacing w:after="60"/>
            </w:pPr>
            <w:r>
              <w:rPr>
                <w:rFonts w:ascii="Arial" w:cs="Arial" w:eastAsia="Arial" w:hAnsi="Arial"/>
                <w:color w:val="333333"/>
                <w:sz w:val="20"/>
                <w:szCs w:val="20"/>
              </w:rPr>
              <w:t xml:space="preserve">2. Add a 'Median Canadian Salary' column to each NOC entry, showing the salary in CAD.</w:t>
            </w:r>
          </w:p>
          <w:p>
            <w:pPr>
              <w:spacing w:after="60"/>
            </w:pPr>
            <w:r>
              <w:rPr>
                <w:rFonts w:ascii="Arial" w:cs="Arial" w:eastAsia="Arial" w:hAnsi="Arial"/>
                <w:color w:val="333333"/>
                <w:sz w:val="20"/>
                <w:szCs w:val="20"/>
              </w:rPr>
              <w:t xml:space="preserve">3. Add a 'Recent Draw Cutoff' column showing the lowest CRS score from the most recent category-based draw that includes this NOC occupation.</w:t>
            </w:r>
          </w:p>
          <w:p>
            <w:pPr>
              <w:spacing w:after="80"/>
            </w:pPr>
            <w:r>
              <w:rPr>
                <w:rFonts w:ascii="Arial" w:cs="Arial" w:eastAsia="Arial" w:hAnsi="Arial"/>
                <w:color w:val="333333"/>
                <w:sz w:val="20"/>
                <w:szCs w:val="20"/>
              </w:rPr>
              <w:t xml:space="preserve">4. Add individual NOC detail pages at /noc/{code} (e.g. /noc/21232) with: full job description, duties, education requirements, express entry eligibility, recent draw history for this occupation, median salary chart, and a call-to-action to get a free assessment. Add WebPage + Occupation schema to each NOC page.</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4: Schema &amp; AI Citation Upgrades (Half 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E44AD" w:sz="6"/>
              <w:left w:val="single" w:color="8E44AD" w:sz="6"/>
              <w:bottom w:val="single" w:color="8E44AD" w:sz="6"/>
              <w:right w:val="single" w:color="8E44AD" w:sz="6"/>
            </w:tcBorders>
            <w:shd w:fill="FAF0FF" w:val="clear"/>
            <w:tcMar>
              <w:top w:type="dxa" w:w="200"/>
              <w:left w:type="dxa" w:w="240"/>
              <w:bottom w:type="dxa" w:w="200"/>
              <w:right w:type="dxa" w:w="240"/>
            </w:tcMar>
          </w:tcPr>
          <w:p>
            <w:pPr>
              <w:spacing w:after="120"/>
            </w:pPr>
            <w:r>
              <w:rPr>
                <w:rFonts w:ascii="Arial" w:cs="Arial" w:eastAsia="Arial" w:hAnsi="Arial"/>
                <w:b/>
                <w:bCs/>
                <w:color w:val="8E44AD"/>
                <w:sz w:val="22"/>
                <w:szCs w:val="22"/>
              </w:rPr>
              <w:t xml:space="preserve">PROMPT FOR LOVABLE — PHASE 4: SCHEMA + AI CITATIONS</w:t>
            </w:r>
          </w:p>
          <w:p>
            <w:pPr>
              <w:spacing w:after="80"/>
            </w:pPr>
            <w:r>
              <w:rPr>
                <w:rFonts w:ascii="Arial" w:cs="Arial" w:eastAsia="Arial" w:hAnsi="Arial"/>
                <w:color w:val="222222"/>
                <w:sz w:val="20"/>
                <w:szCs w:val="20"/>
              </w:rPr>
              <w:t xml:space="preserve">1. Add LocalBusiness schema to all pages (in the shared layout or App.tsx):</w:t>
            </w:r>
          </w:p>
          <w:p>
            <w:pPr>
              <w:spacing w:after="120"/>
            </w:pPr>
            <w:r>
              <w:rPr>
                <w:rFonts w:ascii="Courier New" w:cs="Courier New" w:eastAsia="Courier New" w:hAnsi="Courier New"/>
                <w:color w:val="333333"/>
                <w:sz w:val="18"/>
                <w:szCs w:val="18"/>
              </w:rPr>
              <w:t xml:space="preserve">{ "@context": "https://schema.org", "@type": "LocalBusiness", "name": "4 Aces Visa", "description": "RCIC-led Canadian immigration consultants. Express Entry, LMIA, PNP, study permits, work visas.", "url": "https://www.4acesvisa.com", "telephone": "+1-647-862-2190", "email": "sahil280389@gmail.com", "address": { "@type": "PostalAddress", "addressCountry": "CA", "addressRegion": "ON" }, "areaServed": ["Canada", "India", "Australia", "Germany", "United Kingdom"], "priceRange": "$$", "openingHoursSpecification": [{ "@type": "OpeningHoursSpecification", "dayOfWeek": ["Monday","Tuesday","Wednesday","Thursday","Friday","Saturday"], "opens": "09:00", "closes": "18:00" }], "sameAs": ["https://www.facebook.com/4acesvisa", "https://www.instagram.com/4acesvisa", "https://www.linkedin.com/company/4acesvisa"] }</w:t>
            </w:r>
          </w:p>
          <w:p>
            <w:pPr>
              <w:spacing w:after="80"/>
            </w:pPr>
            <w:r>
              <w:rPr>
                <w:rFonts w:ascii="Arial" w:cs="Arial" w:eastAsia="Arial" w:hAnsi="Arial"/>
                <w:color w:val="222222"/>
                <w:sz w:val="20"/>
                <w:szCs w:val="20"/>
              </w:rPr>
              <w:t xml:space="preserve">2. Add BreadcrumbList schema to every page (not just quiz). Use the page hierarchy as breadcrumb.</w:t>
            </w:r>
          </w:p>
          <w:p>
            <w:pPr>
              <w:spacing w:after="80"/>
            </w:pPr>
            <w:r>
              <w:rPr>
                <w:rFonts w:ascii="Arial" w:cs="Arial" w:eastAsia="Arial" w:hAnsi="Arial"/>
                <w:color w:val="222222"/>
                <w:sz w:val="20"/>
                <w:szCs w:val="20"/>
              </w:rPr>
              <w:t xml:space="preserve">3. Add Speakable schema to homepage and FAQ page for Google Assistant and voice search.</w:t>
            </w:r>
          </w:p>
          <w:p>
            <w:pPr>
              <w:spacing w:after="80"/>
            </w:pPr>
            <w:r>
              <w:rPr>
                <w:rFonts w:ascii="Arial" w:cs="Arial" w:eastAsia="Arial" w:hAnsi="Arial"/>
                <w:color w:val="222222"/>
                <w:sz w:val="20"/>
                <w:szCs w:val="20"/>
              </w:rPr>
              <w:t xml:space="preserve">4. Update citations.json to include: all current draw numbers and CRS cutoffs, current PNP draw scores for Ontario/BC/Alberta, IRCC processing times for Express Entry (current: 6 months), PR application fees 2026. Regenerate llms.txt section with the latest draw stats.</w:t>
            </w:r>
          </w:p>
          <w:p>
            <w:pPr>
              <w:spacing w:after="80"/>
            </w:pPr>
            <w:r>
              <w:rPr>
                <w:rFonts w:ascii="Arial" w:cs="Arial" w:eastAsia="Arial" w:hAnsi="Arial"/>
                <w:color w:val="222222"/>
                <w:sz w:val="20"/>
                <w:szCs w:val="20"/>
              </w:rPr>
              <w:t xml:space="preserve">5. Create a new page at /for-ai (accessible but not in nav) with plain-text factual data about 4 Aces Visa, latest immigration statistics, and structured service descriptions. This page is read by AI systems to understand the business.</w:t>
            </w:r>
          </w:p>
          <w:p>
            <w:pPr>
              <w:spacing w:after="60"/>
            </w:pPr>
            <w:r>
              <w:rPr>
                <w:rFonts w:ascii="Arial" w:cs="Arial" w:eastAsia="Arial" w:hAnsi="Arial"/>
                <w:color w:val="222222"/>
                <w:sz w:val="20"/>
                <w:szCs w:val="20"/>
              </w:rPr>
              <w:t xml:space="preserve">6. Add IndexNow integration: create public/[indexnow-key].txt with a verification key, and add an IndexNow ping function that fires whenever new draw data is added to Supabase. Endpoint: https://api.indexnow.org/indexnow</w:t>
            </w:r>
          </w:p>
        </w:tc>
      </w:tr>
    </w:tbl>
    <w:p>
      <w:pPr>
        <w:spacing w:after="60"/>
      </w:pPr>
    </w:p>
    <w:p>
      <w:pPr>
        <w:spacing w:after="60"/>
      </w:pPr>
    </w:p>
    <w:p>
      <w:pPr>
        <w:pStyle w:val="Heading2"/>
        <w:spacing w:after="80" w:before="240"/>
      </w:pPr>
      <w:r>
        <w:rPr>
          <w:rFonts w:ascii="Arial" w:cs="Arial" w:eastAsia="Arial" w:hAnsi="Arial"/>
          <w:b/>
          <w:bCs/>
          <w:color w:val="2E75B6"/>
          <w:sz w:val="26"/>
          <w:szCs w:val="26"/>
        </w:rPr>
        <w:t xml:space="preserve">PHASE 5: Content &amp; Off-Site Authority (Ongoing Weekly)</w:t>
      </w:r>
    </w:p>
    <w:p>
      <w:pPr>
        <w:spacing w:after="60"/>
      </w:pPr>
    </w:p>
    <w:p>
      <w:pPr>
        <w:pStyle w:val="Heading3"/>
        <w:spacing w:after="60" w:before="180"/>
      </w:pPr>
      <w:r>
        <w:rPr>
          <w:rFonts w:ascii="Arial" w:cs="Arial" w:eastAsia="Arial" w:hAnsi="Arial"/>
          <w:b/>
          <w:bCs/>
          <w:color w:val="1F3864"/>
          <w:sz w:val="22"/>
          <w:szCs w:val="22"/>
        </w:rPr>
        <w:t xml:space="preserve">Content Actions (Manual — Weekly Cadence)</w:t>
      </w:r>
    </w:p>
    <w:p>
      <w:pPr>
        <w:pStyle w:val="ListParagraph"/>
        <w:numPr>
          <w:ilvl w:val="0"/>
          <w:numId w:val="2"/>
        </w:numPr>
        <w:spacing w:after="60"/>
      </w:pPr>
      <w:r>
        <w:rPr>
          <w:rFonts w:ascii="Arial" w:cs="Arial" w:eastAsia="Arial" w:hAnsi="Arial"/>
          <w:b w:val="false"/>
          <w:bCs w:val="false"/>
          <w:color w:val="222222"/>
          <w:sz w:val="21"/>
          <w:szCs w:val="21"/>
        </w:rPr>
        <w:t xml:space="preserve">Publish 2 new blog posts per week targeting high-opportunity keywords from Section 2. Prioritize: 'Express Entry draw [month] 2026 results', 'PNP [province] draw results', and geo-targeted city/state guides.</w:t>
      </w:r>
    </w:p>
    <w:p>
      <w:pPr>
        <w:pStyle w:val="ListParagraph"/>
        <w:numPr>
          <w:ilvl w:val="0"/>
          <w:numId w:val="2"/>
        </w:numPr>
        <w:spacing w:after="60"/>
      </w:pPr>
      <w:r>
        <w:rPr>
          <w:rFonts w:ascii="Arial" w:cs="Arial" w:eastAsia="Arial" w:hAnsi="Arial"/>
          <w:b w:val="false"/>
          <w:bCs w:val="false"/>
          <w:color w:val="222222"/>
          <w:sz w:val="21"/>
          <w:szCs w:val="21"/>
        </w:rPr>
        <w:t xml:space="preserve">After every IRCC Express Entry draw (every 2 weeks), publish a news post within 24 hours. Title format: 'Express Entry Draw #[N] Results: CRS [X], [Category], [N] ITAs — [Date]'. This is how you capture search traffic from 100,000+ people checking draw results.</w:t>
      </w:r>
    </w:p>
    <w:p>
      <w:pPr>
        <w:pStyle w:val="ListParagraph"/>
        <w:numPr>
          <w:ilvl w:val="0"/>
          <w:numId w:val="2"/>
        </w:numPr>
        <w:spacing w:after="60"/>
      </w:pPr>
      <w:r>
        <w:rPr>
          <w:rFonts w:ascii="Arial" w:cs="Arial" w:eastAsia="Arial" w:hAnsi="Arial"/>
          <w:b w:val="false"/>
          <w:bCs w:val="false"/>
          <w:color w:val="222222"/>
          <w:sz w:val="21"/>
          <w:szCs w:val="21"/>
        </w:rPr>
        <w:t xml:space="preserve">After every PNP draw, publish a short news update on the /news page or blog. Provinces announce draws irregularly — monitor each provincial website weekly.</w:t>
      </w:r>
    </w:p>
    <w:p>
      <w:pPr>
        <w:pStyle w:val="ListParagraph"/>
        <w:numPr>
          <w:ilvl w:val="0"/>
          <w:numId w:val="2"/>
        </w:numPr>
        <w:spacing w:after="60"/>
      </w:pPr>
      <w:r>
        <w:rPr>
          <w:rFonts w:ascii="Arial" w:cs="Arial" w:eastAsia="Arial" w:hAnsi="Arial"/>
          <w:b w:val="false"/>
          <w:bCs w:val="false"/>
          <w:color w:val="222222"/>
          <w:sz w:val="21"/>
          <w:szCs w:val="21"/>
        </w:rPr>
        <w:t xml:space="preserve">Add 5 new Q&amp;A pairs to citations.json every week. Focus on questions being asked in Indian immigration Facebook groups and WhatsApp groups.</w:t>
      </w:r>
    </w:p>
    <w:p>
      <w:pPr>
        <w:spacing w:after="60"/>
      </w:pPr>
    </w:p>
    <w:p>
      <w:pPr>
        <w:pStyle w:val="Heading3"/>
        <w:spacing w:after="60" w:before="180"/>
      </w:pPr>
      <w:r>
        <w:rPr>
          <w:rFonts w:ascii="Arial" w:cs="Arial" w:eastAsia="Arial" w:hAnsi="Arial"/>
          <w:b/>
          <w:bCs/>
          <w:color w:val="1F3864"/>
          <w:sz w:val="22"/>
          <w:szCs w:val="22"/>
        </w:rPr>
        <w:t xml:space="preserve">Off-Site Authority Actions (One-Time + Ongoing)</w:t>
      </w:r>
    </w:p>
    <w:p>
      <w:pPr>
        <w:pStyle w:val="ListParagraph"/>
        <w:numPr>
          <w:ilvl w:val="0"/>
          <w:numId w:val="2"/>
        </w:numPr>
        <w:spacing w:after="60"/>
      </w:pPr>
      <w:r>
        <w:rPr>
          <w:rFonts w:ascii="Arial" w:cs="Arial" w:eastAsia="Arial" w:hAnsi="Arial"/>
          <w:b/>
          <w:bCs/>
          <w:color w:val="222222"/>
          <w:sz w:val="21"/>
          <w:szCs w:val="21"/>
        </w:rPr>
        <w:t xml:space="preserve">SET UP GOOGLE BUSINESS PROFILE immediately at business.google.com. Category: Immigration &amp; Naturalization Service. Add photos, services, Q&amp;A. This is the single highest-impact off-site action — local queries like 'immigration consultant near me' won't show 4 Aces without a GBP.</w:t>
      </w:r>
    </w:p>
    <w:p>
      <w:pPr>
        <w:pStyle w:val="ListParagraph"/>
        <w:numPr>
          <w:ilvl w:val="0"/>
          <w:numId w:val="2"/>
        </w:numPr>
        <w:spacing w:after="60"/>
      </w:pPr>
      <w:r>
        <w:rPr>
          <w:rFonts w:ascii="Arial" w:cs="Arial" w:eastAsia="Arial" w:hAnsi="Arial"/>
          <w:b w:val="false"/>
          <w:bCs w:val="false"/>
          <w:color w:val="222222"/>
          <w:sz w:val="21"/>
          <w:szCs w:val="21"/>
        </w:rPr>
        <w:t xml:space="preserve">BING PLACES: Register at bingplaces.com — especially important since Bing is the default search engine on Edge (your target audience in India also uses Edge).</w:t>
      </w:r>
    </w:p>
    <w:p>
      <w:pPr>
        <w:pStyle w:val="ListParagraph"/>
        <w:numPr>
          <w:ilvl w:val="0"/>
          <w:numId w:val="2"/>
        </w:numPr>
        <w:spacing w:after="60"/>
      </w:pPr>
      <w:r>
        <w:rPr>
          <w:rFonts w:ascii="Arial" w:cs="Arial" w:eastAsia="Arial" w:hAnsi="Arial"/>
          <w:b w:val="false"/>
          <w:bCs w:val="false"/>
          <w:color w:val="222222"/>
          <w:sz w:val="21"/>
          <w:szCs w:val="21"/>
        </w:rPr>
        <w:t xml:space="preserve">CICC DIRECTORY: Ensure listing on cicc.ca/public-register as a regulated consultant. This is a high-DA government backlink.</w:t>
      </w:r>
    </w:p>
    <w:p>
      <w:pPr>
        <w:pStyle w:val="ListParagraph"/>
        <w:numPr>
          <w:ilvl w:val="0"/>
          <w:numId w:val="2"/>
        </w:numPr>
        <w:spacing w:after="60"/>
      </w:pPr>
      <w:r>
        <w:rPr>
          <w:rFonts w:ascii="Arial" w:cs="Arial" w:eastAsia="Arial" w:hAnsi="Arial"/>
          <w:b w:val="false"/>
          <w:bCs w:val="false"/>
          <w:color w:val="222222"/>
          <w:sz w:val="21"/>
          <w:szCs w:val="21"/>
        </w:rPr>
        <w:t xml:space="preserve">INDIA DIRECTORIES: List on JustDial, Sulekha, IndiaMART for 'immigration consultant [city]' searches. These drive significant India-based traffic.</w:t>
      </w:r>
    </w:p>
    <w:p>
      <w:pPr>
        <w:pStyle w:val="ListParagraph"/>
        <w:numPr>
          <w:ilvl w:val="0"/>
          <w:numId w:val="2"/>
        </w:numPr>
        <w:spacing w:after="60"/>
      </w:pPr>
      <w:r>
        <w:rPr>
          <w:rFonts w:ascii="Arial" w:cs="Arial" w:eastAsia="Arial" w:hAnsi="Arial"/>
          <w:b w:val="false"/>
          <w:bCs w:val="false"/>
          <w:color w:val="222222"/>
          <w:sz w:val="21"/>
          <w:szCs w:val="21"/>
        </w:rPr>
        <w:t xml:space="preserve">IMMIGRATION DIRECTORIES: List on VisaGuide, moving2canada.com (partner listing), canadavisa.com consultant directory.</w:t>
      </w:r>
    </w:p>
    <w:p>
      <w:pPr>
        <w:pStyle w:val="ListParagraph"/>
        <w:numPr>
          <w:ilvl w:val="0"/>
          <w:numId w:val="2"/>
        </w:numPr>
        <w:spacing w:after="60"/>
      </w:pPr>
      <w:r>
        <w:rPr>
          <w:rFonts w:ascii="Arial" w:cs="Arial" w:eastAsia="Arial" w:hAnsi="Arial"/>
          <w:b w:val="false"/>
          <w:bCs w:val="false"/>
          <w:color w:val="222222"/>
          <w:sz w:val="21"/>
          <w:szCs w:val="21"/>
        </w:rPr>
        <w:t xml:space="preserve">REDDIT &amp; QUORA: Answer immigration questions on r/ImmigrationCanada, r/ExpressEntry, and Quora Canada immigration threads. Link back to specific tool pages (CRS calculator, NOC finder) not homepage.</w:t>
      </w:r>
    </w:p>
    <w:p>
      <w:pPr>
        <w:pStyle w:val="ListParagraph"/>
        <w:numPr>
          <w:ilvl w:val="0"/>
          <w:numId w:val="2"/>
        </w:numPr>
        <w:spacing w:after="60"/>
      </w:pPr>
      <w:r>
        <w:rPr>
          <w:rFonts w:ascii="Arial" w:cs="Arial" w:eastAsia="Arial" w:hAnsi="Arial"/>
          <w:b w:val="false"/>
          <w:bCs w:val="false"/>
          <w:color w:val="222222"/>
          <w:sz w:val="21"/>
          <w:szCs w:val="21"/>
        </w:rPr>
        <w:t xml:space="preserve">PRESS RELEASE: Write a press release about '15,000+ visas processed' milestone and distribute to CISION/PRWeb for backlinks from news sites.</w:t>
      </w:r>
    </w:p>
    <w:p>
      <w:pPr>
        <w:spacing w:after="60"/>
      </w:pPr>
    </w:p>
    <w:p>
      <w:pPr>
        <w:spacing w:after="60"/>
      </w:pPr>
    </w:p>
    <w:p>
      <w:r>
        <w:br w:type="page"/>
      </w:r>
    </w:p>
    <w:p>
      <w:pPr>
        <w:pStyle w:val="Heading1"/>
        <w:spacing w:after="120" w:before="300"/>
      </w:pPr>
      <w:r>
        <w:rPr>
          <w:rFonts w:ascii="Arial" w:cs="Arial" w:eastAsia="Arial" w:hAnsi="Arial"/>
          <w:b/>
          <w:bCs/>
          <w:color w:val="1F3864"/>
          <w:sz w:val="32"/>
          <w:szCs w:val="32"/>
        </w:rPr>
        <w:t xml:space="preserve">9. Quick Wins vs Strategic Investments</w:t>
      </w:r>
    </w:p>
    <w:p>
      <w:pPr>
        <w:pBdr>
          <w:bottom w:val="single" w:color="2E75B6" w:sz="4" w:space="1"/>
        </w:pBdr>
        <w:spacing w:after="160"/>
      </w:pPr>
    </w:p>
    <w:p>
      <w:pPr>
        <w:pStyle w:val="Heading3"/>
        <w:spacing w:after="60" w:before="180"/>
      </w:pPr>
      <w:r>
        <w:rPr>
          <w:rFonts w:ascii="Arial" w:cs="Arial" w:eastAsia="Arial" w:hAnsi="Arial"/>
          <w:b/>
          <w:bCs/>
          <w:color w:val="1F3864"/>
          <w:sz w:val="22"/>
          <w:szCs w:val="22"/>
        </w:rPr>
        <w:t xml:space="preserve">Do This Week (Quick Wins — Under 2 Hours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Who Does It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Fix homepage meta description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and upload og-default.jpg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Express Entry Draw #344</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to expressEntryDraws.ts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/.well-known/ai-plugin.json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sitemap to Google Search Console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search.google.com/search-console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sitemap to Bing Webmaster Tools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15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bing.com/webmasters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Set up Google Business Profile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hour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business.google.com</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Set up Bing Places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bingplaces.com</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Article schema to BlogPostPage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Lovable (Phase 1 prompt)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Submit to CICC consultant directory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30 mins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 cicc.ca</w:t>
            </w:r>
          </w:p>
        </w:tc>
      </w:tr>
    </w:tbl>
    <w:p>
      <w:pPr>
        <w:spacing w:after="60"/>
      </w:pPr>
    </w:p>
    <w:p>
      <w:pPr>
        <w:spacing w:after="60"/>
      </w:pPr>
    </w:p>
    <w:p>
      <w:pPr>
        <w:pStyle w:val="Heading3"/>
        <w:spacing w:after="60" w:before="180"/>
      </w:pPr>
      <w:r>
        <w:rPr>
          <w:rFonts w:ascii="Arial" w:cs="Arial" w:eastAsia="Arial" w:hAnsi="Arial"/>
          <w:b/>
          <w:bCs/>
          <w:color w:val="1F3864"/>
          <w:sz w:val="22"/>
          <w:szCs w:val="22"/>
        </w:rPr>
        <w:t xml:space="preserve">Strategic Investments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2760"/>
      </w:tblGrid>
      <w:t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Migrate all data to Supabase + admin panel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2</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Expand NOC Finder to 500+ occupations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3</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LocalBusiness + BreadcrumbList + Speakable schema</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Half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4</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/for-ai page + update citations.json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hours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Phase 4</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Publish 2x blog posts per week (EE draw results)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Critical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Ongoing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Manual content</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Build backlink profile (directories, press, Reddit)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Ongoing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Off-site actions</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Add Punjabi/Hindi landing pages for India audience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Medium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3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Live LMIA job feed widget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2 days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r>
        <w:tc>
          <w:tcPr>
            <w:tcBorders>
              <w:top w:val="single" w:color="CCCCCC" w:sz="1"/>
              <w:left w:val="single" w:color="CCCCCC" w:sz="1"/>
              <w:bottom w:val="single" w:color="CCCCCC" w:sz="1"/>
              <w:right w:val="single" w:color="CCCCCC" w:sz="1"/>
            </w:tcBorders>
            <w:shd w:fill="F8FAFB"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IELTS → CRS score conversion tool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 High</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1 day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Future phase</w:t>
            </w:r>
          </w:p>
        </w:tc>
      </w:tr>
    </w:tbl>
    <w:p>
      <w:pPr>
        <w:spacing w:after="60"/>
      </w:pPr>
    </w:p>
    <w:p>
      <w:pPr>
        <w:spacing w:after="60"/>
      </w:pPr>
    </w:p>
    <w:p>
      <w:pPr>
        <w:pBdr>
          <w:top w:val="single" w:color="2E75B6" w:sz="4"/>
        </w:pBdr>
        <w:spacing w:after="120" w:before="480"/>
        <w:jc w:val="center"/>
      </w:pPr>
      <w:r>
        <w:rPr>
          <w:rFonts w:ascii="Arial" w:cs="Arial" w:eastAsia="Arial" w:hAnsi="Arial"/>
          <w:color w:val="888888"/>
          <w:sz w:val="18"/>
          <w:szCs w:val="18"/>
        </w:rPr>
        <w:t xml:space="preserve">Prepared by Claude (Anthropic) for 4 Aces Visa — April 30,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4 Aces Visa — SEO &amp; Growth Audit + Lovable Action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2026-04-30T18:08:21.785Z</dcterms:created>
  <dcterms:modified xsi:type="dcterms:W3CDTF">2026-04-30T18:08:21.786Z</dcterms:modified>
</cp:coreProperties>
</file>

<file path=docProps/custom.xml><?xml version="1.0" encoding="utf-8"?>
<Properties xmlns="http://schemas.openxmlformats.org/officeDocument/2006/custom-properties" xmlns:vt="http://schemas.openxmlformats.org/officeDocument/2006/docPropsVTypes"/>
</file>