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64C221" w14:textId="77777777" w:rsidR="00AF3B59" w:rsidRDefault="00AF3B59">
      <w:pPr>
        <w:pStyle w:val="Vastegegevens"/>
        <w:rPr>
          <w:rFonts w:ascii="Verdana" w:hAnsi="Verdana"/>
        </w:rPr>
        <w:sectPr w:rsidR="00AF3B59" w:rsidSect="009F3245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1440" w:right="851" w:bottom="1701" w:left="1985" w:header="766" w:footer="0" w:gutter="0"/>
          <w:cols w:space="708"/>
          <w:docGrid w:linePitch="360"/>
        </w:sectPr>
      </w:pPr>
    </w:p>
    <w:p w14:paraId="487841DB" w14:textId="77777777" w:rsidR="00AF3B59" w:rsidRDefault="00AF3B59">
      <w:pPr>
        <w:pStyle w:val="Variabelegegevens"/>
        <w:rPr>
          <w:rFonts w:ascii="Verdana" w:hAnsi="Verdana"/>
        </w:rPr>
      </w:pPr>
    </w:p>
    <w:p w14:paraId="06039DFF" w14:textId="77777777" w:rsidR="002233EF" w:rsidRDefault="002233EF">
      <w:pPr>
        <w:pStyle w:val="Variabelegegevens"/>
        <w:spacing w:line="240" w:lineRule="auto"/>
        <w:jc w:val="center"/>
        <w:rPr>
          <w:rFonts w:ascii="Verdana" w:hAnsi="Verdana"/>
          <w:caps/>
          <w:sz w:val="36"/>
        </w:rPr>
      </w:pPr>
    </w:p>
    <w:p w14:paraId="53D1064B" w14:textId="77777777" w:rsidR="001371F8" w:rsidRDefault="001371F8">
      <w:pPr>
        <w:pStyle w:val="Variabelegegevens"/>
        <w:spacing w:line="240" w:lineRule="auto"/>
        <w:jc w:val="center"/>
        <w:rPr>
          <w:rFonts w:ascii="Verdana" w:hAnsi="Verdana"/>
          <w:caps/>
          <w:sz w:val="36"/>
        </w:rPr>
      </w:pPr>
    </w:p>
    <w:p w14:paraId="14EB501A" w14:textId="77777777" w:rsidR="001371F8" w:rsidRDefault="001371F8">
      <w:pPr>
        <w:pStyle w:val="Variabelegegevens"/>
        <w:spacing w:line="240" w:lineRule="auto"/>
        <w:jc w:val="center"/>
        <w:rPr>
          <w:rFonts w:ascii="Verdana" w:hAnsi="Verdana"/>
          <w:caps/>
          <w:sz w:val="36"/>
        </w:rPr>
      </w:pPr>
    </w:p>
    <w:p w14:paraId="226CBBA8" w14:textId="645E5969" w:rsidR="00AF3B59" w:rsidRDefault="00AF3B59">
      <w:pPr>
        <w:pStyle w:val="Variabelegegevens"/>
        <w:spacing w:line="240" w:lineRule="auto"/>
        <w:jc w:val="center"/>
        <w:rPr>
          <w:rFonts w:ascii="Verdana" w:hAnsi="Verdana"/>
          <w:caps/>
          <w:sz w:val="36"/>
        </w:rPr>
      </w:pPr>
      <w:r>
        <w:rPr>
          <w:rFonts w:ascii="Verdana" w:hAnsi="Verdana"/>
          <w:caps/>
          <w:sz w:val="36"/>
        </w:rPr>
        <w:t xml:space="preserve">Aanleveren peilgegevens </w:t>
      </w:r>
      <w:r w:rsidR="00A9699A">
        <w:rPr>
          <w:rFonts w:ascii="Verdana" w:hAnsi="Verdana"/>
          <w:caps/>
          <w:sz w:val="36"/>
        </w:rPr>
        <w:t>van vaarwegen</w:t>
      </w:r>
      <w:r>
        <w:rPr>
          <w:rFonts w:ascii="Verdana" w:hAnsi="Verdana"/>
          <w:caps/>
          <w:sz w:val="36"/>
        </w:rPr>
        <w:t>.</w:t>
      </w:r>
    </w:p>
    <w:p w14:paraId="4067D713" w14:textId="77777777" w:rsidR="001371F8" w:rsidRDefault="001371F8">
      <w:pPr>
        <w:pStyle w:val="Variabelegegevens"/>
        <w:spacing w:line="240" w:lineRule="auto"/>
        <w:jc w:val="center"/>
        <w:rPr>
          <w:rFonts w:ascii="Verdana" w:hAnsi="Verdana"/>
          <w:caps/>
          <w:sz w:val="36"/>
        </w:rPr>
      </w:pPr>
    </w:p>
    <w:p w14:paraId="6AB2D2D6" w14:textId="77777777" w:rsidR="00AF3B59" w:rsidRDefault="00AF3B59">
      <w:pPr>
        <w:pStyle w:val="Variabelegegevens"/>
        <w:rPr>
          <w:rFonts w:ascii="Verdana" w:hAnsi="Verdana"/>
        </w:rPr>
      </w:pPr>
    </w:p>
    <w:p w14:paraId="694F3AE6" w14:textId="77777777" w:rsidR="00AF3B59" w:rsidRDefault="00AF3B59"/>
    <w:p w14:paraId="1F937D9F" w14:textId="77777777" w:rsidR="009F3245" w:rsidRDefault="009F3245"/>
    <w:p w14:paraId="568EEDE8" w14:textId="77777777" w:rsidR="009F3245" w:rsidRPr="009F3245" w:rsidRDefault="009F3245" w:rsidP="009F3245">
      <w:pPr>
        <w:jc w:val="center"/>
        <w:rPr>
          <w:rFonts w:ascii="Palatino Linotype" w:hAnsi="Palatino Linotype"/>
        </w:rPr>
        <w:sectPr w:rsidR="009F3245" w:rsidRPr="009F3245" w:rsidSect="009F324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5" w:h="16837"/>
          <w:pgMar w:top="1440" w:right="1985" w:bottom="1701" w:left="1985" w:header="766" w:footer="0" w:gutter="0"/>
          <w:cols w:space="708"/>
          <w:docGrid w:linePitch="360"/>
        </w:sectPr>
      </w:pPr>
    </w:p>
    <w:p w14:paraId="4449BB9E" w14:textId="77777777" w:rsidR="00AF3B59" w:rsidRDefault="00AF3B59">
      <w:pPr>
        <w:pStyle w:val="Variabelegegevens"/>
        <w:pageBreakBefore/>
        <w:rPr>
          <w:rFonts w:ascii="Verdana" w:hAnsi="Verdana"/>
          <w:b/>
          <w:bCs/>
          <w:caps/>
          <w:u w:val="single"/>
        </w:rPr>
      </w:pPr>
      <w:r>
        <w:rPr>
          <w:rFonts w:ascii="Verdana" w:hAnsi="Verdana"/>
          <w:b/>
          <w:bCs/>
          <w:caps/>
          <w:u w:val="single"/>
        </w:rPr>
        <w:lastRenderedPageBreak/>
        <w:t>Beschrijving aangeleverde data.</w:t>
      </w:r>
    </w:p>
    <w:p w14:paraId="5BAF6A2C" w14:textId="5EACCE76" w:rsidR="00AF3B59" w:rsidRDefault="004F19D7">
      <w:pPr>
        <w:pStyle w:val="Variabelegegevens"/>
        <w:rPr>
          <w:rFonts w:ascii="Verdana" w:hAnsi="Verdana"/>
        </w:rPr>
      </w:pPr>
      <w:r>
        <w:rPr>
          <w:rFonts w:ascii="Verdana" w:hAnsi="Verdana"/>
        </w:rPr>
        <w:t xml:space="preserve">Doel van dit </w:t>
      </w:r>
      <w:r w:rsidR="00AF3B59">
        <w:rPr>
          <w:rFonts w:ascii="Verdana" w:hAnsi="Verdana"/>
        </w:rPr>
        <w:t xml:space="preserve">document is het beschrijven van de aanleveringsvormen van de lodingsdata welke door de aannemer na oplevering van de werkzaamheden </w:t>
      </w:r>
      <w:r w:rsidR="002F41EB">
        <w:rPr>
          <w:rFonts w:ascii="Verdana" w:hAnsi="Verdana"/>
        </w:rPr>
        <w:t>als revisiegegevens geleverd dienen te worden.</w:t>
      </w:r>
      <w:r w:rsidR="00A9699A">
        <w:rPr>
          <w:rFonts w:ascii="Verdana" w:hAnsi="Verdana"/>
        </w:rPr>
        <w:t xml:space="preserve"> Daarnaast kan deze data worden ingediend na een jaarlijkse peiling.</w:t>
      </w:r>
    </w:p>
    <w:p w14:paraId="738908A7" w14:textId="77777777" w:rsidR="00AF3B59" w:rsidRDefault="00AF3B59">
      <w:pPr>
        <w:pStyle w:val="Variabelegegevens"/>
        <w:rPr>
          <w:rFonts w:ascii="Verdana" w:hAnsi="Verdana"/>
        </w:rPr>
      </w:pPr>
      <w:r>
        <w:rPr>
          <w:rFonts w:ascii="Verdana" w:hAnsi="Verdana"/>
        </w:rPr>
        <w:t>De data dient in de volgende vormen aangeleverd te worden:</w:t>
      </w:r>
    </w:p>
    <w:p w14:paraId="6B1DD35F" w14:textId="77777777" w:rsidR="00AF3B59" w:rsidRDefault="00AF3B59">
      <w:pPr>
        <w:pStyle w:val="Variabelegegevens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Digitaal (</w:t>
      </w:r>
      <w:r w:rsidR="004F19D7">
        <w:rPr>
          <w:rFonts w:ascii="Verdana" w:hAnsi="Verdana"/>
        </w:rPr>
        <w:t xml:space="preserve">kaarten </w:t>
      </w:r>
      <w:r w:rsidR="00BC6F74">
        <w:rPr>
          <w:rFonts w:ascii="Verdana" w:hAnsi="Verdana"/>
        </w:rPr>
        <w:t>(GIS/DW</w:t>
      </w:r>
      <w:r w:rsidR="0001519B">
        <w:rPr>
          <w:rFonts w:ascii="Verdana" w:hAnsi="Verdana"/>
        </w:rPr>
        <w:t>G</w:t>
      </w:r>
      <w:r w:rsidR="00BC6F74">
        <w:rPr>
          <w:rFonts w:ascii="Verdana" w:hAnsi="Verdana"/>
        </w:rPr>
        <w:t xml:space="preserve">) </w:t>
      </w:r>
      <w:r w:rsidR="004F19D7">
        <w:rPr>
          <w:rFonts w:ascii="Verdana" w:hAnsi="Verdana"/>
        </w:rPr>
        <w:t>en brondata</w:t>
      </w:r>
    </w:p>
    <w:p w14:paraId="7242C225" w14:textId="77777777" w:rsidR="00AF3B59" w:rsidRDefault="00AF3B59">
      <w:pPr>
        <w:pStyle w:val="Variabelegegevens"/>
        <w:rPr>
          <w:rFonts w:ascii="Verdana" w:hAnsi="Verdana"/>
        </w:rPr>
      </w:pPr>
    </w:p>
    <w:p w14:paraId="061EEF2B" w14:textId="77777777" w:rsidR="00AF3B59" w:rsidRDefault="00AF3B59">
      <w:pPr>
        <w:pStyle w:val="Variabelegegevens"/>
        <w:rPr>
          <w:rFonts w:ascii="Verdana" w:hAnsi="Verdana"/>
          <w:b/>
          <w:bCs/>
          <w:caps/>
          <w:u w:val="single"/>
        </w:rPr>
      </w:pPr>
      <w:r>
        <w:rPr>
          <w:rFonts w:ascii="Verdana" w:hAnsi="Verdana"/>
          <w:b/>
          <w:bCs/>
          <w:caps/>
          <w:u w:val="single"/>
        </w:rPr>
        <w:t>Naamgeving bestanden</w:t>
      </w:r>
    </w:p>
    <w:p w14:paraId="6BCA037C" w14:textId="77777777" w:rsidR="00AF3B59" w:rsidRDefault="00AF3B59">
      <w:pPr>
        <w:pStyle w:val="Variabelegegevens"/>
        <w:rPr>
          <w:rFonts w:ascii="Verdana" w:hAnsi="Verdana"/>
        </w:rPr>
      </w:pPr>
      <w:r>
        <w:rPr>
          <w:rFonts w:ascii="Verdana" w:hAnsi="Verdana"/>
        </w:rPr>
        <w:t>Bij de naamgeving van de bestanden dienen de volgende gegevens in de naamgeving terug te vinden te zijn:</w:t>
      </w:r>
    </w:p>
    <w:p w14:paraId="3FF49519" w14:textId="77777777" w:rsidR="004F19D7" w:rsidRDefault="0001519B">
      <w:pPr>
        <w:pStyle w:val="Variabelegegevens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Kanaalcode PNH/ </w:t>
      </w:r>
      <w:r w:rsidR="00AF3B59">
        <w:rPr>
          <w:rFonts w:ascii="Verdana" w:hAnsi="Verdana"/>
        </w:rPr>
        <w:t>Kanaalnaam</w:t>
      </w:r>
      <w:r w:rsidR="002F41EB">
        <w:rPr>
          <w:rFonts w:ascii="Verdana" w:hAnsi="Verdana"/>
        </w:rPr>
        <w:t>/ vaarwegnaam</w:t>
      </w:r>
      <w:r w:rsidR="004F19D7">
        <w:rPr>
          <w:rFonts w:ascii="Verdana" w:hAnsi="Verdana"/>
        </w:rPr>
        <w:t>;</w:t>
      </w:r>
      <w:r w:rsidR="00AF3B59">
        <w:rPr>
          <w:rFonts w:ascii="Verdana" w:hAnsi="Verdana"/>
        </w:rPr>
        <w:t xml:space="preserve"> </w:t>
      </w:r>
    </w:p>
    <w:p w14:paraId="2508AD09" w14:textId="77777777" w:rsidR="00AF3B59" w:rsidRDefault="00AF3B59">
      <w:pPr>
        <w:pStyle w:val="Variabelegegevens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Bestandsoort</w:t>
      </w:r>
      <w:r w:rsidR="004F19D7">
        <w:rPr>
          <w:rFonts w:ascii="Verdana" w:hAnsi="Verdana"/>
        </w:rPr>
        <w:t>.</w:t>
      </w:r>
    </w:p>
    <w:p w14:paraId="58E2FAA6" w14:textId="77777777" w:rsidR="004F19D7" w:rsidRDefault="004F19D7" w:rsidP="004F19D7">
      <w:pPr>
        <w:pStyle w:val="Variabelegegevens"/>
        <w:rPr>
          <w:rFonts w:ascii="Verdana" w:hAnsi="Verdana"/>
        </w:rPr>
      </w:pPr>
    </w:p>
    <w:p w14:paraId="16B69DFB" w14:textId="77777777" w:rsidR="004F19D7" w:rsidRPr="004F19D7" w:rsidRDefault="004F19D7" w:rsidP="004F19D7">
      <w:pPr>
        <w:pStyle w:val="Variabelegegevens"/>
        <w:rPr>
          <w:rFonts w:ascii="Verdana" w:hAnsi="Verdana"/>
          <w:b/>
          <w:bCs/>
          <w:caps/>
          <w:u w:val="single"/>
        </w:rPr>
      </w:pPr>
      <w:r w:rsidRPr="004F19D7">
        <w:rPr>
          <w:rFonts w:ascii="Verdana" w:hAnsi="Verdana"/>
          <w:b/>
          <w:bCs/>
          <w:caps/>
          <w:u w:val="single"/>
        </w:rPr>
        <w:t>Afkadering werkzaamheden</w:t>
      </w:r>
    </w:p>
    <w:p w14:paraId="76D75A55" w14:textId="77777777" w:rsidR="004F19D7" w:rsidRDefault="004F19D7" w:rsidP="004F19D7">
      <w:pPr>
        <w:pStyle w:val="Variabelegegevens"/>
        <w:rPr>
          <w:rFonts w:ascii="Verdana" w:hAnsi="Verdana"/>
        </w:rPr>
      </w:pPr>
      <w:r>
        <w:rPr>
          <w:rFonts w:ascii="Verdana" w:hAnsi="Verdana"/>
        </w:rPr>
        <w:t>Voor de werkzaamheden gelden onderstaande eisen:</w:t>
      </w:r>
    </w:p>
    <w:p w14:paraId="3EB158E7" w14:textId="77777777" w:rsidR="004F19D7" w:rsidRDefault="004F19D7" w:rsidP="004F19D7">
      <w:pPr>
        <w:pStyle w:val="Variabelegegevens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De metingen dienen </w:t>
      </w:r>
      <w:proofErr w:type="spellStart"/>
      <w:r w:rsidR="00BC6F74">
        <w:rPr>
          <w:rFonts w:ascii="Verdana" w:hAnsi="Verdana"/>
        </w:rPr>
        <w:t>gebiedsdekkend</w:t>
      </w:r>
      <w:proofErr w:type="spellEnd"/>
      <w:r w:rsidR="00BC6F74">
        <w:rPr>
          <w:rFonts w:ascii="Verdana" w:hAnsi="Verdana"/>
        </w:rPr>
        <w:t xml:space="preserve"> </w:t>
      </w:r>
      <w:r>
        <w:rPr>
          <w:rFonts w:ascii="Verdana" w:hAnsi="Verdana"/>
        </w:rPr>
        <w:t>te zijn (</w:t>
      </w:r>
      <w:proofErr w:type="spellStart"/>
      <w:r>
        <w:rPr>
          <w:rFonts w:ascii="Verdana" w:hAnsi="Verdana"/>
        </w:rPr>
        <w:t>multi</w:t>
      </w:r>
      <w:r w:rsidR="00E4684E">
        <w:rPr>
          <w:rFonts w:ascii="Verdana" w:hAnsi="Verdana"/>
        </w:rPr>
        <w:t>b</w:t>
      </w:r>
      <w:r>
        <w:rPr>
          <w:rFonts w:ascii="Verdana" w:hAnsi="Verdana"/>
        </w:rPr>
        <w:t>eam</w:t>
      </w:r>
      <w:proofErr w:type="spellEnd"/>
      <w:r>
        <w:rPr>
          <w:rFonts w:ascii="Verdana" w:hAnsi="Verdana"/>
        </w:rPr>
        <w:t xml:space="preserve"> o.a.)</w:t>
      </w:r>
      <w:r w:rsidR="0001519B">
        <w:rPr>
          <w:rFonts w:ascii="Verdana" w:hAnsi="Verdana"/>
        </w:rPr>
        <w:t>;</w:t>
      </w:r>
    </w:p>
    <w:p w14:paraId="34AC70A8" w14:textId="77777777" w:rsidR="0001519B" w:rsidRDefault="0001519B" w:rsidP="0001519B">
      <w:pPr>
        <w:widowControl w:val="0"/>
        <w:numPr>
          <w:ilvl w:val="0"/>
          <w:numId w:val="12"/>
        </w:numPr>
        <w:suppressAutoHyphens w:val="0"/>
        <w:spacing w:line="240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De te varen raaien t.b.v. de inwinning van meetgegevens dienen met een overlap van ten minste 2 meter gevaren te worden;</w:t>
      </w:r>
    </w:p>
    <w:p w14:paraId="566AB598" w14:textId="77777777" w:rsidR="0001519B" w:rsidRDefault="0001519B" w:rsidP="0001519B">
      <w:pPr>
        <w:pStyle w:val="Variabelegegevens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Er dient ter plaatse van wacht-, afmeer, </w:t>
      </w:r>
      <w:proofErr w:type="spellStart"/>
      <w:r>
        <w:rPr>
          <w:rFonts w:ascii="Verdana" w:hAnsi="Verdana"/>
        </w:rPr>
        <w:t>geleidevoorziengen</w:t>
      </w:r>
      <w:proofErr w:type="spellEnd"/>
      <w:r>
        <w:rPr>
          <w:rFonts w:ascii="Verdana" w:hAnsi="Verdana"/>
        </w:rPr>
        <w:t>, kadeconstructies e.d. tot en om deze voorzieningen heen gemeten te worden;</w:t>
      </w:r>
    </w:p>
    <w:p w14:paraId="56C57CE2" w14:textId="77777777" w:rsidR="0001519B" w:rsidRDefault="0001519B" w:rsidP="0001519B">
      <w:pPr>
        <w:pStyle w:val="Variabelegegevens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Er dient zo hoog mogelijk op de onderwatertaluds grenzend aan de oevers te worden gemeten;</w:t>
      </w:r>
    </w:p>
    <w:p w14:paraId="7154BCD2" w14:textId="77777777" w:rsidR="0001519B" w:rsidRDefault="0001519B" w:rsidP="0001519B">
      <w:pPr>
        <w:pStyle w:val="Variabelegegevens"/>
        <w:numPr>
          <w:ilvl w:val="0"/>
          <w:numId w:val="12"/>
        </w:numPr>
        <w:rPr>
          <w:rFonts w:ascii="Verdana" w:hAnsi="Verdana"/>
        </w:rPr>
      </w:pPr>
      <w:r w:rsidRPr="002F05BF">
        <w:rPr>
          <w:rFonts w:ascii="Verdana" w:hAnsi="Verdana"/>
        </w:rPr>
        <w:t xml:space="preserve">Ter plaatse van bruggen </w:t>
      </w:r>
      <w:r>
        <w:rPr>
          <w:rFonts w:ascii="Verdana" w:hAnsi="Verdana"/>
        </w:rPr>
        <w:t xml:space="preserve">e.d. dient de meting doorgezet te worden. Niet gepeilde bodem als gevolg van </w:t>
      </w:r>
      <w:r w:rsidRPr="002F05BF">
        <w:rPr>
          <w:rFonts w:ascii="Verdana" w:hAnsi="Verdana"/>
        </w:rPr>
        <w:t xml:space="preserve">schaduwwerking van de bruggen </w:t>
      </w:r>
      <w:proofErr w:type="spellStart"/>
      <w:r>
        <w:rPr>
          <w:rFonts w:ascii="Verdana" w:hAnsi="Verdana"/>
        </w:rPr>
        <w:t>e.d</w:t>
      </w:r>
      <w:proofErr w:type="spellEnd"/>
      <w:r>
        <w:rPr>
          <w:rFonts w:ascii="Verdana" w:hAnsi="Verdana"/>
        </w:rPr>
        <w:t xml:space="preserve"> is niet toegestaan;</w:t>
      </w:r>
    </w:p>
    <w:p w14:paraId="5ADCB282" w14:textId="77777777" w:rsidR="0001519B" w:rsidRDefault="0001519B" w:rsidP="0001519B">
      <w:pPr>
        <w:pStyle w:val="Variabelegegevens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  <w:szCs w:val="22"/>
        </w:rPr>
        <w:t>Het vastleggen van de meetgegevens dient te geschieden in de eenheid meter;</w:t>
      </w:r>
    </w:p>
    <w:p w14:paraId="08C0CC60" w14:textId="1038BECA" w:rsidR="00DE3D15" w:rsidRPr="00DE3D15" w:rsidRDefault="00DE3D15" w:rsidP="00DE3D15">
      <w:pPr>
        <w:pStyle w:val="Variabelegegevens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  <w:szCs w:val="22"/>
        </w:rPr>
        <w:t xml:space="preserve">Alleen bij losse peilmetingen: </w:t>
      </w:r>
      <w:r w:rsidRPr="002F05BF">
        <w:rPr>
          <w:rFonts w:ascii="Verdana" w:hAnsi="Verdana"/>
          <w:szCs w:val="22"/>
        </w:rPr>
        <w:t>De metingen dienen te worden uitgevoerd met een nauwkeurigheid in de x</w:t>
      </w:r>
      <w:r>
        <w:rPr>
          <w:rFonts w:ascii="Verdana" w:hAnsi="Verdana"/>
          <w:szCs w:val="22"/>
        </w:rPr>
        <w:t>-</w:t>
      </w:r>
      <w:r w:rsidRPr="002F05BF">
        <w:rPr>
          <w:rFonts w:ascii="Verdana" w:hAnsi="Verdana"/>
          <w:szCs w:val="22"/>
        </w:rPr>
        <w:t>, y</w:t>
      </w:r>
      <w:r>
        <w:rPr>
          <w:rFonts w:ascii="Verdana" w:hAnsi="Verdana"/>
          <w:szCs w:val="22"/>
        </w:rPr>
        <w:t>-</w:t>
      </w:r>
      <w:r w:rsidRPr="002F05BF">
        <w:rPr>
          <w:rFonts w:ascii="Verdana" w:hAnsi="Verdana"/>
          <w:szCs w:val="22"/>
        </w:rPr>
        <w:t xml:space="preserve"> richting van 0,10 m of </w:t>
      </w:r>
      <w:r>
        <w:rPr>
          <w:rFonts w:ascii="Verdana" w:hAnsi="Verdana"/>
          <w:szCs w:val="22"/>
        </w:rPr>
        <w:t>nauwkeuriger</w:t>
      </w:r>
      <w:r w:rsidRPr="002F05BF">
        <w:rPr>
          <w:rFonts w:ascii="Verdana" w:hAnsi="Verdana"/>
          <w:szCs w:val="22"/>
        </w:rPr>
        <w:t xml:space="preserve"> (2 sigma, 95%) en een nauwkeurigheid in de </w:t>
      </w:r>
      <w:proofErr w:type="spellStart"/>
      <w:r w:rsidRPr="002F05BF">
        <w:rPr>
          <w:rFonts w:ascii="Verdana" w:hAnsi="Verdana"/>
          <w:szCs w:val="22"/>
        </w:rPr>
        <w:t>z</w:t>
      </w:r>
      <w:proofErr w:type="spellEnd"/>
      <w:r w:rsidRPr="002F05BF">
        <w:rPr>
          <w:rFonts w:ascii="Verdana" w:hAnsi="Verdana"/>
          <w:szCs w:val="22"/>
        </w:rPr>
        <w:t xml:space="preserve">-richting van 0,05 m of </w:t>
      </w:r>
      <w:r>
        <w:rPr>
          <w:rFonts w:ascii="Verdana" w:hAnsi="Verdana"/>
          <w:szCs w:val="22"/>
        </w:rPr>
        <w:t>nauwkeuriger</w:t>
      </w:r>
      <w:r w:rsidRPr="002F05BF">
        <w:rPr>
          <w:rFonts w:ascii="Verdana" w:hAnsi="Verdana"/>
          <w:szCs w:val="22"/>
        </w:rPr>
        <w:t xml:space="preserve"> (2 sigma, 95%);</w:t>
      </w:r>
    </w:p>
    <w:p w14:paraId="0E2D3278" w14:textId="3E25BCF0" w:rsidR="00DE3D15" w:rsidRDefault="00DE3D15" w:rsidP="004F19D7">
      <w:pPr>
        <w:pStyle w:val="Variabelegegevens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Alleen bij projecten: </w:t>
      </w:r>
      <w:r w:rsidR="004F19D7" w:rsidRPr="0001519B">
        <w:rPr>
          <w:rFonts w:ascii="Verdana" w:hAnsi="Verdana"/>
        </w:rPr>
        <w:t xml:space="preserve">De nauwkeurigheid van de metingen dient gelijk te zijn </w:t>
      </w:r>
      <w:r>
        <w:rPr>
          <w:rFonts w:ascii="Verdana" w:hAnsi="Verdana"/>
        </w:rPr>
        <w:t>aan</w:t>
      </w:r>
      <w:r w:rsidR="004F19D7" w:rsidRPr="0001519B">
        <w:rPr>
          <w:rFonts w:ascii="Verdana" w:hAnsi="Verdana"/>
        </w:rPr>
        <w:t xml:space="preserve"> die van de </w:t>
      </w:r>
      <w:r w:rsidR="00C34560" w:rsidRPr="0001519B">
        <w:rPr>
          <w:rFonts w:ascii="Verdana" w:hAnsi="Verdana"/>
        </w:rPr>
        <w:t xml:space="preserve">bij het </w:t>
      </w:r>
      <w:r w:rsidR="0001519B" w:rsidRPr="0001519B">
        <w:rPr>
          <w:rFonts w:ascii="Verdana" w:hAnsi="Verdana"/>
        </w:rPr>
        <w:t xml:space="preserve">contract </w:t>
      </w:r>
      <w:r w:rsidR="00C34560" w:rsidRPr="0001519B">
        <w:rPr>
          <w:rFonts w:ascii="Verdana" w:hAnsi="Verdana"/>
        </w:rPr>
        <w:t xml:space="preserve">meegeleverde </w:t>
      </w:r>
      <w:r w:rsidR="004F19D7" w:rsidRPr="0001519B">
        <w:rPr>
          <w:rFonts w:ascii="Verdana" w:hAnsi="Verdana"/>
        </w:rPr>
        <w:t>nulmeting</w:t>
      </w:r>
      <w:r w:rsidR="0001519B" w:rsidRPr="0001519B">
        <w:rPr>
          <w:rFonts w:ascii="Verdana" w:hAnsi="Verdana"/>
        </w:rPr>
        <w:t xml:space="preserve"> of de meting uitgevoerd voor aanvang van de baggerwerkzaamheden.</w:t>
      </w:r>
      <w:r w:rsidR="004F19D7">
        <w:rPr>
          <w:rFonts w:ascii="Verdana" w:hAnsi="Verdana"/>
        </w:rPr>
        <w:t xml:space="preserve"> </w:t>
      </w:r>
      <w:r w:rsidR="0001519B">
        <w:rPr>
          <w:rFonts w:ascii="Verdana" w:hAnsi="Verdana"/>
        </w:rPr>
        <w:br/>
        <w:t>Als deze gegevens niet bekend zijn dan geldt</w:t>
      </w:r>
      <w:r>
        <w:rPr>
          <w:rFonts w:ascii="Verdana" w:hAnsi="Verdana"/>
        </w:rPr>
        <w:t xml:space="preserve"> de in het punt hierboven benoemde nauwkeurigheid.</w:t>
      </w:r>
    </w:p>
    <w:p w14:paraId="583D73EA" w14:textId="77777777" w:rsidR="004F19D7" w:rsidRDefault="00C34560" w:rsidP="004F19D7">
      <w:pPr>
        <w:pStyle w:val="Variabelegegevens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De horizontale p</w:t>
      </w:r>
      <w:r w:rsidR="004F19D7">
        <w:rPr>
          <w:rFonts w:ascii="Verdana" w:hAnsi="Verdana"/>
        </w:rPr>
        <w:t>laatsbepaling dient te zijn conform het Nederlandse Rijks Driehoek Coördinaten systeem (RD)</w:t>
      </w:r>
      <w:r>
        <w:rPr>
          <w:rFonts w:ascii="Verdana" w:hAnsi="Verdana"/>
        </w:rPr>
        <w:t>. De verticale plaatsbepaling dient te zijn conform het Nieuw Amsterdams Peil (</w:t>
      </w:r>
      <w:r w:rsidR="004F19D7">
        <w:rPr>
          <w:rFonts w:ascii="Verdana" w:hAnsi="Verdana"/>
        </w:rPr>
        <w:t>N</w:t>
      </w:r>
      <w:r>
        <w:rPr>
          <w:rFonts w:ascii="Verdana" w:hAnsi="Verdana"/>
        </w:rPr>
        <w:t>AP)</w:t>
      </w:r>
      <w:r w:rsidR="004F19D7">
        <w:rPr>
          <w:rFonts w:ascii="Verdana" w:hAnsi="Verdana"/>
        </w:rPr>
        <w:t>.</w:t>
      </w:r>
    </w:p>
    <w:p w14:paraId="4894BB4A" w14:textId="77777777" w:rsidR="004F19D7" w:rsidRDefault="004F19D7" w:rsidP="004F19D7">
      <w:pPr>
        <w:pStyle w:val="Variabelegegevens"/>
        <w:rPr>
          <w:rFonts w:ascii="Verdana" w:hAnsi="Verdana"/>
        </w:rPr>
      </w:pPr>
    </w:p>
    <w:p w14:paraId="0CE1D336" w14:textId="77777777" w:rsidR="00AF3B59" w:rsidRDefault="00AF3B59">
      <w:pPr>
        <w:pStyle w:val="Variabelegegevens"/>
        <w:rPr>
          <w:rFonts w:ascii="Verdana" w:hAnsi="Verdana"/>
        </w:rPr>
      </w:pPr>
    </w:p>
    <w:p w14:paraId="4E70837A" w14:textId="77777777" w:rsidR="00AF3B59" w:rsidRDefault="004F19D7">
      <w:pPr>
        <w:pStyle w:val="Variabelegegevens"/>
        <w:rPr>
          <w:rFonts w:ascii="Verdana" w:hAnsi="Verdana"/>
          <w:b/>
          <w:bCs/>
          <w:caps/>
          <w:u w:val="single"/>
        </w:rPr>
      </w:pPr>
      <w:r>
        <w:rPr>
          <w:rFonts w:ascii="Verdana" w:hAnsi="Verdana"/>
          <w:b/>
          <w:bCs/>
          <w:caps/>
          <w:u w:val="single"/>
        </w:rPr>
        <w:br w:type="page"/>
      </w:r>
      <w:r w:rsidR="00AF3B59">
        <w:rPr>
          <w:rFonts w:ascii="Verdana" w:hAnsi="Verdana"/>
          <w:b/>
          <w:bCs/>
          <w:caps/>
          <w:u w:val="single"/>
        </w:rPr>
        <w:lastRenderedPageBreak/>
        <w:t>Presentatie UIT TE LEVEREN REVISIEGEGEVENS:</w:t>
      </w:r>
    </w:p>
    <w:p w14:paraId="4D70B663" w14:textId="77777777" w:rsidR="00AF3B59" w:rsidRDefault="00AF3B59">
      <w:pPr>
        <w:pStyle w:val="Variabelegegevens"/>
        <w:rPr>
          <w:rFonts w:ascii="Verdana" w:hAnsi="Verdana"/>
        </w:rPr>
      </w:pPr>
      <w:r>
        <w:rPr>
          <w:rFonts w:ascii="Verdana" w:hAnsi="Verdana"/>
        </w:rPr>
        <w:t>Van de revisiegegevens van de lodingen dienen dieptecijferkaarten gemaakt te worden</w:t>
      </w:r>
      <w:r w:rsidR="0001519B">
        <w:rPr>
          <w:rFonts w:ascii="Verdana" w:hAnsi="Verdana"/>
        </w:rPr>
        <w:t xml:space="preserve"> welke dienen te voldoen </w:t>
      </w:r>
      <w:r>
        <w:rPr>
          <w:rFonts w:ascii="Verdana" w:hAnsi="Verdana"/>
        </w:rPr>
        <w:t>aan de navolgende eisen:</w:t>
      </w:r>
    </w:p>
    <w:p w14:paraId="7811D059" w14:textId="77777777" w:rsidR="00AF3B59" w:rsidRDefault="00AF3B59">
      <w:pPr>
        <w:pStyle w:val="Variabelegegevens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Overzichtskaart:</w:t>
      </w:r>
    </w:p>
    <w:p w14:paraId="5E72E51C" w14:textId="77777777" w:rsidR="00AF3B59" w:rsidRDefault="00AF3B59">
      <w:pPr>
        <w:pStyle w:val="Variabelegegevens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 xml:space="preserve">Alle kaartelementen die een kaart goed leesbaar en traceerbaar maken dienen aanwezig te zijn; </w:t>
      </w:r>
    </w:p>
    <w:p w14:paraId="78CC49E5" w14:textId="77777777" w:rsidR="00AF3B59" w:rsidRDefault="00AF3B59">
      <w:pPr>
        <w:pStyle w:val="Variabelegegevens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De geografische ondergrond en belangrijke geografische elementen dienen weergegeven te worden en de betreffende naamgeving dient geplaats te worden.</w:t>
      </w:r>
    </w:p>
    <w:p w14:paraId="503BD784" w14:textId="77777777" w:rsidR="004F19D7" w:rsidRDefault="004F19D7" w:rsidP="004F19D7">
      <w:pPr>
        <w:pStyle w:val="Variabelegegevens"/>
        <w:ind w:left="360"/>
        <w:rPr>
          <w:rFonts w:ascii="Verdana" w:hAnsi="Verdana"/>
        </w:rPr>
      </w:pPr>
    </w:p>
    <w:p w14:paraId="22C7D093" w14:textId="77777777" w:rsidR="00AF3B59" w:rsidRDefault="00AF3B59">
      <w:pPr>
        <w:pStyle w:val="Variabelegegevens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Dieptecijferkaart:</w:t>
      </w:r>
    </w:p>
    <w:p w14:paraId="66996746" w14:textId="77777777" w:rsidR="004F19D7" w:rsidRDefault="004F19D7" w:rsidP="004F19D7">
      <w:pPr>
        <w:tabs>
          <w:tab w:val="left" w:pos="426"/>
        </w:tabs>
        <w:ind w:left="360"/>
        <w:rPr>
          <w:rFonts w:ascii="Verdana" w:hAnsi="Verdana"/>
        </w:rPr>
      </w:pPr>
      <w:r w:rsidRPr="002F05BF">
        <w:rPr>
          <w:rFonts w:ascii="Verdana" w:hAnsi="Verdana"/>
        </w:rPr>
        <w:t>kaarte</w:t>
      </w:r>
      <w:r>
        <w:rPr>
          <w:rFonts w:ascii="Verdana" w:hAnsi="Verdana"/>
        </w:rPr>
        <w:t xml:space="preserve">n </w:t>
      </w:r>
      <w:r w:rsidRPr="002F05BF">
        <w:rPr>
          <w:rFonts w:ascii="Verdana" w:hAnsi="Verdana"/>
        </w:rPr>
        <w:t xml:space="preserve">met daarop weergegeven de </w:t>
      </w:r>
      <w:r>
        <w:rPr>
          <w:rFonts w:ascii="Verdana" w:hAnsi="Verdana"/>
        </w:rPr>
        <w:t>bodemligging (dieptecijfergegevens gebiedsdekkend)</w:t>
      </w:r>
      <w:r w:rsidRPr="002F05BF">
        <w:rPr>
          <w:rFonts w:ascii="Verdana" w:hAnsi="Verdana"/>
        </w:rPr>
        <w:t>;</w:t>
      </w:r>
      <w:r>
        <w:rPr>
          <w:rFonts w:ascii="Verdana" w:hAnsi="Verdana"/>
        </w:rPr>
        <w:t xml:space="preserve"> dienen de volgende informatie te bevatten:</w:t>
      </w:r>
    </w:p>
    <w:p w14:paraId="261BDA66" w14:textId="77777777" w:rsidR="00AF3B59" w:rsidRDefault="00AF3B59">
      <w:pPr>
        <w:pStyle w:val="Variabelegegevens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Alle kaartelementen die een kaart goed leesbaar en traceerbaar maken dienen aanwezig te zijn;</w:t>
      </w:r>
    </w:p>
    <w:p w14:paraId="15963919" w14:textId="77777777" w:rsidR="004F19D7" w:rsidRPr="004F19D7" w:rsidRDefault="004F19D7" w:rsidP="004F19D7">
      <w:pPr>
        <w:pStyle w:val="Variabelegegevens"/>
        <w:numPr>
          <w:ilvl w:val="0"/>
          <w:numId w:val="11"/>
        </w:numPr>
        <w:rPr>
          <w:rFonts w:ascii="Verdana" w:hAnsi="Verdana"/>
        </w:rPr>
      </w:pPr>
      <w:r w:rsidRPr="004F19D7">
        <w:rPr>
          <w:rFonts w:ascii="Verdana" w:hAnsi="Verdana"/>
        </w:rPr>
        <w:t>weergaven middels nautisch kleurenpallet verlopend van rood naar blauw, waarbij rood het minst diepe gedeelte voorstelt en donkerblauw het diepste gedeelte</w:t>
      </w:r>
      <w:r w:rsidR="0001519B">
        <w:rPr>
          <w:rFonts w:ascii="Verdana" w:hAnsi="Verdana"/>
        </w:rPr>
        <w:t>;</w:t>
      </w:r>
      <w:r w:rsidRPr="004F19D7">
        <w:rPr>
          <w:rFonts w:ascii="Verdana" w:hAnsi="Verdana"/>
        </w:rPr>
        <w:br/>
      </w:r>
      <w:r w:rsidRPr="004F19D7">
        <w:rPr>
          <w:rFonts w:ascii="Verdana" w:hAnsi="Verdana"/>
          <w:i/>
        </w:rPr>
        <w:t>en</w:t>
      </w:r>
    </w:p>
    <w:p w14:paraId="3F1936D8" w14:textId="77777777" w:rsidR="004F19D7" w:rsidRDefault="004F19D7">
      <w:pPr>
        <w:pStyle w:val="Variabelegegevens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weergeven van dieptecijfergegevens als tekst</w:t>
      </w:r>
      <w:r w:rsidR="00E4684E">
        <w:rPr>
          <w:rFonts w:ascii="Verdana" w:hAnsi="Verdana"/>
        </w:rPr>
        <w:t xml:space="preserve"> (nauwkeurigheid: in meters, met 1 cijfer achter komma)</w:t>
      </w:r>
      <w:r w:rsidR="0001519B">
        <w:rPr>
          <w:rFonts w:ascii="Verdana" w:hAnsi="Verdana"/>
        </w:rPr>
        <w:t xml:space="preserve"> </w:t>
      </w:r>
      <w:r>
        <w:rPr>
          <w:rFonts w:ascii="Verdana" w:hAnsi="Verdana"/>
        </w:rPr>
        <w:t>inclusief bijbehorende legend</w:t>
      </w:r>
      <w:r w:rsidR="0001519B">
        <w:rPr>
          <w:rFonts w:ascii="Verdana" w:hAnsi="Verdana"/>
        </w:rPr>
        <w:t>a;</w:t>
      </w:r>
    </w:p>
    <w:p w14:paraId="4559D03D" w14:textId="77777777" w:rsidR="00AF3B59" w:rsidRPr="00390E69" w:rsidRDefault="00AF3B59">
      <w:pPr>
        <w:pStyle w:val="Variabelegegevens"/>
        <w:numPr>
          <w:ilvl w:val="0"/>
          <w:numId w:val="11"/>
        </w:numPr>
        <w:rPr>
          <w:rFonts w:ascii="Verdana" w:hAnsi="Verdana"/>
        </w:rPr>
      </w:pPr>
      <w:r w:rsidRPr="00390E69">
        <w:rPr>
          <w:rFonts w:ascii="Verdana" w:hAnsi="Verdana"/>
        </w:rPr>
        <w:t xml:space="preserve">De </w:t>
      </w:r>
      <w:r w:rsidR="002233EF" w:rsidRPr="00390E69">
        <w:rPr>
          <w:rFonts w:ascii="Verdana" w:hAnsi="Verdana"/>
        </w:rPr>
        <w:t xml:space="preserve">gereviseerde </w:t>
      </w:r>
      <w:r w:rsidRPr="00390E69">
        <w:rPr>
          <w:rFonts w:ascii="Verdana" w:hAnsi="Verdana"/>
        </w:rPr>
        <w:t>dieptelijnen</w:t>
      </w:r>
      <w:r w:rsidR="004F19D7" w:rsidRPr="00390E69">
        <w:rPr>
          <w:rFonts w:ascii="Verdana" w:hAnsi="Verdana"/>
        </w:rPr>
        <w:t>,</w:t>
      </w:r>
      <w:r w:rsidRPr="00390E69">
        <w:rPr>
          <w:rFonts w:ascii="Verdana" w:hAnsi="Verdana"/>
        </w:rPr>
        <w:t xml:space="preserve"> zoals </w:t>
      </w:r>
      <w:r w:rsidR="002233EF" w:rsidRPr="00390E69">
        <w:rPr>
          <w:rFonts w:ascii="Verdana" w:hAnsi="Verdana"/>
        </w:rPr>
        <w:t xml:space="preserve">deze </w:t>
      </w:r>
      <w:r w:rsidRPr="00390E69">
        <w:rPr>
          <w:rFonts w:ascii="Verdana" w:hAnsi="Verdana"/>
        </w:rPr>
        <w:t xml:space="preserve">gehanteerd </w:t>
      </w:r>
      <w:r w:rsidR="002233EF" w:rsidRPr="00390E69">
        <w:rPr>
          <w:rFonts w:ascii="Verdana" w:hAnsi="Verdana"/>
        </w:rPr>
        <w:t xml:space="preserve">zijn </w:t>
      </w:r>
      <w:r w:rsidRPr="00390E69">
        <w:rPr>
          <w:rFonts w:ascii="Verdana" w:hAnsi="Verdana"/>
        </w:rPr>
        <w:t>voor het maken van het werk</w:t>
      </w:r>
      <w:r w:rsidR="004F19D7" w:rsidRPr="00390E69">
        <w:rPr>
          <w:rFonts w:ascii="Verdana" w:hAnsi="Verdana"/>
        </w:rPr>
        <w:t xml:space="preserve"> (vaarwegmodel),</w:t>
      </w:r>
      <w:r w:rsidRPr="00390E69">
        <w:rPr>
          <w:rFonts w:ascii="Verdana" w:hAnsi="Verdana"/>
        </w:rPr>
        <w:t xml:space="preserve"> </w:t>
      </w:r>
      <w:r w:rsidR="004F19D7" w:rsidRPr="00390E69">
        <w:rPr>
          <w:rFonts w:ascii="Verdana" w:hAnsi="Verdana"/>
        </w:rPr>
        <w:t xml:space="preserve">dienen </w:t>
      </w:r>
      <w:r w:rsidRPr="00390E69">
        <w:rPr>
          <w:rFonts w:ascii="Verdana" w:hAnsi="Verdana"/>
        </w:rPr>
        <w:t xml:space="preserve">op de dieptecijferkaarten weergegeven te worden </w:t>
      </w:r>
      <w:r w:rsidR="004F19D7" w:rsidRPr="00390E69">
        <w:rPr>
          <w:rFonts w:ascii="Verdana" w:hAnsi="Verdana"/>
        </w:rPr>
        <w:t>tesamen</w:t>
      </w:r>
      <w:r w:rsidRPr="00390E69">
        <w:rPr>
          <w:rFonts w:ascii="Verdana" w:hAnsi="Verdana"/>
        </w:rPr>
        <w:t xml:space="preserve"> met de corresponderende dieptewaarde</w:t>
      </w:r>
      <w:r w:rsidR="0001519B">
        <w:rPr>
          <w:rFonts w:ascii="Verdana" w:hAnsi="Verdana"/>
        </w:rPr>
        <w:t>;</w:t>
      </w:r>
    </w:p>
    <w:p w14:paraId="219690D9" w14:textId="77777777" w:rsidR="00AF3B59" w:rsidRDefault="00AF3B59" w:rsidP="004F19D7">
      <w:pPr>
        <w:pStyle w:val="Variabelegegevens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De geografische ondergrond en belangrijke geografische elementen dienen weergegeven te worden en de betreffende naamgeving dient geplaats</w:t>
      </w:r>
      <w:r w:rsidR="002F41EB">
        <w:rPr>
          <w:rFonts w:ascii="Verdana" w:hAnsi="Verdana"/>
        </w:rPr>
        <w:t>t</w:t>
      </w:r>
      <w:r>
        <w:rPr>
          <w:rFonts w:ascii="Verdana" w:hAnsi="Verdana"/>
        </w:rPr>
        <w:t xml:space="preserve"> te worden</w:t>
      </w:r>
      <w:r w:rsidR="0001519B">
        <w:rPr>
          <w:rFonts w:ascii="Verdana" w:hAnsi="Verdana"/>
        </w:rPr>
        <w:t>;</w:t>
      </w:r>
    </w:p>
    <w:p w14:paraId="283FA2C2" w14:textId="77777777" w:rsidR="001371F8" w:rsidRDefault="001371F8" w:rsidP="004F19D7">
      <w:pPr>
        <w:pStyle w:val="Variabelegegevens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 xml:space="preserve">Vaarwegas en </w:t>
      </w:r>
      <w:proofErr w:type="spellStart"/>
      <w:r>
        <w:rPr>
          <w:rFonts w:ascii="Verdana" w:hAnsi="Verdana"/>
        </w:rPr>
        <w:t>metrering</w:t>
      </w:r>
      <w:proofErr w:type="spellEnd"/>
      <w:r w:rsidR="0001519B">
        <w:rPr>
          <w:rFonts w:ascii="Verdana" w:hAnsi="Verdana"/>
        </w:rPr>
        <w:t>;</w:t>
      </w:r>
    </w:p>
    <w:p w14:paraId="2C53C2B8" w14:textId="77777777" w:rsidR="00AF3B59" w:rsidRDefault="00AF3B59" w:rsidP="007529FC">
      <w:pPr>
        <w:pStyle w:val="Variabelegegevens"/>
        <w:numPr>
          <w:ilvl w:val="0"/>
          <w:numId w:val="1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De kaartschaal dient te zijn 1 : 2.500</w:t>
      </w:r>
      <w:r w:rsidR="007529FC">
        <w:rPr>
          <w:rFonts w:ascii="Verdana" w:hAnsi="Verdana"/>
        </w:rPr>
        <w:t xml:space="preserve"> of 1:1000, e.e.a. conform de dieptecijferkaarten als bijlage bij het bestek.</w:t>
      </w:r>
    </w:p>
    <w:p w14:paraId="2461E94F" w14:textId="77777777" w:rsidR="0001519B" w:rsidRDefault="0001519B" w:rsidP="007529FC">
      <w:pPr>
        <w:pStyle w:val="Variabelegegevens"/>
        <w:numPr>
          <w:ilvl w:val="0"/>
          <w:numId w:val="1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inclusief bijbehorende legenda, gebruikte apparatuur en geodetische parameters.</w:t>
      </w:r>
      <w:r>
        <w:rPr>
          <w:rFonts w:ascii="Verdana" w:hAnsi="Verdana"/>
        </w:rPr>
        <w:br/>
      </w:r>
    </w:p>
    <w:p w14:paraId="5B4034B8" w14:textId="77777777" w:rsidR="00AF3B59" w:rsidRDefault="001371F8">
      <w:pPr>
        <w:pStyle w:val="Variabelegegevens"/>
        <w:rPr>
          <w:rFonts w:ascii="Verdana" w:hAnsi="Verdana"/>
          <w:b/>
          <w:bCs/>
          <w:caps/>
          <w:u w:val="single"/>
        </w:rPr>
      </w:pPr>
      <w:r>
        <w:rPr>
          <w:rFonts w:ascii="Verdana" w:hAnsi="Verdana"/>
          <w:b/>
          <w:bCs/>
          <w:caps/>
          <w:u w:val="single"/>
        </w:rPr>
        <w:br w:type="page"/>
      </w:r>
      <w:r w:rsidR="00AF3B59">
        <w:rPr>
          <w:rFonts w:ascii="Verdana" w:hAnsi="Verdana"/>
          <w:b/>
          <w:bCs/>
          <w:caps/>
          <w:u w:val="single"/>
        </w:rPr>
        <w:lastRenderedPageBreak/>
        <w:t>Aanlevering meetdata:</w:t>
      </w:r>
    </w:p>
    <w:p w14:paraId="49335973" w14:textId="77777777" w:rsidR="001371F8" w:rsidRDefault="001371F8">
      <w:pPr>
        <w:pStyle w:val="Variabelegegevens"/>
        <w:rPr>
          <w:rFonts w:ascii="Verdana" w:hAnsi="Verdana"/>
          <w:i/>
          <w:iCs/>
        </w:rPr>
      </w:pPr>
    </w:p>
    <w:p w14:paraId="51FB6C1D" w14:textId="77777777" w:rsidR="001371F8" w:rsidRDefault="00AF3B59">
      <w:pPr>
        <w:pStyle w:val="Variabelegegevens"/>
        <w:rPr>
          <w:rFonts w:ascii="Verdana" w:hAnsi="Verdana"/>
        </w:rPr>
      </w:pPr>
      <w:r>
        <w:rPr>
          <w:rFonts w:ascii="Verdana" w:hAnsi="Verdana"/>
        </w:rPr>
        <w:t xml:space="preserve">De meetdata dient aangeleverd te worden als </w:t>
      </w:r>
      <w:proofErr w:type="spellStart"/>
      <w:r>
        <w:rPr>
          <w:rFonts w:ascii="Verdana" w:hAnsi="Verdana"/>
        </w:rPr>
        <w:t>gridbestanden</w:t>
      </w:r>
      <w:proofErr w:type="spellEnd"/>
      <w:r>
        <w:rPr>
          <w:rFonts w:ascii="Verdana" w:hAnsi="Verdana"/>
        </w:rPr>
        <w:t xml:space="preserve"> met </w:t>
      </w:r>
      <w:proofErr w:type="spellStart"/>
      <w:r>
        <w:rPr>
          <w:rFonts w:ascii="Verdana" w:hAnsi="Verdana"/>
        </w:rPr>
        <w:t>gridafmetingen</w:t>
      </w:r>
      <w:proofErr w:type="spellEnd"/>
      <w:r>
        <w:rPr>
          <w:rFonts w:ascii="Verdana" w:hAnsi="Verdana"/>
        </w:rPr>
        <w:t xml:space="preserve"> van 0</w:t>
      </w:r>
      <w:r w:rsidR="00BC6F74">
        <w:rPr>
          <w:rFonts w:ascii="Verdana" w:hAnsi="Verdana"/>
        </w:rPr>
        <w:t>,25</w:t>
      </w:r>
      <w:r>
        <w:rPr>
          <w:rFonts w:ascii="Verdana" w:hAnsi="Verdana"/>
        </w:rPr>
        <w:t xml:space="preserve"> x 0</w:t>
      </w:r>
      <w:r w:rsidR="00BC6F74">
        <w:rPr>
          <w:rFonts w:ascii="Verdana" w:hAnsi="Verdana"/>
        </w:rPr>
        <w:t>,25</w:t>
      </w:r>
      <w:r>
        <w:rPr>
          <w:rFonts w:ascii="Verdana" w:hAnsi="Verdana"/>
        </w:rPr>
        <w:t xml:space="preserve"> m. </w:t>
      </w:r>
    </w:p>
    <w:p w14:paraId="356F7E7C" w14:textId="77777777" w:rsidR="00BC6F74" w:rsidRDefault="00BC6F74">
      <w:pPr>
        <w:pStyle w:val="Variabelegegevens"/>
        <w:rPr>
          <w:rFonts w:ascii="Verdana" w:hAnsi="Verdana"/>
        </w:rPr>
      </w:pPr>
    </w:p>
    <w:p w14:paraId="11542EBF" w14:textId="77777777" w:rsidR="001371F8" w:rsidRDefault="001371F8" w:rsidP="001371F8">
      <w:pPr>
        <w:rPr>
          <w:rFonts w:ascii="Verdana" w:hAnsi="Verdana"/>
        </w:rPr>
      </w:pPr>
      <w:r>
        <w:rPr>
          <w:rFonts w:ascii="Verdana" w:hAnsi="Verdana"/>
        </w:rPr>
        <w:t xml:space="preserve">Bij de uitlevering van de meetgegevens dient de </w:t>
      </w:r>
      <w:proofErr w:type="spellStart"/>
      <w:r>
        <w:rPr>
          <w:rFonts w:ascii="Verdana" w:hAnsi="Verdana"/>
        </w:rPr>
        <w:t>z</w:t>
      </w:r>
      <w:proofErr w:type="spellEnd"/>
      <w:r>
        <w:rPr>
          <w:rFonts w:ascii="Verdana" w:hAnsi="Verdana"/>
        </w:rPr>
        <w:t>-waarde als volgt weergegeven te worden:</w:t>
      </w:r>
    </w:p>
    <w:p w14:paraId="659204BD" w14:textId="77777777" w:rsidR="001371F8" w:rsidRDefault="001371F8" w:rsidP="001371F8">
      <w:pPr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>Onder referentieniveau (N.A.P.) is negatief;</w:t>
      </w:r>
    </w:p>
    <w:p w14:paraId="2DCCBF12" w14:textId="77777777" w:rsidR="001371F8" w:rsidRDefault="001371F8" w:rsidP="001371F8">
      <w:pPr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>Boven referentieniveau (N.A.P.) is positief.</w:t>
      </w:r>
      <w:r>
        <w:rPr>
          <w:rFonts w:ascii="Verdana" w:hAnsi="Verdana"/>
        </w:rPr>
        <w:br/>
      </w:r>
    </w:p>
    <w:p w14:paraId="22CAEB69" w14:textId="77777777" w:rsidR="001371F8" w:rsidRPr="002F05BF" w:rsidRDefault="001371F8" w:rsidP="001371F8">
      <w:pPr>
        <w:rPr>
          <w:rFonts w:ascii="Verdana" w:hAnsi="Verdana"/>
        </w:rPr>
      </w:pPr>
      <w:r w:rsidRPr="002F05BF">
        <w:rPr>
          <w:rFonts w:ascii="Verdana" w:hAnsi="Verdana"/>
        </w:rPr>
        <w:t xml:space="preserve">De </w:t>
      </w:r>
      <w:proofErr w:type="spellStart"/>
      <w:r w:rsidRPr="002F05BF">
        <w:rPr>
          <w:rFonts w:ascii="Verdana" w:hAnsi="Verdana"/>
        </w:rPr>
        <w:t>griddata</w:t>
      </w:r>
      <w:proofErr w:type="spellEnd"/>
      <w:r w:rsidRPr="002F05BF">
        <w:rPr>
          <w:rFonts w:ascii="Verdana" w:hAnsi="Verdana"/>
        </w:rPr>
        <w:t xml:space="preserve"> </w:t>
      </w:r>
      <w:r w:rsidR="006473DA">
        <w:rPr>
          <w:rFonts w:ascii="Verdana" w:hAnsi="Verdana"/>
        </w:rPr>
        <w:t xml:space="preserve">moet </w:t>
      </w:r>
      <w:r w:rsidRPr="002F05BF">
        <w:rPr>
          <w:rFonts w:ascii="Verdana" w:hAnsi="Verdana"/>
        </w:rPr>
        <w:t>tenminste aangeleverd te worden volgens de hieronder weergegeven bestandsformaten:</w:t>
      </w:r>
    </w:p>
    <w:p w14:paraId="5DB5D4C3" w14:textId="77777777" w:rsidR="001371F8" w:rsidRPr="002F05BF" w:rsidRDefault="001371F8" w:rsidP="001371F8">
      <w:pPr>
        <w:rPr>
          <w:rFonts w:ascii="Verdana" w:hAnsi="Verdana"/>
          <w:color w:val="3366FF"/>
        </w:rPr>
      </w:pPr>
      <w:r w:rsidRPr="002F05BF">
        <w:rPr>
          <w:rFonts w:ascii="Verdana" w:hAnsi="Verdana"/>
        </w:rPr>
        <w:t>ASC</w:t>
      </w:r>
      <w:r w:rsidRPr="002F05BF">
        <w:rPr>
          <w:rFonts w:ascii="Verdana" w:hAnsi="Verdana"/>
        </w:rPr>
        <w:tab/>
      </w:r>
      <w:r w:rsidRPr="002F05BF">
        <w:rPr>
          <w:rFonts w:ascii="Verdana" w:hAnsi="Verdana"/>
        </w:rPr>
        <w:tab/>
        <w:t>(ASC</w:t>
      </w:r>
      <w:r>
        <w:rPr>
          <w:rFonts w:ascii="Verdana" w:hAnsi="Verdana"/>
        </w:rPr>
        <w:t>II</w:t>
      </w:r>
      <w:r w:rsidRPr="002F05BF">
        <w:rPr>
          <w:rFonts w:ascii="Verdana" w:hAnsi="Verdana"/>
        </w:rPr>
        <w:t xml:space="preserve"> formaat</w:t>
      </w:r>
      <w:r w:rsidR="00BC6F74">
        <w:rPr>
          <w:rFonts w:ascii="Verdana" w:hAnsi="Verdana"/>
        </w:rPr>
        <w:t xml:space="preserve">, indeling </w:t>
      </w:r>
      <w:proofErr w:type="spellStart"/>
      <w:r w:rsidR="00BC6F74">
        <w:rPr>
          <w:rFonts w:ascii="Verdana" w:hAnsi="Verdana"/>
        </w:rPr>
        <w:t>x,y,z</w:t>
      </w:r>
      <w:proofErr w:type="spellEnd"/>
      <w:r w:rsidRPr="002F05BF">
        <w:rPr>
          <w:rFonts w:ascii="Verdana" w:hAnsi="Verdana"/>
        </w:rPr>
        <w:t>)</w:t>
      </w:r>
    </w:p>
    <w:p w14:paraId="23B030D5" w14:textId="77777777" w:rsidR="001371F8" w:rsidRPr="002F05BF" w:rsidRDefault="001371F8" w:rsidP="0001519B">
      <w:pPr>
        <w:ind w:left="1440" w:hanging="1440"/>
        <w:rPr>
          <w:rFonts w:ascii="Verdana" w:hAnsi="Verdana"/>
        </w:rPr>
      </w:pPr>
      <w:proofErr w:type="spellStart"/>
      <w:r w:rsidRPr="002F05BF">
        <w:rPr>
          <w:rFonts w:ascii="Verdana" w:hAnsi="Verdana"/>
        </w:rPr>
        <w:t>Pts</w:t>
      </w:r>
      <w:proofErr w:type="spellEnd"/>
      <w:r w:rsidRPr="002F05BF">
        <w:rPr>
          <w:rFonts w:ascii="Verdana" w:hAnsi="Verdana"/>
        </w:rPr>
        <w:t xml:space="preserve"> of </w:t>
      </w:r>
      <w:proofErr w:type="spellStart"/>
      <w:r w:rsidRPr="002F05BF">
        <w:rPr>
          <w:rFonts w:ascii="Verdana" w:hAnsi="Verdana"/>
        </w:rPr>
        <w:t>txt</w:t>
      </w:r>
      <w:proofErr w:type="spellEnd"/>
      <w:r w:rsidRPr="002F05BF">
        <w:rPr>
          <w:rFonts w:ascii="Verdana" w:hAnsi="Verdana"/>
        </w:rPr>
        <w:tab/>
        <w:t>(puntbestanden, indeling kolommen x,y,z; gescheiden door spatie)</w:t>
      </w:r>
    </w:p>
    <w:p w14:paraId="394E15C0" w14:textId="77777777" w:rsidR="001371F8" w:rsidRDefault="001371F8" w:rsidP="0001519B">
      <w:pPr>
        <w:ind w:left="1440" w:hanging="1440"/>
        <w:rPr>
          <w:rFonts w:ascii="Verdana" w:hAnsi="Verdana"/>
        </w:rPr>
      </w:pPr>
      <w:proofErr w:type="spellStart"/>
      <w:r w:rsidRPr="002F05BF">
        <w:rPr>
          <w:rFonts w:ascii="Verdana" w:hAnsi="Verdana"/>
        </w:rPr>
        <w:t>Shp</w:t>
      </w:r>
      <w:proofErr w:type="spellEnd"/>
      <w:r w:rsidRPr="002F05BF">
        <w:rPr>
          <w:rFonts w:ascii="Verdana" w:hAnsi="Verdana"/>
        </w:rPr>
        <w:tab/>
        <w:t>(</w:t>
      </w:r>
      <w:proofErr w:type="spellStart"/>
      <w:r w:rsidRPr="002F05BF">
        <w:rPr>
          <w:rFonts w:ascii="Verdana" w:hAnsi="Verdana"/>
        </w:rPr>
        <w:t>shapefile</w:t>
      </w:r>
      <w:proofErr w:type="spellEnd"/>
      <w:r w:rsidRPr="002F05BF">
        <w:rPr>
          <w:rFonts w:ascii="Verdana" w:hAnsi="Verdana"/>
        </w:rPr>
        <w:t xml:space="preserve">, voorzien van Metadata; type </w:t>
      </w:r>
      <w:proofErr w:type="spellStart"/>
      <w:r w:rsidRPr="002F05BF">
        <w:rPr>
          <w:rFonts w:ascii="Verdana" w:hAnsi="Verdana"/>
        </w:rPr>
        <w:t>puntenshapefile</w:t>
      </w:r>
      <w:proofErr w:type="spellEnd"/>
      <w:r w:rsidRPr="002F05BF">
        <w:rPr>
          <w:rFonts w:ascii="Verdana" w:hAnsi="Verdana"/>
        </w:rPr>
        <w:t xml:space="preserve"> </w:t>
      </w:r>
      <w:proofErr w:type="spellStart"/>
      <w:r w:rsidRPr="002F05BF">
        <w:rPr>
          <w:rFonts w:ascii="Verdana" w:hAnsi="Verdana"/>
        </w:rPr>
        <w:t>x,y,z</w:t>
      </w:r>
      <w:proofErr w:type="spellEnd"/>
      <w:r w:rsidRPr="002F05BF">
        <w:rPr>
          <w:rFonts w:ascii="Verdana" w:hAnsi="Verdana"/>
        </w:rPr>
        <w:t>, data)</w:t>
      </w:r>
    </w:p>
    <w:p w14:paraId="03A52D56" w14:textId="77777777" w:rsidR="00BC6F74" w:rsidRPr="00BC6F74" w:rsidRDefault="00BC6F74" w:rsidP="001371F8">
      <w:pPr>
        <w:rPr>
          <w:rFonts w:ascii="Verdana" w:hAnsi="Verdana"/>
        </w:rPr>
      </w:pPr>
      <w:r>
        <w:rPr>
          <w:rFonts w:ascii="Verdana" w:hAnsi="Verdana"/>
        </w:rPr>
        <w:t>Las/</w:t>
      </w:r>
      <w:proofErr w:type="spellStart"/>
      <w:r>
        <w:rPr>
          <w:rFonts w:ascii="Verdana" w:hAnsi="Verdana"/>
        </w:rPr>
        <w:t>Laz</w:t>
      </w:r>
      <w:proofErr w:type="spellEnd"/>
      <w:r>
        <w:rPr>
          <w:rFonts w:ascii="Verdana" w:hAnsi="Verdana"/>
        </w:rPr>
        <w:tab/>
        <w:t>(Puntenwolkbestandsindeling)</w:t>
      </w:r>
    </w:p>
    <w:p w14:paraId="72C8F3C3" w14:textId="77777777" w:rsidR="001371F8" w:rsidRDefault="001371F8" w:rsidP="001371F8">
      <w:pPr>
        <w:rPr>
          <w:rFonts w:ascii="Verdana" w:hAnsi="Verdana"/>
        </w:rPr>
      </w:pPr>
      <w:proofErr w:type="spellStart"/>
      <w:r w:rsidRPr="002F05BF">
        <w:rPr>
          <w:rFonts w:ascii="Verdana" w:hAnsi="Verdana"/>
        </w:rPr>
        <w:t>Dwg</w:t>
      </w:r>
      <w:proofErr w:type="spellEnd"/>
      <w:r w:rsidRPr="002F05BF">
        <w:rPr>
          <w:rFonts w:ascii="Verdana" w:hAnsi="Verdana"/>
        </w:rPr>
        <w:tab/>
      </w:r>
      <w:r w:rsidRPr="002F05BF">
        <w:rPr>
          <w:rFonts w:ascii="Verdana" w:hAnsi="Verdana"/>
        </w:rPr>
        <w:tab/>
        <w:t>(</w:t>
      </w:r>
      <w:proofErr w:type="spellStart"/>
      <w:r w:rsidRPr="002F05BF">
        <w:rPr>
          <w:rFonts w:ascii="Verdana" w:hAnsi="Verdana"/>
        </w:rPr>
        <w:t>AutoCAD</w:t>
      </w:r>
      <w:proofErr w:type="spellEnd"/>
      <w:r w:rsidRPr="002F05BF">
        <w:rPr>
          <w:rFonts w:ascii="Verdana" w:hAnsi="Verdana"/>
        </w:rPr>
        <w:t xml:space="preserve"> </w:t>
      </w:r>
      <w:proofErr w:type="spellStart"/>
      <w:r w:rsidRPr="002F05BF">
        <w:rPr>
          <w:rFonts w:ascii="Verdana" w:hAnsi="Verdana"/>
        </w:rPr>
        <w:t>drawing</w:t>
      </w:r>
      <w:proofErr w:type="spellEnd"/>
      <w:r w:rsidRPr="002F05BF">
        <w:rPr>
          <w:rFonts w:ascii="Verdana" w:hAnsi="Verdana"/>
        </w:rPr>
        <w:t xml:space="preserve">) </w:t>
      </w:r>
    </w:p>
    <w:p w14:paraId="223C7089" w14:textId="77777777" w:rsidR="001371F8" w:rsidRDefault="001371F8" w:rsidP="001371F8">
      <w:pPr>
        <w:rPr>
          <w:rFonts w:ascii="Verdana" w:hAnsi="Verdana"/>
        </w:rPr>
      </w:pPr>
    </w:p>
    <w:p w14:paraId="76229524" w14:textId="77777777" w:rsidR="00AF3B59" w:rsidRDefault="00AF3B59" w:rsidP="001371F8">
      <w:pPr>
        <w:pStyle w:val="Variabelegegevens"/>
        <w:rPr>
          <w:rFonts w:ascii="Verdana" w:hAnsi="Verdana"/>
        </w:rPr>
      </w:pPr>
    </w:p>
    <w:p w14:paraId="27C079D8" w14:textId="0C953BC3" w:rsidR="00AF3B59" w:rsidRDefault="00AF3B59">
      <w:pPr>
        <w:pStyle w:val="Variabelegegevens"/>
        <w:rPr>
          <w:rFonts w:ascii="Verdana" w:hAnsi="Verdana"/>
        </w:rPr>
      </w:pPr>
      <w:r>
        <w:rPr>
          <w:rFonts w:ascii="Verdana" w:hAnsi="Verdana"/>
        </w:rPr>
        <w:t xml:space="preserve">Elk vak dient als een apart bestand te worden aangeleverd, waarbij elk vak in </w:t>
      </w:r>
      <w:r w:rsidR="006473DA">
        <w:rPr>
          <w:rFonts w:ascii="Verdana" w:hAnsi="Verdana"/>
        </w:rPr>
        <w:t xml:space="preserve">de hierboven vermelde </w:t>
      </w:r>
      <w:r>
        <w:rPr>
          <w:rFonts w:ascii="Verdana" w:hAnsi="Verdana"/>
        </w:rPr>
        <w:t xml:space="preserve">bestandsformaten uitgeleverd </w:t>
      </w:r>
      <w:r w:rsidR="006473DA">
        <w:rPr>
          <w:rFonts w:ascii="Verdana" w:hAnsi="Verdana"/>
        </w:rPr>
        <w:t>moet</w:t>
      </w:r>
      <w:r>
        <w:rPr>
          <w:rFonts w:ascii="Verdana" w:hAnsi="Verdana"/>
        </w:rPr>
        <w:t xml:space="preserve"> worden.</w:t>
      </w:r>
    </w:p>
    <w:p w14:paraId="1E0F1F60" w14:textId="60CBFC27" w:rsidR="001371F8" w:rsidRDefault="001371F8" w:rsidP="001371F8">
      <w:pPr>
        <w:rPr>
          <w:rFonts w:ascii="Verdana" w:hAnsi="Verdana"/>
        </w:rPr>
      </w:pPr>
      <w:r>
        <w:rPr>
          <w:rFonts w:ascii="Verdana" w:hAnsi="Verdana"/>
        </w:rPr>
        <w:t xml:space="preserve">De geleverde datasets dienen geschikt te zijn voor volledig gebruik binnen de applicaties </w:t>
      </w:r>
      <w:proofErr w:type="spellStart"/>
      <w:r>
        <w:rPr>
          <w:rFonts w:ascii="Verdana" w:hAnsi="Verdana"/>
        </w:rPr>
        <w:t>ArcGIS</w:t>
      </w:r>
      <w:proofErr w:type="spellEnd"/>
      <w:r>
        <w:rPr>
          <w:rFonts w:ascii="Verdana" w:hAnsi="Verdana"/>
        </w:rPr>
        <w:t xml:space="preserve"> </w:t>
      </w:r>
      <w:r w:rsidR="00BC6F74">
        <w:rPr>
          <w:rFonts w:ascii="Verdana" w:hAnsi="Verdana"/>
        </w:rPr>
        <w:t xml:space="preserve">Desktop </w:t>
      </w:r>
      <w:r>
        <w:rPr>
          <w:rFonts w:ascii="Verdana" w:hAnsi="Verdana"/>
        </w:rPr>
        <w:t xml:space="preserve">versie </w:t>
      </w:r>
      <w:r w:rsidR="00BC6F74">
        <w:rPr>
          <w:rFonts w:ascii="Verdana" w:hAnsi="Verdana"/>
        </w:rPr>
        <w:t>10.8 /</w:t>
      </w:r>
      <w:proofErr w:type="spellStart"/>
      <w:r w:rsidR="00BC6F74">
        <w:rPr>
          <w:rFonts w:ascii="Verdana" w:hAnsi="Verdana"/>
        </w:rPr>
        <w:t>Arcgis</w:t>
      </w:r>
      <w:proofErr w:type="spellEnd"/>
      <w:r w:rsidR="00BC6F74">
        <w:rPr>
          <w:rFonts w:ascii="Verdana" w:hAnsi="Verdana"/>
        </w:rPr>
        <w:t xml:space="preserve"> Pro versie 2.9</w:t>
      </w:r>
      <w:r>
        <w:rPr>
          <w:rFonts w:ascii="Verdana" w:hAnsi="Verdana"/>
        </w:rPr>
        <w:t xml:space="preserve"> alsmede </w:t>
      </w:r>
      <w:proofErr w:type="spellStart"/>
      <w:r>
        <w:rPr>
          <w:rFonts w:ascii="Verdana" w:hAnsi="Verdana"/>
        </w:rPr>
        <w:t>AutoCAD</w:t>
      </w:r>
      <w:proofErr w:type="spellEnd"/>
      <w:r>
        <w:rPr>
          <w:rFonts w:ascii="Verdana" w:hAnsi="Verdana"/>
        </w:rPr>
        <w:t xml:space="preserve"> 20</w:t>
      </w:r>
      <w:r w:rsidR="00BC6F74">
        <w:rPr>
          <w:rFonts w:ascii="Verdana" w:hAnsi="Verdana"/>
        </w:rPr>
        <w:t>1</w:t>
      </w:r>
      <w:r w:rsidR="00BD0589">
        <w:rPr>
          <w:rFonts w:ascii="Verdana" w:hAnsi="Verdana"/>
        </w:rPr>
        <w:t>8</w:t>
      </w:r>
      <w:r>
        <w:rPr>
          <w:rFonts w:ascii="Verdana" w:hAnsi="Verdana"/>
        </w:rPr>
        <w:t xml:space="preserve"> en /of </w:t>
      </w:r>
      <w:proofErr w:type="spellStart"/>
      <w:r>
        <w:rPr>
          <w:rFonts w:ascii="Verdana" w:hAnsi="Verdana"/>
        </w:rPr>
        <w:t>Civil</w:t>
      </w:r>
      <w:proofErr w:type="spellEnd"/>
      <w:r>
        <w:rPr>
          <w:rFonts w:ascii="Verdana" w:hAnsi="Verdana"/>
        </w:rPr>
        <w:t xml:space="preserve"> 3D 20</w:t>
      </w:r>
      <w:r w:rsidR="00BC6F74">
        <w:rPr>
          <w:rFonts w:ascii="Verdana" w:hAnsi="Verdana"/>
        </w:rPr>
        <w:t>1</w:t>
      </w:r>
      <w:r w:rsidR="00BD0589">
        <w:rPr>
          <w:rFonts w:ascii="Verdana" w:hAnsi="Verdana"/>
        </w:rPr>
        <w:t>8</w:t>
      </w:r>
      <w:r>
        <w:rPr>
          <w:rFonts w:ascii="Verdana" w:hAnsi="Verdana"/>
        </w:rPr>
        <w:t>.</w:t>
      </w:r>
    </w:p>
    <w:p w14:paraId="4533596D" w14:textId="77777777" w:rsidR="00AF3B59" w:rsidRDefault="00AF3B59">
      <w:pPr>
        <w:pStyle w:val="Variabelegegevens"/>
        <w:rPr>
          <w:rFonts w:ascii="Verdana" w:hAnsi="Verdana"/>
        </w:rPr>
      </w:pPr>
    </w:p>
    <w:p w14:paraId="5DFA833C" w14:textId="77777777" w:rsidR="00AF3B59" w:rsidRDefault="00AF3B59">
      <w:pPr>
        <w:pStyle w:val="Variabelegegevens"/>
        <w:rPr>
          <w:rFonts w:ascii="Verdana" w:hAnsi="Verdana"/>
        </w:rPr>
      </w:pPr>
    </w:p>
    <w:p w14:paraId="6E89906D" w14:textId="77777777" w:rsidR="00AF3B59" w:rsidRDefault="00AF3B59">
      <w:pPr>
        <w:pStyle w:val="Variabelegegevens"/>
        <w:pageBreakBefore/>
        <w:rPr>
          <w:rFonts w:ascii="Verdana" w:hAnsi="Verdana"/>
          <w:b/>
          <w:bCs/>
          <w:caps/>
          <w:u w:val="single"/>
        </w:rPr>
      </w:pPr>
      <w:r>
        <w:rPr>
          <w:rFonts w:ascii="Verdana" w:hAnsi="Verdana"/>
          <w:b/>
          <w:bCs/>
          <w:caps/>
          <w:u w:val="single"/>
        </w:rPr>
        <w:lastRenderedPageBreak/>
        <w:t>Gegevensdrager:</w:t>
      </w:r>
    </w:p>
    <w:p w14:paraId="2E769A90" w14:textId="77777777" w:rsidR="00AF3B59" w:rsidRDefault="00A22176">
      <w:pPr>
        <w:pStyle w:val="Variabelegegevens"/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Soort</w:t>
      </w:r>
    </w:p>
    <w:p w14:paraId="17144E9F" w14:textId="77777777" w:rsidR="00AF3B59" w:rsidRDefault="00AF3B59">
      <w:pPr>
        <w:pStyle w:val="Variabelegegevens"/>
        <w:rPr>
          <w:rFonts w:ascii="Verdana" w:hAnsi="Verdana"/>
        </w:rPr>
      </w:pPr>
      <w:r>
        <w:rPr>
          <w:rFonts w:ascii="Verdana" w:hAnsi="Verdana"/>
        </w:rPr>
        <w:t xml:space="preserve">De gegevens dienen </w:t>
      </w:r>
      <w:r w:rsidR="00BC6F74">
        <w:rPr>
          <w:rFonts w:ascii="Verdana" w:hAnsi="Verdana"/>
        </w:rPr>
        <w:t xml:space="preserve">digitaal aangeleverd te worden. Provincie Noord-Holland beschikt over een data-transfer tool die gebruikt kan worden. </w:t>
      </w:r>
    </w:p>
    <w:p w14:paraId="0118E81B" w14:textId="77777777" w:rsidR="00AF3B59" w:rsidRDefault="00AF3B59">
      <w:pPr>
        <w:pStyle w:val="Variabelegegevens"/>
        <w:rPr>
          <w:rFonts w:ascii="Verdana" w:hAnsi="Verdana"/>
          <w:i/>
          <w:iCs/>
        </w:rPr>
      </w:pPr>
    </w:p>
    <w:p w14:paraId="338D0C15" w14:textId="77777777" w:rsidR="00AF3B59" w:rsidRDefault="00AF3B59">
      <w:pPr>
        <w:pStyle w:val="Variabelegegevens"/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 xml:space="preserve">Indeling </w:t>
      </w:r>
    </w:p>
    <w:p w14:paraId="451544EA" w14:textId="77777777" w:rsidR="00AF3B59" w:rsidRDefault="00AF3B59">
      <w:pPr>
        <w:pStyle w:val="Variabelegegevens"/>
        <w:rPr>
          <w:rFonts w:ascii="Verdana" w:hAnsi="Verdana"/>
        </w:rPr>
      </w:pPr>
      <w:r>
        <w:rPr>
          <w:rFonts w:ascii="Verdana" w:hAnsi="Verdana"/>
        </w:rPr>
        <w:t>De gegevens dienen verdeeld te worden in aparte mappen; Bij de indeling ervoor zorgen dat datasets van verschillende aard niet bij elkaar in één map geplaatst worden.</w:t>
      </w:r>
    </w:p>
    <w:p w14:paraId="5C01AEB1" w14:textId="77777777" w:rsidR="00AF3B59" w:rsidRDefault="00AF3B59">
      <w:pPr>
        <w:pStyle w:val="Variabelegegevens"/>
        <w:rPr>
          <w:rFonts w:ascii="Verdana" w:hAnsi="Verdana"/>
        </w:rPr>
      </w:pPr>
      <w:r>
        <w:rPr>
          <w:rFonts w:ascii="Verdana" w:hAnsi="Verdana"/>
        </w:rPr>
        <w:t>Bij de gegevensdragers duidelijk weergeven welke informatie de drager bevat en welke structuur gehanteerd is.</w:t>
      </w:r>
    </w:p>
    <w:p w14:paraId="4797B130" w14:textId="77777777" w:rsidR="00AF3B59" w:rsidRDefault="00AF3B59">
      <w:pPr>
        <w:pStyle w:val="Variabelegegevens"/>
        <w:rPr>
          <w:rFonts w:ascii="Verdana" w:hAnsi="Verdana"/>
        </w:rPr>
      </w:pPr>
    </w:p>
    <w:p w14:paraId="21756611" w14:textId="77777777" w:rsidR="00AF3B59" w:rsidRDefault="00AF3B59">
      <w:pPr>
        <w:pStyle w:val="Variabelegegevens"/>
        <w:rPr>
          <w:rFonts w:ascii="Verdana" w:hAnsi="Verdana"/>
        </w:rPr>
      </w:pPr>
    </w:p>
    <w:p w14:paraId="2FD955AC" w14:textId="77777777" w:rsidR="00AF3B59" w:rsidRDefault="00AF3B59">
      <w:pPr>
        <w:pStyle w:val="Variabelegegevens"/>
        <w:rPr>
          <w:rFonts w:ascii="Verdana" w:hAnsi="Verdana"/>
        </w:rPr>
      </w:pPr>
    </w:p>
    <w:p w14:paraId="3FB86381" w14:textId="77777777" w:rsidR="00AF3B59" w:rsidRDefault="00AF3B59">
      <w:pPr>
        <w:pStyle w:val="Variabelegegevens"/>
        <w:rPr>
          <w:rFonts w:ascii="Verdana" w:hAnsi="Verdana"/>
        </w:rPr>
      </w:pPr>
    </w:p>
    <w:p w14:paraId="1FCE124C" w14:textId="77777777" w:rsidR="00AF3B59" w:rsidRDefault="00AF3B59">
      <w:pPr>
        <w:pStyle w:val="Variabelegegevens"/>
        <w:rPr>
          <w:rFonts w:ascii="Verdana" w:hAnsi="Verdana"/>
        </w:rPr>
      </w:pPr>
    </w:p>
    <w:p w14:paraId="3FA0BD8F" w14:textId="77777777" w:rsidR="00AF3B59" w:rsidRDefault="00AF3B59">
      <w:pPr>
        <w:pStyle w:val="Variabelegegevens"/>
        <w:rPr>
          <w:rFonts w:ascii="Verdana" w:hAnsi="Verdana"/>
        </w:rPr>
      </w:pPr>
    </w:p>
    <w:sectPr w:rsidR="00AF3B59" w:rsidSect="009F324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type w:val="continuous"/>
      <w:pgSz w:w="11905" w:h="16837"/>
      <w:pgMar w:top="2552" w:right="1985" w:bottom="1701" w:left="1985" w:header="766" w:footer="16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117EE" w14:textId="77777777" w:rsidR="00421F47" w:rsidRDefault="00421F47">
      <w:r>
        <w:separator/>
      </w:r>
    </w:p>
  </w:endnote>
  <w:endnote w:type="continuationSeparator" w:id="0">
    <w:p w14:paraId="4A587BAB" w14:textId="77777777" w:rsidR="00421F47" w:rsidRDefault="0042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&amp;W Syntax Black (Adobe)">
    <w:altName w:val="Agency FB"/>
    <w:charset w:val="00"/>
    <w:family w:val="swiss"/>
    <w:pitch w:val="variable"/>
    <w:sig w:usb0="80000027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&amp;W Syntax (Adobe)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&amp;W Font">
    <w:altName w:val="Arial"/>
    <w:charset w:val="00"/>
    <w:family w:val="swiss"/>
    <w:pitch w:val="variable"/>
    <w:sig w:usb0="00000003" w:usb1="00000000" w:usb2="00000000" w:usb3="00000000" w:csb0="00000001" w:csb1="00000000"/>
  </w:font>
  <w:font w:name="KIX Barcode">
    <w:altName w:val="ESRI Geology AGSO 1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2B88" w14:textId="77777777" w:rsidR="00000000" w:rsidRDefault="00DE3D15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56F9" w14:textId="77777777" w:rsidR="0040351D" w:rsidRDefault="0040351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06CD" w14:textId="77777777" w:rsidR="0040351D" w:rsidRDefault="0040351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BEBB" w14:textId="77777777" w:rsidR="0040351D" w:rsidRDefault="0040351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D2DE" w14:textId="77777777" w:rsidR="0040351D" w:rsidRDefault="0040351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69142" w14:textId="59AB5B23" w:rsidR="0040351D" w:rsidRPr="00BD0589" w:rsidRDefault="0040351D" w:rsidP="00BD0589">
    <w:pPr>
      <w:pStyle w:val="Voetteks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9BE7" w14:textId="77777777" w:rsidR="0040351D" w:rsidRDefault="004035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88847" w14:textId="77777777" w:rsidR="00421F47" w:rsidRDefault="00421F47">
      <w:r>
        <w:separator/>
      </w:r>
    </w:p>
  </w:footnote>
  <w:footnote w:type="continuationSeparator" w:id="0">
    <w:p w14:paraId="15D2FDD5" w14:textId="77777777" w:rsidR="00421F47" w:rsidRDefault="00421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79112" w14:textId="77777777" w:rsidR="0040351D" w:rsidRDefault="00DE3D15" w:rsidP="001371F8">
    <w:pPr>
      <w:pStyle w:val="Koptekst"/>
      <w:rPr>
        <w:sz w:val="20"/>
      </w:rPr>
    </w:pPr>
    <w:r>
      <w:rPr>
        <w:rFonts w:ascii="Palatino Linotype" w:hAnsi="Palatino Linotype"/>
        <w:noProof/>
        <w:sz w:val="20"/>
        <w:szCs w:val="20"/>
        <w:lang w:eastAsia="nl-NL"/>
      </w:rPr>
      <w:pict w14:anchorId="1BB39C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297pt;margin-top:-11.6pt;width:189.8pt;height:37.05pt;z-index:-251658240">
          <v:imagedata r:id="rId1" o:title=""/>
        </v:shape>
      </w:pict>
    </w:r>
    <w:r>
      <w:rPr>
        <w:rFonts w:ascii="Palatino Linotype" w:hAnsi="Palatino Linotype"/>
        <w:noProof/>
        <w:sz w:val="20"/>
        <w:szCs w:val="20"/>
        <w:lang w:eastAsia="nl-NL"/>
      </w:rPr>
      <w:object w:dxaOrig="1440" w:dyaOrig="1440" w14:anchorId="54783E7A">
        <v:shape id="_x0000_s1026" type="#_x0000_t75" style="position:absolute;margin-left:693pt;margin-top:-6.35pt;width:1in;height:44.45pt;z-index:-251659264" fillcolor="window">
          <v:imagedata r:id="rId2" o:title=""/>
        </v:shape>
        <o:OLEObject Type="Embed" ProgID="Word.Picture.8" ShapeID="_x0000_s1026" DrawAspect="Content" ObjectID="_1729427269" r:id="rId3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6CEB7" w14:textId="77777777" w:rsidR="0040351D" w:rsidRDefault="004035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30A5C" w14:textId="77777777" w:rsidR="0040351D" w:rsidRDefault="0040351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E4C5A" w14:textId="77777777" w:rsidR="0040351D" w:rsidRDefault="0040351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E57F" w14:textId="77777777" w:rsidR="0040351D" w:rsidRDefault="0040351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4F494" w14:textId="77777777" w:rsidR="0040351D" w:rsidRDefault="0040351D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9627" w14:textId="77777777" w:rsidR="0040351D" w:rsidRDefault="004035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Kop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Kop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&amp;W Syntax Black (Adobe)" w:hAnsi="V&amp;W Syntax Black (Adobe)"/>
      </w:rPr>
    </w:lvl>
  </w:abstractNum>
  <w:abstractNum w:abstractNumId="7" w15:restartNumberingAfterBreak="0">
    <w:nsid w:val="00000008"/>
    <w:multiLevelType w:val="singleLevel"/>
    <w:tmpl w:val="00000008"/>
    <w:name w:val="WW8Num13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&amp;W Syntax Black (Adobe)" w:hAnsi="V&amp;W Syntax Black (Adobe)"/>
      </w:rPr>
    </w:lvl>
  </w:abstractNum>
  <w:abstractNum w:abstractNumId="11" w15:restartNumberingAfterBreak="0">
    <w:nsid w:val="0000000C"/>
    <w:multiLevelType w:val="singleLevel"/>
    <w:tmpl w:val="0000000C"/>
    <w:name w:val="WW8Num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3" w15:restartNumberingAfterBreak="0">
    <w:nsid w:val="0000000E"/>
    <w:multiLevelType w:val="singleLevel"/>
    <w:tmpl w:val="0000000E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21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/>
      </w:rPr>
    </w:lvl>
  </w:abstractNum>
  <w:abstractNum w:abstractNumId="15" w15:restartNumberingAfterBreak="0">
    <w:nsid w:val="00000010"/>
    <w:multiLevelType w:val="multilevel"/>
    <w:tmpl w:val="00000010"/>
    <w:name w:val="WW8Num2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6" w15:restartNumberingAfterBreak="0">
    <w:nsid w:val="368A1485"/>
    <w:multiLevelType w:val="hybridMultilevel"/>
    <w:tmpl w:val="BEAEA7BA"/>
    <w:lvl w:ilvl="0" w:tplc="C4C66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14080"/>
    <w:multiLevelType w:val="hybridMultilevel"/>
    <w:tmpl w:val="4178242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8EA6AA">
      <w:start w:val="2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713D1F"/>
    <w:multiLevelType w:val="hybridMultilevel"/>
    <w:tmpl w:val="FF64546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21D93"/>
    <w:multiLevelType w:val="hybridMultilevel"/>
    <w:tmpl w:val="7C7C290C"/>
    <w:lvl w:ilvl="0" w:tplc="C4C66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329C8"/>
    <w:multiLevelType w:val="hybridMultilevel"/>
    <w:tmpl w:val="832CAC4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C475AA"/>
    <w:multiLevelType w:val="hybridMultilevel"/>
    <w:tmpl w:val="ADD8CFE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9"/>
  </w:num>
  <w:num w:numId="19">
    <w:abstractNumId w:val="18"/>
  </w:num>
  <w:num w:numId="20">
    <w:abstractNumId w:val="17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hyphenationZone w:val="425"/>
  <w:drawingGridHorizontalSpacing w:val="101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33EF"/>
    <w:rsid w:val="0001519B"/>
    <w:rsid w:val="001371F8"/>
    <w:rsid w:val="002233EF"/>
    <w:rsid w:val="002F41EB"/>
    <w:rsid w:val="00390E69"/>
    <w:rsid w:val="0040351D"/>
    <w:rsid w:val="00421F47"/>
    <w:rsid w:val="0044355C"/>
    <w:rsid w:val="0044529D"/>
    <w:rsid w:val="004F19D7"/>
    <w:rsid w:val="006473DA"/>
    <w:rsid w:val="006D5B50"/>
    <w:rsid w:val="007529FC"/>
    <w:rsid w:val="008B0941"/>
    <w:rsid w:val="0091468B"/>
    <w:rsid w:val="009F3245"/>
    <w:rsid w:val="00A22176"/>
    <w:rsid w:val="00A9699A"/>
    <w:rsid w:val="00AF3B59"/>
    <w:rsid w:val="00BC6F74"/>
    <w:rsid w:val="00BD0589"/>
    <w:rsid w:val="00C34560"/>
    <w:rsid w:val="00DE3D15"/>
    <w:rsid w:val="00E4684E"/>
    <w:rsid w:val="00F63A1D"/>
    <w:rsid w:val="00F8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C1C9F2"/>
  <w15:chartTrackingRefBased/>
  <w15:docId w15:val="{3F546D59-C718-416D-A1E9-71853721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pPr>
      <w:suppressAutoHyphens/>
      <w:spacing w:line="260" w:lineRule="exact"/>
    </w:pPr>
    <w:rPr>
      <w:rFonts w:ascii="V&amp;W Syntax (Adobe)" w:hAnsi="V&amp;W Syntax (Adobe)"/>
      <w:spacing w:val="2"/>
      <w:szCs w:val="24"/>
      <w:lang w:eastAsia="ar-SA"/>
    </w:rPr>
  </w:style>
  <w:style w:type="paragraph" w:styleId="Kop1">
    <w:name w:val="heading 1"/>
    <w:basedOn w:val="Standaard"/>
    <w:next w:val="Standaard"/>
    <w:qFormat/>
    <w:pPr>
      <w:keepNext/>
      <w:numPr>
        <w:numId w:val="1"/>
      </w:numPr>
      <w:overflowPunct w:val="0"/>
      <w:autoSpaceDE w:val="0"/>
      <w:spacing w:line="240" w:lineRule="auto"/>
      <w:ind w:left="284" w:firstLine="0"/>
      <w:textAlignment w:val="baseline"/>
      <w:outlineLvl w:val="0"/>
    </w:pPr>
    <w:rPr>
      <w:rFonts w:ascii="Antique Olive" w:hAnsi="Antique Olive" w:cs="Arial Unicode MS"/>
      <w:spacing w:val="0"/>
      <w:u w:val="single"/>
      <w:lang w:val="en-US"/>
    </w:rPr>
  </w:style>
  <w:style w:type="paragraph" w:styleId="Kop2">
    <w:name w:val="heading 2"/>
    <w:basedOn w:val="Standaard"/>
    <w:next w:val="Standaard"/>
    <w:qFormat/>
    <w:pPr>
      <w:keepNext/>
      <w:numPr>
        <w:ilvl w:val="1"/>
        <w:numId w:val="1"/>
      </w:numPr>
      <w:overflowPunct w:val="0"/>
      <w:autoSpaceDE w:val="0"/>
      <w:spacing w:line="240" w:lineRule="auto"/>
      <w:textAlignment w:val="baseline"/>
      <w:outlineLvl w:val="1"/>
    </w:pPr>
    <w:rPr>
      <w:rFonts w:ascii="Antique Olive" w:hAnsi="Antique Olive" w:cs="Arial Unicode MS"/>
      <w:spacing w:val="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V&amp;W Syntax Black (Adobe)" w:hAnsi="V&amp;W Syntax Black (Adobe)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V&amp;W Syntax Black (Adobe)" w:hAnsi="V&amp;W Syntax Black (Adobe)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V&amp;W Syntax Black (Adobe)" w:hAnsi="V&amp;W Syntax Black (Adobe)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V&amp;W Syntax Black (Adobe)" w:hAnsi="V&amp;W Syntax Black (Adobe)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4">
    <w:name w:val="WW8Num24z4"/>
    <w:rPr>
      <w:rFonts w:ascii="Courier New" w:hAnsi="Courier New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Standaardalinea-lettertype1">
    <w:name w:val="Standaardalinea-lettertype1"/>
  </w:style>
  <w:style w:type="character" w:styleId="Hyperlink">
    <w:name w:val="Hyperlink"/>
    <w:rPr>
      <w:color w:val="0000FF"/>
      <w:u w:val="single"/>
    </w:rPr>
  </w:style>
  <w:style w:type="character" w:styleId="GevolgdeHyperlink">
    <w:name w:val="FollowedHyperlink"/>
    <w:rPr>
      <w:color w:val="800080"/>
      <w:u w:val="single"/>
    </w:rPr>
  </w:style>
  <w:style w:type="character" w:styleId="Paginanummer">
    <w:name w:val="page number"/>
    <w:basedOn w:val="Standaardalinea-lettertype1"/>
  </w:style>
  <w:style w:type="paragraph" w:customStyle="1" w:styleId="Heading">
    <w:name w:val="Heading"/>
    <w:basedOn w:val="Standaard"/>
    <w:next w:val="Platteteks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  <w:rPr>
      <w:rFonts w:cs="Tahoma"/>
    </w:rPr>
  </w:style>
  <w:style w:type="paragraph" w:customStyle="1" w:styleId="Bijschrift1">
    <w:name w:val="Bijschrift1"/>
    <w:basedOn w:val="Standa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ard"/>
    <w:pPr>
      <w:suppressLineNumbers/>
    </w:pPr>
    <w:rPr>
      <w:rFonts w:cs="Tahoma"/>
    </w:rPr>
  </w:style>
  <w:style w:type="paragraph" w:styleId="Koptekst">
    <w:name w:val="header"/>
    <w:basedOn w:val="Standaard"/>
    <w:pPr>
      <w:tabs>
        <w:tab w:val="center" w:pos="3175"/>
        <w:tab w:val="left" w:pos="4082"/>
      </w:tabs>
      <w:spacing w:before="240" w:after="480"/>
    </w:pPr>
    <w:rPr>
      <w:rFonts w:ascii="V&amp;W Font" w:hAnsi="V&amp;W Font"/>
      <w:sz w:val="40"/>
    </w:rPr>
  </w:style>
  <w:style w:type="paragraph" w:styleId="Voettekst">
    <w:name w:val="footer"/>
    <w:basedOn w:val="Standaard"/>
    <w:pPr>
      <w:tabs>
        <w:tab w:val="center" w:pos="4153"/>
        <w:tab w:val="right" w:pos="8306"/>
      </w:tabs>
    </w:pPr>
  </w:style>
  <w:style w:type="paragraph" w:customStyle="1" w:styleId="Variabelegegevens">
    <w:name w:val="Variabele gegevens"/>
    <w:basedOn w:val="Standaard"/>
    <w:pPr>
      <w:keepLines/>
    </w:pPr>
  </w:style>
  <w:style w:type="paragraph" w:customStyle="1" w:styleId="Kixcode">
    <w:name w:val="Kixcode"/>
    <w:basedOn w:val="Variabelegegevens"/>
    <w:next w:val="Variabelegegevens"/>
    <w:rPr>
      <w:rFonts w:ascii="KIX Barcode" w:hAnsi="KIX Barcode"/>
    </w:rPr>
  </w:style>
  <w:style w:type="paragraph" w:customStyle="1" w:styleId="Vastegegevens">
    <w:name w:val="Vaste gegevens"/>
    <w:basedOn w:val="Standaard"/>
    <w:next w:val="Variabelegegevens"/>
    <w:rPr>
      <w:sz w:val="16"/>
    </w:rPr>
  </w:style>
  <w:style w:type="paragraph" w:customStyle="1" w:styleId="Afzendgegevens">
    <w:name w:val="Afzendgegevens"/>
    <w:basedOn w:val="Standaard"/>
    <w:rPr>
      <w:sz w:val="16"/>
    </w:rPr>
  </w:style>
  <w:style w:type="paragraph" w:customStyle="1" w:styleId="Bereikbaarheidsregel">
    <w:name w:val="Bereikbaarheidsregel"/>
    <w:basedOn w:val="Standaard"/>
    <w:pPr>
      <w:spacing w:after="120" w:line="240" w:lineRule="auto"/>
    </w:pPr>
    <w:rPr>
      <w:sz w:val="12"/>
    </w:rPr>
  </w:style>
  <w:style w:type="paragraph" w:customStyle="1" w:styleId="Directoraat-Generaal">
    <w:name w:val="Directoraat-Generaal"/>
    <w:basedOn w:val="Standaard"/>
    <w:rPr>
      <w:sz w:val="19"/>
    </w:rPr>
  </w:style>
  <w:style w:type="paragraph" w:customStyle="1" w:styleId="TableContents">
    <w:name w:val="Table Contents"/>
    <w:basedOn w:val="Standa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Verwijzingopmerking">
    <w:name w:val="annotation reference"/>
    <w:semiHidden/>
    <w:rsid w:val="00E4684E"/>
    <w:rPr>
      <w:sz w:val="16"/>
      <w:szCs w:val="16"/>
    </w:rPr>
  </w:style>
  <w:style w:type="paragraph" w:styleId="Tekstopmerking">
    <w:name w:val="annotation text"/>
    <w:basedOn w:val="Standaard"/>
    <w:semiHidden/>
    <w:rsid w:val="00E4684E"/>
    <w:rPr>
      <w:szCs w:val="20"/>
    </w:rPr>
  </w:style>
  <w:style w:type="paragraph" w:styleId="Onderwerpvanopmerking">
    <w:name w:val="annotation subject"/>
    <w:basedOn w:val="Tekstopmerking"/>
    <w:next w:val="Tekstopmerking"/>
    <w:semiHidden/>
    <w:rsid w:val="00E4684E"/>
    <w:rPr>
      <w:b/>
      <w:bCs/>
    </w:rPr>
  </w:style>
  <w:style w:type="paragraph" w:styleId="Ballontekst">
    <w:name w:val="Balloon Text"/>
    <w:basedOn w:val="Standaard"/>
    <w:semiHidden/>
    <w:rsid w:val="00E46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775</Words>
  <Characters>4268</Characters>
  <Application>Microsoft Office Word</Application>
  <DocSecurity>4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Memo</vt:lpstr>
    </vt:vector>
  </TitlesOfParts>
  <Company>Provincie Noord-Holland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willemsem</dc:creator>
  <cp:keywords/>
  <cp:lastModifiedBy>Jelle Gulmans</cp:lastModifiedBy>
  <cp:revision>2</cp:revision>
  <cp:lastPrinted>2009-08-14T10:56:00Z</cp:lastPrinted>
  <dcterms:created xsi:type="dcterms:W3CDTF">2022-11-08T14:41:00Z</dcterms:created>
  <dcterms:modified xsi:type="dcterms:W3CDTF">2022-11-08T14:41:00Z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n">
    <vt:lpwstr>-</vt:lpwstr>
  </property>
  <property fmtid="{D5CDD505-2E9C-101B-9397-08002B2CF9AE}" pid="3" name="Aanhef">
    <vt:lpwstr>Heren,</vt:lpwstr>
  </property>
  <property fmtid="{D5CDD505-2E9C-101B-9397-08002B2CF9AE}" pid="4" name="Adres">
    <vt:lpwstr>Waterdistrict Utrecht_x000d_Edward van Belle_x000d_Willem Wouters</vt:lpwstr>
  </property>
  <property fmtid="{D5CDD505-2E9C-101B-9397-08002B2CF9AE}" pid="5" name="Bereikbaar">
    <vt:lpwstr>Bereikbaar met buslijn 3-73-75-80-175-176-236-300 vanaf station Haarlem (halte Europaweg/Schipholweg)</vt:lpwstr>
  </property>
  <property fmtid="{D5CDD505-2E9C-101B-9397-08002B2CF9AE}" pid="6" name="Bezoekadres">
    <vt:lpwstr>Bezoekadres Toekanweg 7_x000d_
</vt:lpwstr>
  </property>
  <property fmtid="{D5CDD505-2E9C-101B-9397-08002B2CF9AE}" pid="7" name="Bijlagen">
    <vt:lpwstr>DVD</vt:lpwstr>
  </property>
  <property fmtid="{D5CDD505-2E9C-101B-9397-08002B2CF9AE}" pid="8" name="Carma DocSys~XML">
    <vt:lpwstr>&lt;data author="" authorname="(onbekend)" model="{00000001-0000-0002-0001-000000000004}" profile="VenW" created="2007-02-02 10:47:50" modified="2007-08-01 13:26:25"&gt;&lt;memo template="P:\Huisstijl\Modellen\DNH-tz\Memo A4.dot" enabled="true" reopen="true" lcid=</vt:lpwstr>
  </property>
  <property fmtid="{D5CDD505-2E9C-101B-9397-08002B2CF9AE}" pid="9" name="Contactpersoon">
    <vt:lpwstr>ing. M. Willemse</vt:lpwstr>
  </property>
  <property fmtid="{D5CDD505-2E9C-101B-9397-08002B2CF9AE}" pid="10" name="Datum">
    <vt:lpwstr>1 augustus 2007</vt:lpwstr>
  </property>
  <property fmtid="{D5CDD505-2E9C-101B-9397-08002B2CF9AE}" pid="11" name="Directie">
    <vt:lpwstr>Rijkswaterstaat Noord-Holland_x000d_
</vt:lpwstr>
  </property>
  <property fmtid="{D5CDD505-2E9C-101B-9397-08002B2CF9AE}" pid="12" name="Directoraat">
    <vt:lpwstr>Rijkswaterstaat</vt:lpwstr>
  </property>
  <property fmtid="{D5CDD505-2E9C-101B-9397-08002B2CF9AE}" pid="13" name="Doorkiesnummer">
    <vt:lpwstr>023-5301090</vt:lpwstr>
  </property>
  <property fmtid="{D5CDD505-2E9C-101B-9397-08002B2CF9AE}" pid="14" name="Emailadres">
    <vt:lpwstr>E-mail marcel.willemse@rws.nl_x000d_
</vt:lpwstr>
  </property>
  <property fmtid="{D5CDD505-2E9C-101B-9397-08002B2CF9AE}" pid="15" name="Groetregel">
    <vt:lpwstr>Met vriendelijke groet,</vt:lpwstr>
  </property>
  <property fmtid="{D5CDD505-2E9C-101B-9397-08002B2CF9AE}" pid="16" name="Logo">
    <vt:lpwstr>0</vt:lpwstr>
  </property>
  <property fmtid="{D5CDD505-2E9C-101B-9397-08002B2CF9AE}" pid="17" name="Ministerie">
    <vt:lpwstr>Ministerie van Verkeer en Waterstaat</vt:lpwstr>
  </property>
  <property fmtid="{D5CDD505-2E9C-101B-9397-08002B2CF9AE}" pid="18" name="MinisterieCode">
    <vt:lpwstr>abcdefgh</vt:lpwstr>
  </property>
  <property fmtid="{D5CDD505-2E9C-101B-9397-08002B2CF9AE}" pid="19" name="Ondertekening">
    <vt:lpwstr>ing. M. Willemse_x000d__x000d_RSE</vt:lpwstr>
  </property>
  <property fmtid="{D5CDD505-2E9C-101B-9397-08002B2CF9AE}" pid="20" name="Onderwerp">
    <vt:lpwstr>Aanlevering resultaten inpeiling ARK 2007 (meetdata en GIS-data) i.h.k.v. het project baggeren Amsterdam- Rijnkanaal.</vt:lpwstr>
  </property>
  <property fmtid="{D5CDD505-2E9C-101B-9397-08002B2CF9AE}" pid="21" name="Postadres">
    <vt:lpwstr>Postadres Postbus 3119, 2001 DC Haarlem_x000d_
</vt:lpwstr>
  </property>
  <property fmtid="{D5CDD505-2E9C-101B-9397-08002B2CF9AE}" pid="22" name="Telefax">
    <vt:lpwstr>Fax 023-5301247_x000d_
</vt:lpwstr>
  </property>
  <property fmtid="{D5CDD505-2E9C-101B-9397-08002B2CF9AE}" pid="23" name="Telefoon">
    <vt:lpwstr>Telefoon 023 530 13 01_x000d_
</vt:lpwstr>
  </property>
  <property fmtid="{D5CDD505-2E9C-101B-9397-08002B2CF9AE}" pid="24" name="UwKenmerk">
    <vt:lpwstr>-</vt:lpwstr>
  </property>
  <property fmtid="{D5CDD505-2E9C-101B-9397-08002B2CF9AE}" pid="25" name="Van">
    <vt:lpwstr>-</vt:lpwstr>
  </property>
  <property fmtid="{D5CDD505-2E9C-101B-9397-08002B2CF9AE}" pid="26" name="_Aan">
    <vt:lpwstr>Aan</vt:lpwstr>
  </property>
  <property fmtid="{D5CDD505-2E9C-101B-9397-08002B2CF9AE}" pid="27" name="_Bijlagen">
    <vt:lpwstr>Bijlage(n)</vt:lpwstr>
  </property>
  <property fmtid="{D5CDD505-2E9C-101B-9397-08002B2CF9AE}" pid="28" name="_Datum">
    <vt:lpwstr>Datum</vt:lpwstr>
  </property>
  <property fmtid="{D5CDD505-2E9C-101B-9397-08002B2CF9AE}" pid="29" name="_Doorkiesnummer">
    <vt:lpwstr>Doorkiesnummer</vt:lpwstr>
  </property>
  <property fmtid="{D5CDD505-2E9C-101B-9397-08002B2CF9AE}" pid="30" name="_Onderwerp">
    <vt:lpwstr>Onderwerp</vt:lpwstr>
  </property>
  <property fmtid="{D5CDD505-2E9C-101B-9397-08002B2CF9AE}" pid="31" name="_Van">
    <vt:lpwstr>Van</vt:lpwstr>
  </property>
</Properties>
</file>