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232" w:name="TOC"/>
      <w:pPr>
        <w:pStyle w:val="Heading1"/>
      </w:pPr>
      <w:r>
        <w:t>Table of Contents</w:t>
      </w:r>
      <w:bookmarkEnd w:id="232"/>
    </w:p>
    <w:p>
      <w:hyperlink w:anchor="sec001">
        <w:r>
          <w:rPr>
            <w:rStyle w:val="Hyperlink"/>
          </w:rPr>
          <w:t>Table of Contents</w:t>
        </w:r>
      </w:hyperlink>
    </w:p>
    <w:p>
      <w:hyperlink w:anchor="sec002">
        <w:r>
          <w:rPr>
            <w:rStyle w:val="Hyperlink"/>
          </w:rPr>
          <w:t>Organisation du manuel Back to TOC</w:t>
        </w:r>
      </w:hyperlink>
    </w:p>
    <w:p>
      <w:hyperlink w:anchor="sec003">
        <w:r>
          <w:rPr>
            <w:rStyle w:val="Hyperlink"/>
          </w:rPr>
          <w:t>Table des matières interactive Back to TOC</w:t>
        </w:r>
      </w:hyperlink>
    </w:p>
    <w:p>
      <w:hyperlink w:anchor="sec004">
        <w:r>
          <w:rPr>
            <w:rStyle w:val="Hyperlink"/>
          </w:rPr>
          <w:t>1. Mise à jour V8.4.1 Back to TOC</w:t>
        </w:r>
      </w:hyperlink>
    </w:p>
    <w:p>
      <w:hyperlink w:anchor="sec005">
        <w:r>
          <w:rPr>
            <w:rStyle w:val="Hyperlink"/>
          </w:rPr>
          <w:t>2. Architecture OSC temps réel Back to TOC</w:t>
        </w:r>
      </w:hyperlink>
    </w:p>
    <w:p>
      <w:hyperlink w:anchor="sec006">
        <w:r>
          <w:rPr>
            <w:rStyle w:val="Hyperlink"/>
          </w:rPr>
          <w:t>3. Worker et réglages de charge Back to TOC</w:t>
        </w:r>
      </w:hyperlink>
    </w:p>
    <w:p>
      <w:hyperlink w:anchor="sec007">
        <w:r>
          <w:rPr>
            <w:rStyle w:val="Hyperlink"/>
          </w:rPr>
          <w:t>4. Recommandations de latence Back to TOC</w:t>
        </w:r>
      </w:hyperlink>
    </w:p>
    <w:p>
      <w:hyperlink w:anchor="sec008">
        <w:r>
          <w:rPr>
            <w:rStyle w:val="Hyperlink"/>
          </w:rPr>
          <w:t>5. Précision numérique Back to TOC</w:t>
        </w:r>
      </w:hyperlink>
    </w:p>
    <w:p>
      <w:hyperlink w:anchor="sec009">
        <w:r>
          <w:rPr>
            <w:rStyle w:val="Hyperlink"/>
          </w:rPr>
          <w:t>6. Architecture du moteur Back to TOC</w:t>
        </w:r>
      </w:hyperlink>
    </w:p>
    <w:p>
      <w:hyperlink w:anchor="sec010">
        <w:r>
          <w:rPr>
            <w:rStyle w:val="Hyperlink"/>
          </w:rPr>
          <w:t>7. Mémoire, replay et protection Back to TOC</w:t>
        </w:r>
      </w:hyperlink>
    </w:p>
    <w:p>
      <w:hyperlink w:anchor="sec011">
        <w:r>
          <w:rPr>
            <w:rStyle w:val="Hyperlink"/>
          </w:rPr>
          <w:t>8. Génération et contrôleurs Back to TOC</w:t>
        </w:r>
      </w:hyperlink>
    </w:p>
    <w:p>
      <w:hyperlink w:anchor="sec012">
        <w:r>
          <w:rPr>
            <w:rStyle w:val="Hyperlink"/>
          </w:rPr>
          <w:t>9. RCU et morphing Back to TOC</w:t>
        </w:r>
      </w:hyperlink>
    </w:p>
    <w:p>
      <w:hyperlink w:anchor="sec013">
        <w:r>
          <w:rPr>
            <w:rStyle w:val="Hyperlink"/>
          </w:rPr>
          <w:t>10. HPTransformerStudio Back to TOC</w:t>
        </w:r>
      </w:hyperlink>
    </w:p>
    <w:p>
      <w:hyperlink w:anchor="sec014">
        <w:r>
          <w:rPr>
            <w:rStyle w:val="Hyperlink"/>
          </w:rPr>
          <w:t>11. Nouveaux indicateurs OSC Back to TOC</w:t>
        </w:r>
      </w:hyperlink>
    </w:p>
    <w:p>
      <w:hyperlink w:anchor="sec015">
        <w:r>
          <w:rPr>
            <w:rStyle w:val="Hyperlink"/>
          </w:rPr>
          <w:t>12. Configuration recommandée Back to TOC</w:t>
        </w:r>
      </w:hyperlink>
    </w:p>
    <w:p>
      <w:hyperlink w:anchor="sec016">
        <w:r>
          <w:rPr>
            <w:rStyle w:val="Hyperlink"/>
          </w:rPr>
          <w:t>13. Référence des paramètres runtime Back to TOC</w:t>
        </w:r>
      </w:hyperlink>
    </w:p>
    <w:p>
      <w:hyperlink w:anchor="sec017">
        <w:r>
          <w:rPr>
            <w:rStyle w:val="Hyperlink"/>
          </w:rPr>
          <w:t>14. Référence des méthodes Back to TOC</w:t>
        </w:r>
      </w:hyperlink>
    </w:p>
    <w:p>
      <w:hyperlink w:anchor="sec018">
        <w:r>
          <w:rPr>
            <w:rStyle w:val="Hyperlink"/>
          </w:rPr>
          <w:t>15. Méthodes du Studio Back to TOC</w:t>
        </w:r>
      </w:hyperlink>
    </w:p>
    <w:p>
      <w:hyperlink w:anchor="sec019">
        <w:r>
          <w:rPr>
            <w:rStyle w:val="Hyperlink"/>
          </w:rPr>
          <w:t>16. Exemple OSC Back to TOC</w:t>
        </w:r>
      </w:hyperlink>
    </w:p>
    <w:p>
      <w:hyperlink w:anchor="sec020">
        <w:r>
          <w:rPr>
            <w:rStyle w:val="Hyperlink"/>
          </w:rPr>
          <w:t>Table des matières interactive Back to TOC</w:t>
        </w:r>
      </w:hyperlink>
    </w:p>
    <w:p>
      <w:hyperlink w:anchor="sec021">
        <w:r>
          <w:rPr>
            <w:rStyle w:val="Hyperlink"/>
          </w:rPr>
          <w:t>1. Périmètre et philosophie Back to TOC</w:t>
        </w:r>
      </w:hyperlink>
    </w:p>
    <w:p>
      <w:hyperlink w:anchor="sec022">
        <w:r>
          <w:rPr>
            <w:rStyle w:val="Hyperlink"/>
          </w:rPr>
          <w:t>2. Vue d'ensemble des deux softwares Back to TOC</w:t>
        </w:r>
      </w:hyperlink>
    </w:p>
    <w:p>
      <w:hyperlink w:anchor="sec023">
        <w:r>
          <w:rPr>
            <w:rStyle w:val="Hyperlink"/>
          </w:rPr>
          <w:t>3. HPtransformerRT : architecture interne Back to TOC</w:t>
        </w:r>
      </w:hyperlink>
    </w:p>
    <w:p>
      <w:hyperlink w:anchor="sec024">
        <w:r>
          <w:rPr>
            <w:rStyle w:val="Hyperlink"/>
          </w:rPr>
          <w:t>4. Représentation des vecteurs 8D Back to TOC</w:t>
        </w:r>
      </w:hyperlink>
    </w:p>
    <w:p>
      <w:hyperlink w:anchor="sec025">
        <w:r>
          <w:rPr>
            <w:rStyle w:val="Hyperlink"/>
          </w:rPr>
          <w:t>5. Forward pass : de l'entrée à la prediction Back to TOC</w:t>
        </w:r>
      </w:hyperlink>
    </w:p>
    <w:p>
      <w:hyperlink w:anchor="sec026">
        <w:r>
          <w:rPr>
            <w:rStyle w:val="Hyperlink"/>
          </w:rPr>
          <w:t>6. Attention multi-head et Q/K/V Back to TOC</w:t>
        </w:r>
      </w:hyperlink>
    </w:p>
    <w:p>
      <w:hyperlink w:anchor="sec027">
        <w:r>
          <w:rPr>
            <w:rStyle w:val="Hyperlink"/>
          </w:rPr>
          <w:t>7. Router et Mixture of Experts Back to TOC</w:t>
        </w:r>
      </w:hyperlink>
    </w:p>
    <w:p>
      <w:hyperlink w:anchor="sec028">
        <w:r>
          <w:rPr>
            <w:rStyle w:val="Hyperlink"/>
          </w:rPr>
          <w:t>8. Mémoire : courte, longue, replay, trajectoire Back to TOC</w:t>
        </w:r>
      </w:hyperlink>
    </w:p>
    <w:p>
      <w:hyperlink w:anchor="sec029">
        <w:r>
          <w:rPr>
            <w:rStyle w:val="Hyperlink"/>
          </w:rPr>
          <w:t>9. Apprentissage online et backpropagation Back to TOC</w:t>
        </w:r>
      </w:hyperlink>
    </w:p>
    <w:p>
      <w:hyperlink w:anchor="sec030">
        <w:r>
          <w:rPr>
            <w:rStyle w:val="Hyperlink"/>
          </w:rPr>
          <w:t>10. Génération autoregressive et anti-wave Back to TOC</w:t>
        </w:r>
      </w:hyperlink>
    </w:p>
    <w:p>
      <w:hyperlink w:anchor="sec031">
        <w:r>
          <w:rPr>
            <w:rStyle w:val="Hyperlink"/>
          </w:rPr>
          <w:t>11. Paramètres runtime et sécurité des changements Back to TOC</w:t>
        </w:r>
      </w:hyperlink>
    </w:p>
    <w:p>
      <w:hyperlink w:anchor="sec032">
        <w:r>
          <w:rPr>
            <w:rStyle w:val="Hyperlink"/>
          </w:rPr>
          <w:t>12. AutoTune et MetaLearn Back to TOC</w:t>
        </w:r>
      </w:hyperlink>
    </w:p>
    <w:p>
      <w:hyperlink w:anchor="sec033">
        <w:r>
          <w:rPr>
            <w:rStyle w:val="Hyperlink"/>
          </w:rPr>
          <w:t>13. HPTransformerStudio : interface et pages Back to TOC</w:t>
        </w:r>
      </w:hyperlink>
    </w:p>
    <w:p>
      <w:hyperlink w:anchor="sec034">
        <w:r>
          <w:rPr>
            <w:rStyle w:val="Hyperlink"/>
          </w:rPr>
          <w:t>14. OSC temps réel, bus et latence Back to TOC</w:t>
        </w:r>
      </w:hyperlink>
    </w:p>
    <w:p>
      <w:hyperlink w:anchor="sec035">
        <w:r>
          <w:rPr>
            <w:rStyle w:val="Hyperlink"/>
          </w:rPr>
          <w:t>15. Presets, configuration sets et snapshots Back to TOC</w:t>
        </w:r>
      </w:hyperlink>
    </w:p>
    <w:p>
      <w:hyperlink w:anchor="sec036">
        <w:r>
          <w:rPr>
            <w:rStyle w:val="Hyperlink"/>
          </w:rPr>
          <w:t>16. Graphes, heatmaps et diagnostics Back to TOC</w:t>
        </w:r>
      </w:hyperlink>
    </w:p>
    <w:p>
      <w:hyperlink w:anchor="sec037">
        <w:r>
          <w:rPr>
            <w:rStyle w:val="Hyperlink"/>
          </w:rPr>
          <w:t>17. Procédures d'utilisation recommandées Back to TOC</w:t>
        </w:r>
      </w:hyperlink>
    </w:p>
    <w:p>
      <w:r>
        <w:t xml:space="preserve">  </w:t>
      </w:r>
      <w:hyperlink w:anchor="sec038">
        <w:r>
          <w:rPr>
            <w:rStyle w:val="Hyperlink"/>
          </w:rPr>
          <w:t>17.1 Calibration Back to TOC</w:t>
        </w:r>
      </w:hyperlink>
    </w:p>
    <w:p>
      <w:r>
        <w:t xml:space="preserve">  </w:t>
      </w:r>
      <w:hyperlink w:anchor="sec039">
        <w:r>
          <w:rPr>
            <w:rStyle w:val="Hyperlink"/>
          </w:rPr>
          <w:t>17.2 Apprentissage Back to TOC</w:t>
        </w:r>
      </w:hyperlink>
    </w:p>
    <w:p>
      <w:r>
        <w:t xml:space="preserve">  </w:t>
      </w:r>
      <w:hyperlink w:anchor="sec040">
        <w:r>
          <w:rPr>
            <w:rStyle w:val="Hyperlink"/>
          </w:rPr>
          <w:t>17.3 Génération Back to TOC</w:t>
        </w:r>
      </w:hyperlink>
    </w:p>
    <w:p>
      <w:r>
        <w:t xml:space="preserve">  </w:t>
      </w:r>
      <w:hyperlink w:anchor="sec041">
        <w:r>
          <w:rPr>
            <w:rStyle w:val="Hyperlink"/>
          </w:rPr>
          <w:t>17.4 Temps réel Back to TOC</w:t>
        </w:r>
      </w:hyperlink>
    </w:p>
    <w:p>
      <w:hyperlink w:anchor="sec042">
        <w:r>
          <w:rPr>
            <w:rStyle w:val="Hyperlink"/>
          </w:rPr>
          <w:t>18. Dépannage et erreurs typiques Back to TOC</w:t>
        </w:r>
      </w:hyperlink>
    </w:p>
    <w:p>
      <w:hyperlink w:anchor="sec043">
        <w:r>
          <w:rPr>
            <w:rStyle w:val="Hyperlink"/>
          </w:rPr>
          <w:t>19. Référence rapide des paramètres Back to TOC</w:t>
        </w:r>
      </w:hyperlink>
    </w:p>
    <w:p>
      <w:hyperlink w:anchor="sec044">
        <w:r>
          <w:rPr>
            <w:rStyle w:val="Hyperlink"/>
          </w:rPr>
          <w:t>20. Glossaire Back to TOC</w:t>
        </w:r>
      </w:hyperlink>
    </w:p>
    <w:p>
      <w:hyperlink w:anchor="sec045">
        <w:r>
          <w:rPr>
            <w:rStyle w:val="Hyperlink"/>
          </w:rPr>
          <w:t>Annexe A — API opérationnelle essentielle Back to TOC</w:t>
        </w:r>
      </w:hyperlink>
    </w:p>
    <w:p>
      <w:hyperlink w:anchor="sec046">
        <w:r>
          <w:rPr>
            <w:rStyle w:val="Hyperlink"/>
          </w:rPr>
          <w:t>Annexe B — Checklist avant une session Back to TOC</w:t>
        </w:r>
      </w:hyperlink>
    </w:p>
    <w:p>
      <w:hyperlink w:anchor="sec047">
        <w:r>
          <w:rPr>
            <w:rStyle w:val="Hyperlink"/>
          </w:rPr>
          <w:t>Modules fonctionnels Back to TOC</w:t>
        </w:r>
      </w:hyperlink>
    </w:p>
    <w:p>
      <w:hyperlink w:anchor="sec048">
        <w:r>
          <w:rPr>
            <w:rStyle w:val="Hyperlink"/>
          </w:rPr>
          <w:t>Chaîne OSC V8.4.1 Back to TOC</w:t>
        </w:r>
      </w:hyperlink>
    </w:p>
    <w:p>
      <w:hyperlink w:anchor="sec049">
        <w:r>
          <w:rPr>
            <w:rStyle w:val="Hyperlink"/>
          </w:rPr>
          <w:t>Paramètres runtime du moteur Back to TOC</w:t>
        </w:r>
      </w:hyperlink>
    </w:p>
    <w:p>
      <w:hyperlink w:anchor="sec050">
        <w:r>
          <w:rPr>
            <w:rStyle w:val="Hyperlink"/>
          </w:rPr>
          <w:t>Réglages Studio V8.4.1 Back to TOC</w:t>
        </w:r>
      </w:hyperlink>
    </w:p>
    <w:p>
      <w:hyperlink w:anchor="sec051">
        <w:r>
          <w:rPr>
            <w:rStyle w:val="Hyperlink"/>
          </w:rPr>
          <w:t>Profils conseillés Back to TOC</w:t>
        </w:r>
      </w:hyperlink>
    </w:p>
    <w:p>
      <w:hyperlink w:anchor="sec052">
        <w:r>
          <w:rPr>
            <w:rStyle w:val="Hyperlink"/>
          </w:rPr>
          <w:t>Fonctions du moteur Back to TOC</w:t>
        </w:r>
      </w:hyperlink>
    </w:p>
    <w:p>
      <w:hyperlink w:anchor="sec053">
        <w:r>
          <w:rPr>
            <w:rStyle w:val="Hyperlink"/>
          </w:rPr>
          <w:t>Fonctions publiques du Studio Back to TOC</w:t>
        </w:r>
      </w:hyperlink>
    </w:p>
    <w:p>
      <w:hyperlink w:anchor="sec054">
        <w:r>
          <w:rPr>
            <w:rStyle w:val="Hyperlink"/>
          </w:rPr>
          <w:t>Fonctions internes V8.4.1 à connaître Back to TOC</w:t>
        </w:r>
      </w:hyperlink>
    </w:p>
    <w:p>
      <w:hyperlink w:anchor="sec055">
        <w:r>
          <w:rPr>
            <w:rStyle w:val="Hyperlink"/>
          </w:rPr>
          <w:t>Profils temps réel et hors temps réel V8.4.1 Back to TOC</w:t>
        </w:r>
      </w:hyperlink>
    </w:p>
    <w:p>
      <w:r>
        <w:t xml:space="preserve">  </w:t>
      </w:r>
      <w:hyperlink w:anchor="sec056">
        <w:r>
          <w:rPr>
            <w:rStyle w:val="Hyperlink"/>
          </w:rPr>
          <w:t>Configuration structurelle recommandée, 8 entrées et 3 sorties Back to TOC</w:t>
        </w:r>
      </w:hyperlink>
    </w:p>
    <w:p>
      <w:hyperlink w:anchor="sec057">
        <w:r>
          <w:rPr>
            <w:rStyle w:val="Hyperlink"/>
          </w:rPr>
          <w:t>Glossaire technique Back to TOC</w:t>
        </w:r>
      </w:hyperlink>
    </w:p>
    <w:p>
      <w:hyperlink w:anchor="sec058">
        <w:r>
          <w:rPr>
            <w:rStyle w:val="Hyperlink"/>
          </w:rPr>
          <w:t>Exemples d'utilisation Back to TOC</w:t>
        </w:r>
      </w:hyperlink>
    </w:p>
    <w:p>
      <w:r>
        <w:t xml:space="preserve">  </w:t>
      </w:r>
      <w:hyperlink w:anchor="sec059">
        <w:r>
          <w:rPr>
            <w:rStyle w:val="Hyperlink"/>
          </w:rPr>
          <w:t>1. Démarrage minimal avec 3 entrées et 3 sorties Back to TOC</w:t>
        </w:r>
      </w:hyperlink>
    </w:p>
    <w:p>
      <w:r>
        <w:t xml:space="preserve">  </w:t>
      </w:r>
      <w:hyperlink w:anchor="sec060">
        <w:r>
          <w:rPr>
            <w:rStyle w:val="Hyperlink"/>
          </w:rPr>
          <w:t>2. Configuration recommandée avec 8 entrées et 3 sorties Back to TOC</w:t>
        </w:r>
      </w:hyperlink>
    </w:p>
    <w:p>
      <w:r>
        <w:t xml:space="preserve">  </w:t>
      </w:r>
      <w:hyperlink w:anchor="sec061">
        <w:r>
          <w:rPr>
            <w:rStyle w:val="Hyperlink"/>
          </w:rPr>
          <w:t>3. Envoi de huit valeurs par OSC Back to TOC</w:t>
        </w:r>
      </w:hyperlink>
    </w:p>
    <w:p>
      <w:r>
        <w:t xml:space="preserve">  </w:t>
      </w:r>
      <w:hyperlink w:anchor="sec062">
        <w:r>
          <w:rPr>
            <w:rStyle w:val="Hyperlink"/>
          </w:rPr>
          <w:t>4. Réception des sorties OSC Back to TOC</w:t>
        </w:r>
      </w:hyperlink>
    </w:p>
    <w:p>
      <w:r>
        <w:t xml:space="preserve">  </w:t>
      </w:r>
      <w:hyperlink w:anchor="sec063">
        <w:r>
          <w:rPr>
            <w:rStyle w:val="Hyperlink"/>
          </w:rPr>
          <w:t>5. Sortie vers un bus de contrôle et un SynthDef Back to TOC</w:t>
        </w:r>
      </w:hyperlink>
    </w:p>
    <w:p>
      <w:r>
        <w:t xml:space="preserve">  </w:t>
      </w:r>
      <w:hyperlink w:anchor="sec064">
        <w:r>
          <w:rPr>
            <w:rStyle w:val="Hyperlink"/>
          </w:rPr>
          <w:t>6. Première sortie torique, deux sorties linéaires Back to TOC</w:t>
        </w:r>
      </w:hyperlink>
    </w:p>
    <w:p>
      <w:r>
        <w:t xml:space="preserve">  </w:t>
      </w:r>
      <w:hyperlink w:anchor="sec065">
        <w:r>
          <w:rPr>
            <w:rStyle w:val="Hyperlink"/>
          </w:rPr>
          <w:t>7. Calibration et diagnostic sans apprentissage Back to TOC</w:t>
        </w:r>
      </w:hyperlink>
    </w:p>
    <w:p>
      <w:r>
        <w:t xml:space="preserve">  </w:t>
      </w:r>
      <w:hyperlink w:anchor="sec066">
        <w:r>
          <w:rPr>
            <w:rStyle w:val="Hyperlink"/>
          </w:rPr>
          <w:t>8. Apprentissage et génération simultanés en temps réel Back to TOC</w:t>
        </w:r>
      </w:hyperlink>
    </w:p>
    <w:p>
      <w:r>
        <w:t xml:space="preserve">  </w:t>
      </w:r>
      <w:hyperlink w:anchor="sec067">
        <w:r>
          <w:rPr>
            <w:rStyle w:val="Hyperlink"/>
          </w:rPr>
          <w:t>9. Entraînement hors temps réel Back to TOC</w:t>
        </w:r>
      </w:hyperlink>
    </w:p>
    <w:p>
      <w:r>
        <w:t xml:space="preserve">  </w:t>
      </w:r>
      <w:hyperlink w:anchor="sec068">
        <w:r>
          <w:rPr>
            <w:rStyle w:val="Hyperlink"/>
          </w:rPr>
          <w:t>10. Génération riche après apprentissage Back to TOC</w:t>
        </w:r>
      </w:hyperlink>
    </w:p>
    <w:p>
      <w:r>
        <w:t xml:space="preserve">  </w:t>
      </w:r>
      <w:hyperlink w:anchor="sec069">
        <w:r>
          <w:rPr>
            <w:rStyle w:val="Hyperlink"/>
          </w:rPr>
          <w:t>11. Sauvegarde et restauration d’une session Back to TOC</w:t>
        </w:r>
      </w:hyperlink>
    </w:p>
    <w:p>
      <w:r>
        <w:t xml:space="preserve">  </w:t>
      </w:r>
      <w:hyperlink w:anchor="sec070">
        <w:r>
          <w:rPr>
            <w:rStyle w:val="Hyperlink"/>
          </w:rPr>
          <w:t>12. Arrêt propre et nettoyage Back to TOC</w:t>
        </w:r>
      </w:hyperlink>
    </w:p>
    <w:p>
      <w:r>
        <w:t xml:space="preserve">  </w:t>
      </w:r>
      <w:hyperlink w:anchor="sec071">
        <w:r>
          <w:rPr>
            <w:rStyle w:val="Hyperlink"/>
          </w:rPr>
          <w:t>Checklist de validation d’un exemple Back to TOC</w:t>
        </w:r>
      </w:hyperlink>
    </w:p>
    <w:p>
      <w:hyperlink w:anchor="sec072">
        <w:r>
          <w:rPr>
            <w:rStyle w:val="Hyperlink"/>
          </w:rPr>
          <w:t>Exemples avancés Back to TOC</w:t>
        </w:r>
      </w:hyperlink>
    </w:p>
    <w:p>
      <w:r>
        <w:t xml:space="preserve">  </w:t>
      </w:r>
      <w:hyperlink w:anchor="sec073">
        <w:r>
          <w:rPr>
            <w:rStyle w:val="Hyperlink"/>
          </w:rPr>
          <w:t>1. Routage multimodal 8D vers une synthèse à trois paramètres Back to TOC</w:t>
        </w:r>
      </w:hyperlink>
    </w:p>
    <w:p>
      <w:r>
        <w:t xml:space="preserve">  </w:t>
      </w:r>
      <w:hyperlink w:anchor="sec074">
        <w:r>
          <w:rPr>
            <w:rStyle w:val="Hyperlink"/>
          </w:rPr>
          <w:t>2. Topologie mixte pour phase, amplitude et timbre Back to TOC</w:t>
        </w:r>
      </w:hyperlink>
    </w:p>
    <w:p>
      <w:r>
        <w:t xml:space="preserve">  </w:t>
      </w:r>
      <w:hyperlink w:anchor="sec075">
        <w:r>
          <w:rPr>
            <w:rStyle w:val="Hyperlink"/>
          </w:rPr>
          <w:t>3. Banc A/B de presets avec mesures avant et après Back to TOC</w:t>
        </w:r>
      </w:hyperlink>
    </w:p>
    <w:p>
      <w:r>
        <w:t xml:space="preserve">  </w:t>
      </w:r>
      <w:hyperlink w:anchor="sec076">
        <w:r>
          <w:rPr>
            <w:rStyle w:val="Hyperlink"/>
          </w:rPr>
          <w:t>4. Morphing progressif entre deux familles de réglages Back to TOC</w:t>
        </w:r>
      </w:hyperlink>
    </w:p>
    <w:p>
      <w:r>
        <w:t xml:space="preserve">  </w:t>
      </w:r>
      <w:hyperlink w:anchor="sec077">
        <w:r>
          <w:rPr>
            <w:rStyle w:val="Hyperlink"/>
          </w:rPr>
          <w:t>5. Snapshot cohérent avant expérimentation Back to TOC</w:t>
        </w:r>
      </w:hyperlink>
    </w:p>
    <w:p>
      <w:r>
        <w:t xml:space="preserve">  </w:t>
      </w:r>
      <w:hyperlink w:anchor="sec078">
        <w:r>
          <w:rPr>
            <w:rStyle w:val="Hyperlink"/>
          </w:rPr>
          <w:t>6. Mémoire de trajectoire pour un geste continu Back to TOC</w:t>
        </w:r>
      </w:hyperlink>
    </w:p>
    <w:p>
      <w:r>
        <w:t xml:space="preserve">  </w:t>
      </w:r>
      <w:hyperlink w:anchor="sec079">
        <w:r>
          <w:rPr>
            <w:rStyle w:val="Hyperlink"/>
          </w:rPr>
          <w:t>7. Replay adaptatif face à une rupture de contexte Back to TOC</w:t>
        </w:r>
      </w:hyperlink>
    </w:p>
    <w:p>
      <w:r>
        <w:t xml:space="preserve">  </w:t>
      </w:r>
      <w:hyperlink w:anchor="sec080">
        <w:r>
          <w:rPr>
            <w:rStyle w:val="Hyperlink"/>
          </w:rPr>
          <w:t>8. Génération contrainte par une zone de sécurité Back to TOC</w:t>
        </w:r>
      </w:hyperlink>
    </w:p>
    <w:p>
      <w:r>
        <w:t xml:space="preserve">  </w:t>
      </w:r>
      <w:hyperlink w:anchor="sec081">
        <w:r>
          <w:rPr>
            <w:rStyle w:val="Hyperlink"/>
          </w:rPr>
          <w:t>9. Surveillance asynchrone et alerte de surcharge Back to TOC</w:t>
        </w:r>
      </w:hyperlink>
    </w:p>
    <w:p>
      <w:r>
        <w:t xml:space="preserve">  </w:t>
      </w:r>
      <w:hyperlink w:anchor="sec082">
        <w:r>
          <w:rPr>
            <w:rStyle w:val="Hyperlink"/>
          </w:rPr>
          <w:t>10. Deux modèles spécialisés et commutation douce Back to TOC</w:t>
        </w:r>
      </w:hyperlink>
    </w:p>
    <w:p>
      <w:r>
        <w:t xml:space="preserve">  </w:t>
      </w:r>
      <w:hyperlink w:anchor="sec083">
        <w:r>
          <w:rPr>
            <w:rStyle w:val="Hyperlink"/>
          </w:rPr>
          <w:t>11. Génération déterministe pour comparaison et régression Back to TOC</w:t>
        </w:r>
      </w:hyperlink>
    </w:p>
    <w:p>
      <w:r>
        <w:t xml:space="preserve">  </w:t>
      </w:r>
      <w:hyperlink w:anchor="sec084">
        <w:r>
          <w:rPr>
            <w:rStyle w:val="Hyperlink"/>
          </w:rPr>
          <w:t>12. Protocole avancé d’optimisation de la latence Back to TOC</w:t>
        </w:r>
      </w:hyperlink>
    </w:p>
    <w:p>
      <w:r>
        <w:t xml:space="preserve">  </w:t>
      </w:r>
      <w:hyperlink w:anchor="sec085">
        <w:r>
          <w:rPr>
            <w:rStyle w:val="Hyperlink"/>
          </w:rPr>
          <w:t>Checklist des exemples avancés Back to TOC</w:t>
        </w:r>
      </w:hyperlink>
    </w:p>
    <w:p>
      <w:hyperlink w:anchor="sec086">
        <w:r>
          <w:rPr>
            <w:rStyle w:val="Hyperlink"/>
          </w:rPr>
          <w:t>Schémas de flux Back to TOC</w:t>
        </w:r>
      </w:hyperlink>
    </w:p>
    <w:p>
      <w:r>
        <w:t xml:space="preserve">  </w:t>
      </w:r>
      <w:hyperlink w:anchor="sec087">
        <w:r>
          <w:rPr>
            <w:rStyle w:val="Hyperlink"/>
          </w:rPr>
          <w:t>Schéma 1. Routage multimodal 8D vers la synthèse Back to TOC</w:t>
        </w:r>
      </w:hyperlink>
    </w:p>
    <w:p>
      <w:r>
        <w:t xml:space="preserve">  </w:t>
      </w:r>
      <w:hyperlink w:anchor="sec088">
        <w:r>
          <w:rPr>
            <w:rStyle w:val="Hyperlink"/>
          </w:rPr>
          <w:t>Schéma 2. Topologie mixte phase, amplitude et timbre Back to TOC</w:t>
        </w:r>
      </w:hyperlink>
    </w:p>
    <w:p>
      <w:r>
        <w:t xml:space="preserve">  </w:t>
      </w:r>
      <w:hyperlink w:anchor="sec089">
        <w:r>
          <w:rPr>
            <w:rStyle w:val="Hyperlink"/>
          </w:rPr>
          <w:t>Schéma 3. Comparaison A/B de presets Back to TOC</w:t>
        </w:r>
      </w:hyperlink>
    </w:p>
    <w:p>
      <w:r>
        <w:t xml:space="preserve">  </w:t>
      </w:r>
      <w:hyperlink w:anchor="sec090">
        <w:r>
          <w:rPr>
            <w:rStyle w:val="Hyperlink"/>
          </w:rPr>
          <w:t>Schéma 4. Morphing progressif de paramètres Back to TOC</w:t>
        </w:r>
      </w:hyperlink>
    </w:p>
    <w:p>
      <w:r>
        <w:t xml:space="preserve">  </w:t>
      </w:r>
      <w:hyperlink w:anchor="sec091">
        <w:r>
          <w:rPr>
            <w:rStyle w:val="Hyperlink"/>
          </w:rPr>
          <w:t>Schéma 5. Snapshot cohérent et restauration Back to TOC</w:t>
        </w:r>
      </w:hyperlink>
    </w:p>
    <w:p>
      <w:r>
        <w:t xml:space="preserve">  </w:t>
      </w:r>
      <w:hyperlink w:anchor="sec092">
        <w:r>
          <w:rPr>
            <w:rStyle w:val="Hyperlink"/>
          </w:rPr>
          <w:t>Schéma 6. Mémoire de trajectoire Back to TOC</w:t>
        </w:r>
      </w:hyperlink>
    </w:p>
    <w:p>
      <w:r>
        <w:t xml:space="preserve">  </w:t>
      </w:r>
      <w:hyperlink w:anchor="sec093">
        <w:r>
          <w:rPr>
            <w:rStyle w:val="Hyperlink"/>
          </w:rPr>
          <w:t>Schéma 7. Replay adaptatif et protection Back to TOC</w:t>
        </w:r>
      </w:hyperlink>
    </w:p>
    <w:p>
      <w:r>
        <w:t xml:space="preserve">  </w:t>
      </w:r>
      <w:hyperlink w:anchor="sec094">
        <w:r>
          <w:rPr>
            <w:rStyle w:val="Hyperlink"/>
          </w:rPr>
          <w:t>Schéma 8. Sortie contrainte par une zone de sécurité Back to TOC</w:t>
        </w:r>
      </w:hyperlink>
    </w:p>
    <w:p>
      <w:r>
        <w:t xml:space="preserve">  </w:t>
      </w:r>
      <w:hyperlink w:anchor="sec095">
        <w:r>
          <w:rPr>
            <w:rStyle w:val="Hyperlink"/>
          </w:rPr>
          <w:t>Schéma 9. Surveillance asynchrone et alerte Back to TOC</w:t>
        </w:r>
      </w:hyperlink>
    </w:p>
    <w:p>
      <w:r>
        <w:t xml:space="preserve">  </w:t>
      </w:r>
      <w:hyperlink w:anchor="sec096">
        <w:r>
          <w:rPr>
            <w:rStyle w:val="Hyperlink"/>
          </w:rPr>
          <w:t>Schéma 10. Deux modèles spécialisés et mélange Back to TOC</w:t>
        </w:r>
      </w:hyperlink>
    </w:p>
    <w:p>
      <w:r>
        <w:t xml:space="preserve">  </w:t>
      </w:r>
      <w:hyperlink w:anchor="sec097">
        <w:r>
          <w:rPr>
            <w:rStyle w:val="Hyperlink"/>
          </w:rPr>
          <w:t>Schéma 11. Test déterministe et régression Back to TOC</w:t>
        </w:r>
      </w:hyperlink>
    </w:p>
    <w:p>
      <w:r>
        <w:t xml:space="preserve">  </w:t>
      </w:r>
      <w:hyperlink w:anchor="sec098">
        <w:r>
          <w:rPr>
            <w:rStyle w:val="Hyperlink"/>
          </w:rPr>
          <w:t>Schéma 12. Optimisation avancée de la latence Back to TOC</w:t>
        </w:r>
      </w:hyperlink>
    </w:p>
    <w:p>
      <w:r>
        <w:t xml:space="preserve">  </w:t>
      </w:r>
      <w:hyperlink w:anchor="sec099">
        <w:r>
          <w:rPr>
            <w:rStyle w:val="Hyperlink"/>
          </w:rPr>
          <w:t>Légende commune Back to TOC</w:t>
        </w:r>
      </w:hyperlink>
    </w:p>
    <w:p>
      <w:hyperlink w:anchor="sec100">
        <w:r>
          <w:rPr>
            <w:rStyle w:val="Hyperlink"/>
          </w:rPr>
          <w:t>Presets temps réel pour anciens Mac Intel</w:t>
        </w:r>
      </w:hyperlink>
    </w:p>
    <w:p>
      <w:r>
        <w:t xml:space="preserve">  </w:t>
      </w:r>
      <w:hyperlink w:anchor="sec101">
        <w:r>
          <w:rPr>
            <w:rStyle w:val="Hyperlink"/>
          </w:rPr>
          <w:t>Lecture du diagnostic i7</w:t>
        </w:r>
      </w:hyperlink>
    </w:p>
    <w:p>
      <w:r>
        <w:t xml:space="preserve">  </w:t>
      </w:r>
      <w:hyperlink w:anchor="sec102">
        <w:r>
          <w:rPr>
            <w:rStyle w:val="Hyperlink"/>
          </w:rPr>
          <w:t>Preset Intel 2012 · Ultra léger</w:t>
        </w:r>
      </w:hyperlink>
    </w:p>
    <w:p>
      <w:r>
        <w:t xml:space="preserve">  </w:t>
      </w:r>
      <w:hyperlink w:anchor="sec103">
        <w:r>
          <w:rPr>
            <w:rStyle w:val="Hyperlink"/>
          </w:rPr>
          <w:t>Preset Intel 2012 · Temps réel équilibré</w:t>
        </w:r>
      </w:hyperlink>
    </w:p>
    <w:p>
      <w:r>
        <w:t xml:space="preserve">  </w:t>
      </w:r>
      <w:hyperlink w:anchor="sec104">
        <w:r>
          <w:rPr>
            <w:rStyle w:val="Hyperlink"/>
          </w:rPr>
          <w:t>Preset Intel 2012 · Mémoire renforcée</w:t>
        </w:r>
      </w:hyperlink>
    </w:p>
    <w:p>
      <w:r>
        <w:t xml:space="preserve">  </w:t>
      </w:r>
      <w:hyperlink w:anchor="sec105">
        <w:r>
          <w:rPr>
            <w:rStyle w:val="Hyperlink"/>
          </w:rPr>
          <w:t>Preset Intel 2012 · Génération seule</w:t>
        </w:r>
      </w:hyperlink>
    </w:p>
    <w:p>
      <w:r>
        <w:t xml:space="preserve">  </w:t>
      </w:r>
      <w:hyperlink w:anchor="sec106">
        <w:r>
          <w:rPr>
            <w:rStyle w:val="Hyperlink"/>
          </w:rPr>
          <w:t>Procédure de sélection sur le Mac Intel</w:t>
        </w:r>
      </w:hyperlink>
    </w:p>
    <w:p>
      <w:r>
        <w:t xml:space="preserve">  </w:t>
      </w:r>
      <w:hyperlink w:anchor="sec107">
        <w:r>
          <w:rPr>
            <w:rStyle w:val="Hyperlink"/>
          </w:rPr>
          <w:t>Réglage recommandé en première intention</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bookmarkStart w:id="125" w:name="sec001"/>
      <w:bookmarkStart w:id="123" w:name="Top"/>
      <w:bookmarkStart w:id="122" w:name="TOC"/>
      <w:pPr>
        <w:pStyle w:val="Heading1"/>
        <w:pBdr>
          <w:bottom w:val="single" w:sz="8" w:space="3" w:color="176B87"/>
        </w:pBdr>
      </w:pPr>
      <w:r>
        <w:rPr>
          <w:rFonts w:ascii="Aptos Display" w:hAnsi="Aptos Display"/>
          <w:b/>
          <w:color w:val="123B55"/>
        </w:rPr>
        <w:t>Table of Contents</w:t>
      </w:r>
      <w:bookmarkEnd w:id="122"/>
      <w:bookmarkEnd w:id="123"/>
      <w:bookmarkEnd w:id="125"/>
      <w:r>
        <w:t xml:space="preserve"> </w:t>
      </w:r>
      <w:hyperlink w:anchor="TOC">
        <w:r>
          <w:rPr>
            <w:rStyle w:val="Hyperlink"/>
          </w:rPr>
          <w:t>Back to TOC</w:t>
        </w:r>
      </w:hyperlink>
    </w:p>
    <w:p>
      <w:hyperlink w:anchor="sec001">
        <w:r>
          <w:rPr>
            <w:rStyle w:val="Hyperlink"/>
          </w:rPr>
          <w:t>Organisation du manuel</w:t>
        </w:r>
      </w:hyperlink>
    </w:p>
    <w:p>
      <w:hyperlink w:anchor="sec002">
        <w:r>
          <w:rPr>
            <w:rStyle w:val="Hyperlink"/>
          </w:rPr>
          <w:t>Table des matières interactive</w:t>
        </w:r>
      </w:hyperlink>
    </w:p>
    <w:p>
      <w:hyperlink w:anchor="sec003">
        <w:r>
          <w:rPr>
            <w:rStyle w:val="Hyperlink"/>
          </w:rPr>
          <w:t>1. Mise à jour V8.4.1</w:t>
        </w:r>
      </w:hyperlink>
    </w:p>
    <w:p>
      <w:hyperlink w:anchor="sec004">
        <w:r>
          <w:rPr>
            <w:rStyle w:val="Hyperlink"/>
          </w:rPr>
          <w:t>2. Architecture OSC temps réel</w:t>
        </w:r>
      </w:hyperlink>
    </w:p>
    <w:p>
      <w:hyperlink w:anchor="sec005">
        <w:r>
          <w:rPr>
            <w:rStyle w:val="Hyperlink"/>
          </w:rPr>
          <w:t>3. Worker et réglages de charge</w:t>
        </w:r>
      </w:hyperlink>
    </w:p>
    <w:p>
      <w:hyperlink w:anchor="sec006">
        <w:r>
          <w:rPr>
            <w:rStyle w:val="Hyperlink"/>
          </w:rPr>
          <w:t>4. Recommandations de latence</w:t>
        </w:r>
      </w:hyperlink>
    </w:p>
    <w:p>
      <w:hyperlink w:anchor="sec007">
        <w:r>
          <w:rPr>
            <w:rStyle w:val="Hyperlink"/>
          </w:rPr>
          <w:t>5. Précision numérique</w:t>
        </w:r>
      </w:hyperlink>
    </w:p>
    <w:p>
      <w:hyperlink w:anchor="sec008">
        <w:r>
          <w:rPr>
            <w:rStyle w:val="Hyperlink"/>
          </w:rPr>
          <w:t>6. Architecture du moteur</w:t>
        </w:r>
      </w:hyperlink>
    </w:p>
    <w:p>
      <w:hyperlink w:anchor="sec009">
        <w:r>
          <w:rPr>
            <w:rStyle w:val="Hyperlink"/>
          </w:rPr>
          <w:t>7. Mémoire, replay et protection</w:t>
        </w:r>
      </w:hyperlink>
    </w:p>
    <w:p>
      <w:hyperlink w:anchor="sec010">
        <w:r>
          <w:rPr>
            <w:rStyle w:val="Hyperlink"/>
          </w:rPr>
          <w:t>8. Génération et contrôleurs</w:t>
        </w:r>
      </w:hyperlink>
    </w:p>
    <w:p>
      <w:hyperlink w:anchor="sec011">
        <w:r>
          <w:rPr>
            <w:rStyle w:val="Hyperlink"/>
          </w:rPr>
          <w:t>9. RCU et morphing</w:t>
        </w:r>
      </w:hyperlink>
    </w:p>
    <w:p>
      <w:hyperlink w:anchor="sec012">
        <w:r>
          <w:rPr>
            <w:rStyle w:val="Hyperlink"/>
          </w:rPr>
          <w:t>10. HPTransformerStudio</w:t>
        </w:r>
      </w:hyperlink>
    </w:p>
    <w:p>
      <w:hyperlink w:anchor="sec013">
        <w:r>
          <w:rPr>
            <w:rStyle w:val="Hyperlink"/>
          </w:rPr>
          <w:t>11. Nouveaux indicateurs OSC</w:t>
        </w:r>
      </w:hyperlink>
    </w:p>
    <w:p>
      <w:hyperlink w:anchor="sec014">
        <w:r>
          <w:rPr>
            <w:rStyle w:val="Hyperlink"/>
          </w:rPr>
          <w:t>12. Configuration recommandée</w:t>
        </w:r>
      </w:hyperlink>
    </w:p>
    <w:p>
      <w:hyperlink w:anchor="sec015">
        <w:r>
          <w:rPr>
            <w:rStyle w:val="Hyperlink"/>
          </w:rPr>
          <w:t>13. Référence des paramètres runtime</w:t>
        </w:r>
      </w:hyperlink>
    </w:p>
    <w:p>
      <w:hyperlink w:anchor="sec016">
        <w:r>
          <w:rPr>
            <w:rStyle w:val="Hyperlink"/>
          </w:rPr>
          <w:t>14. Référence des méthodes</w:t>
        </w:r>
      </w:hyperlink>
    </w:p>
    <w:p>
      <w:hyperlink w:anchor="sec017">
        <w:r>
          <w:rPr>
            <w:rStyle w:val="Hyperlink"/>
          </w:rPr>
          <w:t>15. Méthodes du Studio</w:t>
        </w:r>
      </w:hyperlink>
    </w:p>
    <w:p>
      <w:hyperlink w:anchor="sec018">
        <w:r>
          <w:rPr>
            <w:rStyle w:val="Hyperlink"/>
          </w:rPr>
          <w:t>16. Exemple OSC</w:t>
        </w:r>
      </w:hyperlink>
    </w:p>
    <w:p>
      <w:hyperlink w:anchor="sec019">
        <w:r>
          <w:rPr>
            <w:rStyle w:val="Hyperlink"/>
          </w:rPr>
          <w:t>Table des matières interactive</w:t>
        </w:r>
      </w:hyperlink>
    </w:p>
    <w:p>
      <w:hyperlink w:anchor="sec020">
        <w:r>
          <w:rPr>
            <w:rStyle w:val="Hyperlink"/>
          </w:rPr>
          <w:t>1. Périmètre et philosophie</w:t>
        </w:r>
      </w:hyperlink>
    </w:p>
    <w:p>
      <w:hyperlink w:anchor="sec021">
        <w:r>
          <w:rPr>
            <w:rStyle w:val="Hyperlink"/>
          </w:rPr>
          <w:t>2. Vue d'ensemble des deux softwares</w:t>
        </w:r>
      </w:hyperlink>
    </w:p>
    <w:p>
      <w:hyperlink w:anchor="sec022">
        <w:r>
          <w:rPr>
            <w:rStyle w:val="Hyperlink"/>
          </w:rPr>
          <w:t>3. HPtransformerRT : architecture interne</w:t>
        </w:r>
      </w:hyperlink>
    </w:p>
    <w:p>
      <w:hyperlink w:anchor="sec023">
        <w:r>
          <w:rPr>
            <w:rStyle w:val="Hyperlink"/>
          </w:rPr>
          <w:t>4. Représentation des vecteurs 8D</w:t>
        </w:r>
      </w:hyperlink>
    </w:p>
    <w:p>
      <w:hyperlink w:anchor="sec024">
        <w:r>
          <w:rPr>
            <w:rStyle w:val="Hyperlink"/>
          </w:rPr>
          <w:t>5. Forward pass : de l'entrée à la prediction</w:t>
        </w:r>
      </w:hyperlink>
    </w:p>
    <w:p>
      <w:hyperlink w:anchor="sec025">
        <w:r>
          <w:rPr>
            <w:rStyle w:val="Hyperlink"/>
          </w:rPr>
          <w:t>6. Attention multi-head et Q/K/V</w:t>
        </w:r>
      </w:hyperlink>
    </w:p>
    <w:p>
      <w:hyperlink w:anchor="sec026">
        <w:r>
          <w:rPr>
            <w:rStyle w:val="Hyperlink"/>
          </w:rPr>
          <w:t>7. Router et Mixture of Experts</w:t>
        </w:r>
      </w:hyperlink>
    </w:p>
    <w:p>
      <w:hyperlink w:anchor="sec027">
        <w:r>
          <w:rPr>
            <w:rStyle w:val="Hyperlink"/>
          </w:rPr>
          <w:t>8. Mémoire : courte, longue, replay, trajectoire</w:t>
        </w:r>
      </w:hyperlink>
    </w:p>
    <w:p>
      <w:hyperlink w:anchor="sec028">
        <w:r>
          <w:rPr>
            <w:rStyle w:val="Hyperlink"/>
          </w:rPr>
          <w:t>9. Apprentissage online et backpropagation</w:t>
        </w:r>
      </w:hyperlink>
    </w:p>
    <w:p>
      <w:hyperlink w:anchor="sec029">
        <w:r>
          <w:rPr>
            <w:rStyle w:val="Hyperlink"/>
          </w:rPr>
          <w:t>10. Génération autoregressive et anti-wave</w:t>
        </w:r>
      </w:hyperlink>
    </w:p>
    <w:p>
      <w:hyperlink w:anchor="sec030">
        <w:r>
          <w:rPr>
            <w:rStyle w:val="Hyperlink"/>
          </w:rPr>
          <w:t>11. Paramètres runtime et sécurité des changements</w:t>
        </w:r>
      </w:hyperlink>
    </w:p>
    <w:p>
      <w:hyperlink w:anchor="sec031">
        <w:r>
          <w:rPr>
            <w:rStyle w:val="Hyperlink"/>
          </w:rPr>
          <w:t>12. AutoTune et MetaLearn</w:t>
        </w:r>
      </w:hyperlink>
    </w:p>
    <w:p>
      <w:hyperlink w:anchor="sec032">
        <w:r>
          <w:rPr>
            <w:rStyle w:val="Hyperlink"/>
          </w:rPr>
          <w:t>13. HPTransformerStudio : interface et pages</w:t>
        </w:r>
      </w:hyperlink>
    </w:p>
    <w:p>
      <w:hyperlink w:anchor="sec033">
        <w:r>
          <w:rPr>
            <w:rStyle w:val="Hyperlink"/>
          </w:rPr>
          <w:t>14. OSC temps réel, bus et latence</w:t>
        </w:r>
      </w:hyperlink>
    </w:p>
    <w:p>
      <w:hyperlink w:anchor="sec034">
        <w:r>
          <w:rPr>
            <w:rStyle w:val="Hyperlink"/>
          </w:rPr>
          <w:t>15. Presets, configuration sets et snapshots</w:t>
        </w:r>
      </w:hyperlink>
    </w:p>
    <w:p>
      <w:hyperlink w:anchor="sec035">
        <w:r>
          <w:rPr>
            <w:rStyle w:val="Hyperlink"/>
          </w:rPr>
          <w:t>16. Graphes, heatmaps et diagnostics</w:t>
        </w:r>
      </w:hyperlink>
    </w:p>
    <w:p>
      <w:hyperlink w:anchor="sec036">
        <w:r>
          <w:rPr>
            <w:rStyle w:val="Hyperlink"/>
          </w:rPr>
          <w:t>17. Procédures d'utilisation recommandées</w:t>
        </w:r>
      </w:hyperlink>
    </w:p>
    <w:p>
      <w:r>
        <w:t xml:space="preserve">  </w:t>
      </w:r>
      <w:hyperlink w:anchor="sec037">
        <w:r>
          <w:rPr>
            <w:rStyle w:val="Hyperlink"/>
          </w:rPr>
          <w:t>17.1 Calibration</w:t>
        </w:r>
      </w:hyperlink>
    </w:p>
    <w:p>
      <w:r>
        <w:t xml:space="preserve">  </w:t>
      </w:r>
      <w:hyperlink w:anchor="sec038">
        <w:r>
          <w:rPr>
            <w:rStyle w:val="Hyperlink"/>
          </w:rPr>
          <w:t>17.2 Apprentissage</w:t>
        </w:r>
      </w:hyperlink>
    </w:p>
    <w:p>
      <w:r>
        <w:t xml:space="preserve">  </w:t>
      </w:r>
      <w:hyperlink w:anchor="sec039">
        <w:r>
          <w:rPr>
            <w:rStyle w:val="Hyperlink"/>
          </w:rPr>
          <w:t>17.3 Génération</w:t>
        </w:r>
      </w:hyperlink>
    </w:p>
    <w:p>
      <w:r>
        <w:t xml:space="preserve">  </w:t>
      </w:r>
      <w:hyperlink w:anchor="sec040">
        <w:r>
          <w:rPr>
            <w:rStyle w:val="Hyperlink"/>
          </w:rPr>
          <w:t>17.4 Temps réel</w:t>
        </w:r>
      </w:hyperlink>
    </w:p>
    <w:p>
      <w:hyperlink w:anchor="sec041">
        <w:r>
          <w:rPr>
            <w:rStyle w:val="Hyperlink"/>
          </w:rPr>
          <w:t>18. Dépannage et erreurs typiques</w:t>
        </w:r>
      </w:hyperlink>
    </w:p>
    <w:p>
      <w:hyperlink w:anchor="sec042">
        <w:r>
          <w:rPr>
            <w:rStyle w:val="Hyperlink"/>
          </w:rPr>
          <w:t>19. Référence rapide des paramètres</w:t>
        </w:r>
      </w:hyperlink>
    </w:p>
    <w:p>
      <w:hyperlink w:anchor="sec043">
        <w:r>
          <w:rPr>
            <w:rStyle w:val="Hyperlink"/>
          </w:rPr>
          <w:t>20. Glossaire</w:t>
        </w:r>
      </w:hyperlink>
    </w:p>
    <w:p>
      <w:hyperlink w:anchor="sec044">
        <w:r>
          <w:rPr>
            <w:rStyle w:val="Hyperlink"/>
          </w:rPr>
          <w:t>Annexe A — API opérationnelle essentielle</w:t>
        </w:r>
      </w:hyperlink>
    </w:p>
    <w:p>
      <w:hyperlink w:anchor="sec045">
        <w:r>
          <w:rPr>
            <w:rStyle w:val="Hyperlink"/>
          </w:rPr>
          <w:t>Annexe B — Checklist avant une session</w:t>
        </w:r>
      </w:hyperlink>
    </w:p>
    <w:p>
      <w:hyperlink w:anchor="sec046">
        <w:r>
          <w:rPr>
            <w:rStyle w:val="Hyperlink"/>
          </w:rPr>
          <w:t>Modules fonctionnels</w:t>
        </w:r>
      </w:hyperlink>
    </w:p>
    <w:p>
      <w:hyperlink w:anchor="sec047">
        <w:r>
          <w:rPr>
            <w:rStyle w:val="Hyperlink"/>
          </w:rPr>
          <w:t>Chaîne OSC V8.4.1</w:t>
        </w:r>
      </w:hyperlink>
    </w:p>
    <w:p>
      <w:hyperlink w:anchor="sec048">
        <w:r>
          <w:rPr>
            <w:rStyle w:val="Hyperlink"/>
          </w:rPr>
          <w:t>Paramètres runtime du moteur</w:t>
        </w:r>
      </w:hyperlink>
    </w:p>
    <w:p>
      <w:hyperlink w:anchor="sec049">
        <w:r>
          <w:rPr>
            <w:rStyle w:val="Hyperlink"/>
          </w:rPr>
          <w:t>Réglages Studio V8.4.1</w:t>
        </w:r>
      </w:hyperlink>
    </w:p>
    <w:p>
      <w:hyperlink w:anchor="sec050">
        <w:r>
          <w:rPr>
            <w:rStyle w:val="Hyperlink"/>
          </w:rPr>
          <w:t>Profils conseillés</w:t>
        </w:r>
      </w:hyperlink>
    </w:p>
    <w:p>
      <w:hyperlink w:anchor="sec051">
        <w:r>
          <w:rPr>
            <w:rStyle w:val="Hyperlink"/>
          </w:rPr>
          <w:t>Fonctions du moteur</w:t>
        </w:r>
      </w:hyperlink>
    </w:p>
    <w:p>
      <w:hyperlink w:anchor="sec052">
        <w:r>
          <w:rPr>
            <w:rStyle w:val="Hyperlink"/>
          </w:rPr>
          <w:t>Fonctions publiques du Studio</w:t>
        </w:r>
      </w:hyperlink>
    </w:p>
    <w:p>
      <w:hyperlink w:anchor="sec053">
        <w:r>
          <w:rPr>
            <w:rStyle w:val="Hyperlink"/>
          </w:rPr>
          <w:t>Fonctions internes V8.4.1 à connaître</w:t>
        </w:r>
      </w:hyperlink>
    </w:p>
    <w:p>
      <w:hyperlink w:anchor="sec054">
        <w:r>
          <w:rPr>
            <w:rStyle w:val="Hyperlink"/>
          </w:rPr>
          <w:t>Profils temps réel et hors temps réel V8.4.1</w:t>
        </w:r>
      </w:hyperlink>
    </w:p>
    <w:p>
      <w:r>
        <w:t xml:space="preserve">  </w:t>
      </w:r>
      <w:hyperlink w:anchor="sec055">
        <w:r>
          <w:rPr>
            <w:rStyle w:val="Hyperlink"/>
          </w:rPr>
          <w:t>Configuration structurelle recommandée, 8 entrées et 3 sorties</w:t>
        </w:r>
      </w:hyperlink>
    </w:p>
    <w:p>
      <w:hyperlink w:anchor="sec056">
        <w:r>
          <w:rPr>
            <w:rStyle w:val="Hyperlink"/>
          </w:rPr>
          <w:t>Glossaire technique</w:t>
        </w:r>
      </w:hyperlink>
    </w:p>
    <w:p>
      <w:hyperlink w:anchor="sec057">
        <w:r>
          <w:rPr>
            <w:rStyle w:val="Hyperlink"/>
          </w:rPr>
          <w:t>Exemples d'utilisation</w:t>
        </w:r>
      </w:hyperlink>
    </w:p>
    <w:p>
      <w:r>
        <w:t xml:space="preserve">  </w:t>
      </w:r>
      <w:hyperlink w:anchor="sec058">
        <w:r>
          <w:rPr>
            <w:rStyle w:val="Hyperlink"/>
          </w:rPr>
          <w:t>1. Démarrage minimal avec 3 entrées et 3 sorties</w:t>
        </w:r>
      </w:hyperlink>
    </w:p>
    <w:p>
      <w:r>
        <w:t xml:space="preserve">  </w:t>
      </w:r>
      <w:hyperlink w:anchor="sec059">
        <w:r>
          <w:rPr>
            <w:rStyle w:val="Hyperlink"/>
          </w:rPr>
          <w:t>2. Configuration recommandée avec 8 entrées et 3 sorties</w:t>
        </w:r>
      </w:hyperlink>
    </w:p>
    <w:p>
      <w:r>
        <w:t xml:space="preserve">  </w:t>
      </w:r>
      <w:hyperlink w:anchor="sec060">
        <w:r>
          <w:rPr>
            <w:rStyle w:val="Hyperlink"/>
          </w:rPr>
          <w:t>3. Envoi de huit valeurs par OSC</w:t>
        </w:r>
      </w:hyperlink>
    </w:p>
    <w:p>
      <w:r>
        <w:t xml:space="preserve">  </w:t>
      </w:r>
      <w:hyperlink w:anchor="sec061">
        <w:r>
          <w:rPr>
            <w:rStyle w:val="Hyperlink"/>
          </w:rPr>
          <w:t>4. Réception des sorties OSC</w:t>
        </w:r>
      </w:hyperlink>
    </w:p>
    <w:p>
      <w:r>
        <w:t xml:space="preserve">  </w:t>
      </w:r>
      <w:hyperlink w:anchor="sec062">
        <w:r>
          <w:rPr>
            <w:rStyle w:val="Hyperlink"/>
          </w:rPr>
          <w:t>5. Sortie vers un bus de contrôle et un SynthDef</w:t>
        </w:r>
      </w:hyperlink>
    </w:p>
    <w:p>
      <w:r>
        <w:t xml:space="preserve">  </w:t>
      </w:r>
      <w:hyperlink w:anchor="sec063">
        <w:r>
          <w:rPr>
            <w:rStyle w:val="Hyperlink"/>
          </w:rPr>
          <w:t>6. Première sortie torique, deux sorties linéaires</w:t>
        </w:r>
      </w:hyperlink>
    </w:p>
    <w:p>
      <w:r>
        <w:t xml:space="preserve">  </w:t>
      </w:r>
      <w:hyperlink w:anchor="sec064">
        <w:r>
          <w:rPr>
            <w:rStyle w:val="Hyperlink"/>
          </w:rPr>
          <w:t>7. Calibration et diagnostic sans apprentissage</w:t>
        </w:r>
      </w:hyperlink>
    </w:p>
    <w:p>
      <w:r>
        <w:t xml:space="preserve">  </w:t>
      </w:r>
      <w:hyperlink w:anchor="sec065">
        <w:r>
          <w:rPr>
            <w:rStyle w:val="Hyperlink"/>
          </w:rPr>
          <w:t>8. Apprentissage et génération simultanés en temps réel</w:t>
        </w:r>
      </w:hyperlink>
    </w:p>
    <w:p>
      <w:r>
        <w:t xml:space="preserve">  </w:t>
      </w:r>
      <w:hyperlink w:anchor="sec066">
        <w:r>
          <w:rPr>
            <w:rStyle w:val="Hyperlink"/>
          </w:rPr>
          <w:t>9. Entraînement hors temps réel</w:t>
        </w:r>
      </w:hyperlink>
    </w:p>
    <w:p>
      <w:r>
        <w:t xml:space="preserve">  </w:t>
      </w:r>
      <w:hyperlink w:anchor="sec067">
        <w:r>
          <w:rPr>
            <w:rStyle w:val="Hyperlink"/>
          </w:rPr>
          <w:t>10. Génération riche après apprentissage</w:t>
        </w:r>
      </w:hyperlink>
    </w:p>
    <w:p>
      <w:r>
        <w:t xml:space="preserve">  </w:t>
      </w:r>
      <w:hyperlink w:anchor="sec068">
        <w:r>
          <w:rPr>
            <w:rStyle w:val="Hyperlink"/>
          </w:rPr>
          <w:t>11. Sauvegarde et restauration d’une session</w:t>
        </w:r>
      </w:hyperlink>
    </w:p>
    <w:p>
      <w:r>
        <w:t xml:space="preserve">  </w:t>
      </w:r>
      <w:hyperlink w:anchor="sec069">
        <w:r>
          <w:rPr>
            <w:rStyle w:val="Hyperlink"/>
          </w:rPr>
          <w:t>12. Arrêt propre et nettoyage</w:t>
        </w:r>
      </w:hyperlink>
    </w:p>
    <w:p>
      <w:r>
        <w:t xml:space="preserve">  </w:t>
      </w:r>
      <w:hyperlink w:anchor="sec070">
        <w:r>
          <w:rPr>
            <w:rStyle w:val="Hyperlink"/>
          </w:rPr>
          <w:t>Checklist de validation d’un exemple</w:t>
        </w:r>
      </w:hyperlink>
    </w:p>
    <w:p>
      <w:hyperlink w:anchor="sec071">
        <w:r>
          <w:rPr>
            <w:rStyle w:val="Hyperlink"/>
          </w:rPr>
          <w:t>Exemples avancés</w:t>
        </w:r>
      </w:hyperlink>
    </w:p>
    <w:p>
      <w:r>
        <w:t xml:space="preserve">  </w:t>
      </w:r>
      <w:hyperlink w:anchor="sec072">
        <w:r>
          <w:rPr>
            <w:rStyle w:val="Hyperlink"/>
          </w:rPr>
          <w:t>1. Routage multimodal 8D vers une synthèse à trois paramètres</w:t>
        </w:r>
      </w:hyperlink>
    </w:p>
    <w:p>
      <w:r>
        <w:t xml:space="preserve">  </w:t>
      </w:r>
      <w:hyperlink w:anchor="sec073">
        <w:r>
          <w:rPr>
            <w:rStyle w:val="Hyperlink"/>
          </w:rPr>
          <w:t>2. Topologie mixte pour phase, amplitude et timbre</w:t>
        </w:r>
      </w:hyperlink>
    </w:p>
    <w:p>
      <w:r>
        <w:t xml:space="preserve">  </w:t>
      </w:r>
      <w:hyperlink w:anchor="sec074">
        <w:r>
          <w:rPr>
            <w:rStyle w:val="Hyperlink"/>
          </w:rPr>
          <w:t>3. Banc A/B de presets avec mesures avant et après</w:t>
        </w:r>
      </w:hyperlink>
    </w:p>
    <w:p>
      <w:r>
        <w:t xml:space="preserve">  </w:t>
      </w:r>
      <w:hyperlink w:anchor="sec075">
        <w:r>
          <w:rPr>
            <w:rStyle w:val="Hyperlink"/>
          </w:rPr>
          <w:t>4. Morphing progressif entre deux familles de réglages</w:t>
        </w:r>
      </w:hyperlink>
    </w:p>
    <w:p>
      <w:r>
        <w:t xml:space="preserve">  </w:t>
      </w:r>
      <w:hyperlink w:anchor="sec076">
        <w:r>
          <w:rPr>
            <w:rStyle w:val="Hyperlink"/>
          </w:rPr>
          <w:t>5. Snapshot cohérent avant expérimentation</w:t>
        </w:r>
      </w:hyperlink>
    </w:p>
    <w:p>
      <w:r>
        <w:t xml:space="preserve">  </w:t>
      </w:r>
      <w:hyperlink w:anchor="sec077">
        <w:r>
          <w:rPr>
            <w:rStyle w:val="Hyperlink"/>
          </w:rPr>
          <w:t>6. Mémoire de trajectoire pour un geste continu</w:t>
        </w:r>
      </w:hyperlink>
    </w:p>
    <w:p>
      <w:r>
        <w:t xml:space="preserve">  </w:t>
      </w:r>
      <w:hyperlink w:anchor="sec078">
        <w:r>
          <w:rPr>
            <w:rStyle w:val="Hyperlink"/>
          </w:rPr>
          <w:t>7. Replay adaptatif face à une rupture de contexte</w:t>
        </w:r>
      </w:hyperlink>
    </w:p>
    <w:p>
      <w:r>
        <w:t xml:space="preserve">  </w:t>
      </w:r>
      <w:hyperlink w:anchor="sec079">
        <w:r>
          <w:rPr>
            <w:rStyle w:val="Hyperlink"/>
          </w:rPr>
          <w:t>8. Génération contrainte par une zone de sécurité</w:t>
        </w:r>
      </w:hyperlink>
    </w:p>
    <w:p>
      <w:r>
        <w:t xml:space="preserve">  </w:t>
      </w:r>
      <w:hyperlink w:anchor="sec080">
        <w:r>
          <w:rPr>
            <w:rStyle w:val="Hyperlink"/>
          </w:rPr>
          <w:t>9. Surveillance asynchrone et alerte de surcharge</w:t>
        </w:r>
      </w:hyperlink>
    </w:p>
    <w:p>
      <w:r>
        <w:t xml:space="preserve">  </w:t>
      </w:r>
      <w:hyperlink w:anchor="sec081">
        <w:r>
          <w:rPr>
            <w:rStyle w:val="Hyperlink"/>
          </w:rPr>
          <w:t>10. Deux modèles spécialisés et commutation douce</w:t>
        </w:r>
      </w:hyperlink>
    </w:p>
    <w:p>
      <w:r>
        <w:t xml:space="preserve">  </w:t>
      </w:r>
      <w:hyperlink w:anchor="sec082">
        <w:r>
          <w:rPr>
            <w:rStyle w:val="Hyperlink"/>
          </w:rPr>
          <w:t>11. Génération déterministe pour comparaison et régression</w:t>
        </w:r>
      </w:hyperlink>
    </w:p>
    <w:p>
      <w:r>
        <w:t xml:space="preserve">  </w:t>
      </w:r>
      <w:hyperlink w:anchor="sec083">
        <w:r>
          <w:rPr>
            <w:rStyle w:val="Hyperlink"/>
          </w:rPr>
          <w:t>12. Protocole avancé d’optimisation de la latence</w:t>
        </w:r>
      </w:hyperlink>
    </w:p>
    <w:p>
      <w:r>
        <w:t xml:space="preserve">  </w:t>
      </w:r>
      <w:hyperlink w:anchor="sec084">
        <w:r>
          <w:rPr>
            <w:rStyle w:val="Hyperlink"/>
          </w:rPr>
          <w:t>Checklist des exemples avancés</w:t>
        </w:r>
      </w:hyperlink>
    </w:p>
    <w:p>
      <w:hyperlink w:anchor="sec085">
        <w:r>
          <w:rPr>
            <w:rStyle w:val="Hyperlink"/>
          </w:rPr>
          <w:t>Schémas de flux</w:t>
        </w:r>
      </w:hyperlink>
    </w:p>
    <w:p>
      <w:r>
        <w:t xml:space="preserve">  </w:t>
      </w:r>
      <w:hyperlink w:anchor="sec086">
        <w:r>
          <w:rPr>
            <w:rStyle w:val="Hyperlink"/>
          </w:rPr>
          <w:t>Schéma 1. Routage multimodal 8D vers la synthèse</w:t>
        </w:r>
      </w:hyperlink>
    </w:p>
    <w:p>
      <w:r>
        <w:t xml:space="preserve">  </w:t>
      </w:r>
      <w:hyperlink w:anchor="sec087">
        <w:r>
          <w:rPr>
            <w:rStyle w:val="Hyperlink"/>
          </w:rPr>
          <w:t>Schéma 2. Topologie mixte phase, amplitude et timbre</w:t>
        </w:r>
      </w:hyperlink>
    </w:p>
    <w:p>
      <w:r>
        <w:t xml:space="preserve">  </w:t>
      </w:r>
      <w:hyperlink w:anchor="sec088">
        <w:r>
          <w:rPr>
            <w:rStyle w:val="Hyperlink"/>
          </w:rPr>
          <w:t>Schéma 3. Comparaison A/B de presets</w:t>
        </w:r>
      </w:hyperlink>
    </w:p>
    <w:p>
      <w:r>
        <w:t xml:space="preserve">  </w:t>
      </w:r>
      <w:hyperlink w:anchor="sec089">
        <w:r>
          <w:rPr>
            <w:rStyle w:val="Hyperlink"/>
          </w:rPr>
          <w:t>Schéma 4. Morphing progressif de paramètres</w:t>
        </w:r>
      </w:hyperlink>
    </w:p>
    <w:p>
      <w:r>
        <w:t xml:space="preserve">  </w:t>
      </w:r>
      <w:hyperlink w:anchor="sec090">
        <w:r>
          <w:rPr>
            <w:rStyle w:val="Hyperlink"/>
          </w:rPr>
          <w:t>Schéma 5. Snapshot cohérent et restauration</w:t>
        </w:r>
      </w:hyperlink>
    </w:p>
    <w:p>
      <w:r>
        <w:t xml:space="preserve">  </w:t>
      </w:r>
      <w:hyperlink w:anchor="sec091">
        <w:r>
          <w:rPr>
            <w:rStyle w:val="Hyperlink"/>
          </w:rPr>
          <w:t>Schéma 6. Mémoire de trajectoire</w:t>
        </w:r>
      </w:hyperlink>
    </w:p>
    <w:p>
      <w:r>
        <w:t xml:space="preserve">  </w:t>
      </w:r>
      <w:hyperlink w:anchor="sec092">
        <w:r>
          <w:rPr>
            <w:rStyle w:val="Hyperlink"/>
          </w:rPr>
          <w:t>Schéma 7. Replay adaptatif et protection</w:t>
        </w:r>
      </w:hyperlink>
    </w:p>
    <w:p>
      <w:r>
        <w:t xml:space="preserve">  </w:t>
      </w:r>
      <w:hyperlink w:anchor="sec093">
        <w:r>
          <w:rPr>
            <w:rStyle w:val="Hyperlink"/>
          </w:rPr>
          <w:t>Schéma 8. Sortie contrainte par une zone de sécurité</w:t>
        </w:r>
      </w:hyperlink>
    </w:p>
    <w:p>
      <w:r>
        <w:t xml:space="preserve">  </w:t>
      </w:r>
      <w:hyperlink w:anchor="sec094">
        <w:r>
          <w:rPr>
            <w:rStyle w:val="Hyperlink"/>
          </w:rPr>
          <w:t>Schéma 9. Surveillance asynchrone et alerte</w:t>
        </w:r>
      </w:hyperlink>
    </w:p>
    <w:p>
      <w:r>
        <w:t xml:space="preserve">  </w:t>
      </w:r>
      <w:hyperlink w:anchor="sec095">
        <w:r>
          <w:rPr>
            <w:rStyle w:val="Hyperlink"/>
          </w:rPr>
          <w:t>Schéma 10. Deux modèles spécialisés et mélange</w:t>
        </w:r>
      </w:hyperlink>
    </w:p>
    <w:p>
      <w:r>
        <w:t xml:space="preserve">  </w:t>
      </w:r>
      <w:hyperlink w:anchor="sec096">
        <w:r>
          <w:rPr>
            <w:rStyle w:val="Hyperlink"/>
          </w:rPr>
          <w:t>Schéma 11. Test déterministe et régression</w:t>
        </w:r>
      </w:hyperlink>
    </w:p>
    <w:p>
      <w:r>
        <w:t xml:space="preserve">  </w:t>
      </w:r>
      <w:hyperlink w:anchor="sec097">
        <w:r>
          <w:rPr>
            <w:rStyle w:val="Hyperlink"/>
          </w:rPr>
          <w:t>Schéma 12. Optimisation avancée de la latence</w:t>
        </w:r>
      </w:hyperlink>
    </w:p>
    <w:p>
      <w:r>
        <w:t xml:space="preserve">  </w:t>
      </w:r>
      <w:hyperlink w:anchor="sec098">
        <w:r>
          <w:rPr>
            <w:rStyle w:val="Hyperlink"/>
          </w:rPr>
          <w:t>Légende commune</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bookmarkStart w:id="22" w:name="Top"/>
      <w:pPr>
        <w:spacing w:before="1800"/>
        <w:jc w:val="center"/>
      </w:pPr>
      <w:r>
        <w:rPr>
          <w:rFonts w:ascii="Aptos Display" w:hAnsi="Aptos Display"/>
          <w:b/>
          <w:color w:val="123B55"/>
          <w:sz w:val="56"/>
        </w:rPr>
        <w:t>HPtransformerRT V30.1.5</w:t>
        <w:br/>
        <w:t>+</w:t>
        <w:br/>
        <w:t>HPTransformerStudio V8.4.1</w:t>
      </w:r>
      <w:bookmarkEnd w:id="22"/>
    </w:p>
    <w:p>
      <w:pPr>
        <w:jc w:val="center"/>
      </w:pPr>
      <w:r>
        <w:rPr>
          <w:rFonts w:ascii="Aptos Display" w:hAnsi="Aptos Display"/>
          <w:b/>
          <w:color w:val="176B87"/>
          <w:sz w:val="40"/>
        </w:rPr>
        <w:t>MANUEL UNIFIÉ COMPLET</w:t>
      </w:r>
    </w:p>
    <w:p>
      <w:pPr>
        <w:jc w:val="center"/>
      </w:pPr>
      <w:r>
        <w:rPr>
          <w:rFonts w:ascii="Aptos" w:hAnsi="Aptos"/>
          <w:sz w:val="22"/>
        </w:rPr>
        <w:t>SuperCollider 3.14 | Guide pratique | Guide technique | Index des modules, paramètres et fonctions | Tests de référence</w:t>
      </w:r>
    </w:p>
    <w:p>
      <w:r>
        <w:br w:type="page"/>
      </w:r>
    </w:p>
    <w:p>
      <w:bookmarkStart w:id="126" w:name="sec002"/>
      <w:bookmarkStart w:id="24" w:name="sec001"/>
      <w:pPr>
        <w:pStyle w:val="Heading1"/>
        <w:pBdr>
          <w:bottom w:val="single" w:sz="8" w:space="3" w:color="176B87"/>
        </w:pBdr>
      </w:pPr>
      <w:r>
        <w:rPr>
          <w:rFonts w:ascii="Aptos Display" w:hAnsi="Aptos Display"/>
          <w:b/>
          <w:color w:val="123B55"/>
        </w:rPr>
        <w:t>Organisation du manuel</w:t>
      </w:r>
      <w:bookmarkEnd w:id="24"/>
      <w:r>
        <w:rPr>
          <w:rFonts w:ascii="Aptos Display" w:hAnsi="Aptos Display"/>
          <w:b/>
          <w:color w:val="123B55"/>
        </w:rPr>
        <w:t xml:space="preserve"> </w:t>
      </w:r>
      <w:hyperlink w:anchor="TOC">
        <w:r>
          <w:rPr>
            <w:rStyle w:val="Hyperlink"/>
          </w:rPr>
          <w:t>Back to TOC</w:t>
        </w:r>
      </w:hyperlink>
      <w:bookmarkEnd w:id="126"/>
      <w:r>
        <w:t xml:space="preserve"> </w:t>
      </w:r>
      <w:hyperlink w:anchor="TOC">
        <w:r>
          <w:rPr>
            <w:rStyle w:val="Hyperlink"/>
          </w:rPr>
          <w:t>Back to TOC</w:t>
        </w:r>
      </w:hyperlink>
    </w:p>
    <w:p>
      <w:pPr>
        <w:pStyle w:val="ListBullet"/>
      </w:pPr>
      <w:r>
        <w:t>Partie I. Guide pratique et prise en main</w:t>
      </w:r>
    </w:p>
    <w:p>
      <w:pPr>
        <w:pStyle w:val="ListBullet"/>
      </w:pPr>
      <w:r>
        <w:t>Partie II. Guide technique détaillé</w:t>
      </w:r>
    </w:p>
    <w:p>
      <w:pPr>
        <w:pStyle w:val="ListBullet"/>
      </w:pPr>
      <w:r>
        <w:t>Partie III. Index des modules</w:t>
      </w:r>
    </w:p>
    <w:p>
      <w:pPr>
        <w:pStyle w:val="ListBullet"/>
      </w:pPr>
      <w:r>
        <w:t>Partie IV. Index des paramètres</w:t>
      </w:r>
    </w:p>
    <w:p>
      <w:pPr>
        <w:pStyle w:val="ListBullet"/>
      </w:pPr>
      <w:r>
        <w:t>Partie V. Index des fonctions</w:t>
      </w:r>
    </w:p>
    <w:p>
      <w:pPr>
        <w:pStyle w:val="ListBullet"/>
      </w:pPr>
      <w:r>
        <w:t>Partie VI. Tests et validation de référence</w:t>
      </w:r>
    </w:p>
    <w:p>
      <w:r>
        <w:t>Ce fichier rassemble la documentation principale afin de faciliter la lecture, la recherche et l’archivage. Les parties conservent leur niveau de détail d’origine, avec une présentation et une navigation communes.</w:t>
      </w:r>
    </w:p>
    <w:p>
      <w:pPr>
        <w:pageBreakBefore/>
        <w:spacing w:before="3200"/>
        <w:jc w:val="center"/>
      </w:pPr>
      <w:r>
        <w:rPr>
          <w:rFonts w:ascii="Aptos Display" w:hAnsi="Aptos Display"/>
          <w:b/>
          <w:color w:val="123B55"/>
          <w:sz w:val="52"/>
        </w:rPr>
        <w:t>PARTIE I</w:t>
      </w:r>
    </w:p>
    <w:p>
      <w:pPr>
        <w:jc w:val="center"/>
      </w:pPr>
      <w:r>
        <w:rPr>
          <w:rFonts w:ascii="Aptos" w:hAnsi="Aptos"/>
          <w:color w:val="176B87"/>
          <w:sz w:val="26"/>
        </w:rPr>
        <w:t>Guide pratique et prise en main</w:t>
      </w:r>
    </w:p>
    <w:p>
      <w:pPr>
        <w:spacing w:before="1000"/>
        <w:jc w:val="center"/>
      </w:pPr>
      <w:r>
        <w:rPr>
          <w:b/>
          <w:color w:val="123B55"/>
          <w:sz w:val="58"/>
        </w:rPr>
        <w:t>HP TRANSFORMER RT</w:t>
      </w:r>
    </w:p>
    <w:p>
      <w:pPr>
        <w:jc w:val="center"/>
      </w:pPr>
      <w:r>
        <w:rPr>
          <w:b/>
          <w:color w:val="176B87"/>
          <w:sz w:val="32"/>
        </w:rPr>
        <w:t>Guide technique complet actualisé</w:t>
      </w:r>
    </w:p>
    <w:p>
      <w:pPr>
        <w:jc w:val="center"/>
      </w:pPr>
      <w:r>
        <w:t>Mise à jour V8.4.1: worker OSC sans file, dernière valeur prioritaire, journalisation décimée et précision numérique garantie.</w:t>
      </w:r>
    </w:p>
    <w:p>
      <w:r>
        <w:br w:type="page"/>
      </w:r>
    </w:p>
    <w:p>
      <w:bookmarkStart w:id="127" w:name="sec003"/>
      <w:bookmarkStart w:id="25" w:name="sec002"/>
      <w:pPr>
        <w:pStyle w:val="Heading1"/>
        <w:pBdr>
          <w:bottom w:val="single" w:sz="8" w:space="3" w:color="176B87"/>
        </w:pBdr>
      </w:pPr>
      <w:r>
        <w:rPr>
          <w:rFonts w:ascii="Aptos Display" w:hAnsi="Aptos Display"/>
          <w:b/>
          <w:color w:val="123B55"/>
        </w:rPr>
        <w:t>Table des matières interactive</w:t>
      </w:r>
      <w:bookmarkEnd w:id="25"/>
      <w:r>
        <w:rPr>
          <w:rFonts w:ascii="Aptos Display" w:hAnsi="Aptos Display"/>
          <w:b/>
          <w:color w:val="123B55"/>
        </w:rPr>
        <w:t xml:space="preserve"> </w:t>
      </w:r>
      <w:hyperlink w:anchor="TOC">
        <w:r>
          <w:rPr>
            <w:rStyle w:val="Hyperlink"/>
          </w:rPr>
          <w:t>Back to TOC</w:t>
        </w:r>
      </w:hyperlink>
      <w:bookmarkEnd w:id="127"/>
      <w:r>
        <w:t xml:space="preserve"> </w:t>
      </w:r>
      <w:hyperlink w:anchor="TOC">
        <w:r>
          <w:rPr>
            <w:rStyle w:val="Hyperlink"/>
          </w:rPr>
          <w:t>Back to TOC</w:t>
        </w:r>
      </w:hyperlink>
    </w:p>
    <w:p>
      <w:r>
        <w:fldChar w:fldCharType="begin"/>
        <w:instrText xml:space="preserve">TOC \o "1-3" \h \z \u</w:instrText>
        <w:fldChar w:fldCharType="separate">
          <w:t>Mettre à jour le champ dans Word.</w:t>
        </w:fldChar>
        <w:fldChar w:fldCharType="end"/>
      </w:r>
    </w:p>
    <w:p>
      <w:r>
        <w:br w:type="page"/>
      </w:r>
    </w:p>
    <w:p>
      <w:bookmarkStart w:id="128" w:name="sec004"/>
      <w:bookmarkStart w:id="26" w:name="sec003"/>
      <w:pPr>
        <w:pStyle w:val="Heading1"/>
        <w:pBdr>
          <w:bottom w:val="single" w:sz="8" w:space="3" w:color="176B87"/>
        </w:pBdr>
      </w:pPr>
      <w:r>
        <w:rPr>
          <w:rFonts w:ascii="Aptos Display" w:hAnsi="Aptos Display"/>
          <w:b/>
          <w:color w:val="123B55"/>
        </w:rPr>
        <w:t>1. Mise à jour V8.4.1</w:t>
      </w:r>
      <w:bookmarkEnd w:id="26"/>
      <w:r>
        <w:rPr>
          <w:rFonts w:ascii="Aptos Display" w:hAnsi="Aptos Display"/>
          <w:b/>
          <w:color w:val="123B55"/>
        </w:rPr>
        <w:t xml:space="preserve"> </w:t>
      </w:r>
      <w:hyperlink w:anchor="TOC">
        <w:r>
          <w:rPr>
            <w:rStyle w:val="Hyperlink"/>
          </w:rPr>
          <w:t>Back to TOC</w:t>
        </w:r>
      </w:hyperlink>
      <w:bookmarkEnd w:id="128"/>
      <w:r>
        <w:t xml:space="preserve"> </w:t>
      </w:r>
      <w:hyperlink w:anchor="TOC">
        <w:r>
          <w:rPr>
            <w:rStyle w:val="Hyperlink"/>
          </w:rPr>
          <w:t>Back to TOC</w:t>
        </w:r>
      </w:hyperlink>
    </w:p>
    <w:p>
      <w:r>
        <w:t>La V8.4.1 corrige deux points opérationnels: la précision réelle des champs numériques et l’accumulation de latence OSC. Les contrôles de paramètres n’emploient plus EZSlider: un Slider indépendant est associé à un TextField formaté à six décimales. Le callback OSC ne calcule plus le modèle; il conserve uniquement la dernière valeur, traitée par un worker SystemClock.</w:t>
      </w:r>
    </w:p>
    <w:p>
      <w:bookmarkStart w:id="129" w:name="sec005"/>
      <w:bookmarkStart w:id="27" w:name="sec004"/>
      <w:pPr>
        <w:pStyle w:val="Heading1"/>
        <w:pBdr>
          <w:bottom w:val="single" w:sz="8" w:space="3" w:color="176B87"/>
        </w:pBdr>
      </w:pPr>
      <w:r>
        <w:rPr>
          <w:rFonts w:ascii="Aptos Display" w:hAnsi="Aptos Display"/>
          <w:b/>
          <w:color w:val="123B55"/>
        </w:rPr>
        <w:t>2. Architecture OSC temps réel</w:t>
      </w:r>
      <w:bookmarkEnd w:id="27"/>
      <w:r>
        <w:rPr>
          <w:rFonts w:ascii="Aptos Display" w:hAnsi="Aptos Display"/>
          <w:b/>
          <w:color w:val="123B55"/>
        </w:rPr>
        <w:t xml:space="preserve"> </w:t>
      </w:r>
      <w:hyperlink w:anchor="TOC">
        <w:r>
          <w:rPr>
            <w:rStyle w:val="Hyperlink"/>
          </w:rPr>
          <w:t>Back to TOC</w:t>
        </w:r>
      </w:hyperlink>
      <w:bookmarkEnd w:id="129"/>
      <w:r>
        <w:t xml:space="preserve"> </w:t>
      </w:r>
      <w:hyperlink w:anchor="TOC">
        <w:r>
          <w:rPr>
            <w:rStyle w:val="Hyperlink"/>
          </w:rPr>
          <w:t>Back to TOC</w:t>
        </w:r>
      </w:hyperlink>
    </w:p>
    <w:p>
      <w:r>
        <w:t>La réception applique une politique « latest value wins ». oscPendingInput contient au maximum un vecteur. Si un nouveau paquet arrive avant traitement, il remplace le précédent et oscDroppedCount augmente. Cette valeur mesure des remplacements volontaires, pas une erreur réseau.</w:t>
      </w:r>
    </w:p>
    <w:p>
      <w:bookmarkStart w:id="130" w:name="sec006"/>
      <w:bookmarkStart w:id="28" w:name="sec005"/>
      <w:pPr>
        <w:pStyle w:val="Heading1"/>
        <w:pBdr>
          <w:bottom w:val="single" w:sz="8" w:space="3" w:color="176B87"/>
        </w:pBdr>
      </w:pPr>
      <w:r>
        <w:rPr>
          <w:rFonts w:ascii="Aptos Display" w:hAnsi="Aptos Display"/>
          <w:b/>
          <w:color w:val="123B55"/>
        </w:rPr>
        <w:t>3. Worker et réglages de charge</w:t>
      </w:r>
      <w:bookmarkEnd w:id="28"/>
      <w:r>
        <w:rPr>
          <w:rFonts w:ascii="Aptos Display" w:hAnsi="Aptos Display"/>
          <w:b/>
          <w:color w:val="123B55"/>
        </w:rPr>
        <w:t xml:space="preserve"> </w:t>
      </w:r>
      <w:hyperlink w:anchor="TOC">
        <w:r>
          <w:rPr>
            <w:rStyle w:val="Hyperlink"/>
          </w:rPr>
          <w:t>Back to TOC</w:t>
        </w:r>
      </w:hyperlink>
      <w:bookmarkEnd w:id="130"/>
      <w:r>
        <w:t xml:space="preserve"> </w:t>
      </w:r>
      <w:hyperlink w:anchor="TOC">
        <w:r>
          <w:rPr>
            <w:rStyle w:val="Hyperlink"/>
          </w:rPr>
          <w:t>Back to TOC</w:t>
        </w:r>
      </w:hyperlink>
    </w:p>
    <w:p>
      <w:r>
        <w:t>oscProcessHz fixe la fréquence cible du worker, par défaut 50 Hz. oscLearningDivider décime l’apprentissage, par défaut un apprentissage tous les deux cycles. La génération reste exécutée à chaque cycle traité. Details OFF évite les conversions et reconstructions du moniteur par paquet.</w:t>
      </w:r>
    </w:p>
    <w:p>
      <w:bookmarkStart w:id="131" w:name="sec007"/>
      <w:bookmarkStart w:id="29" w:name="sec006"/>
      <w:pPr>
        <w:pStyle w:val="Heading1"/>
        <w:pBdr>
          <w:bottom w:val="single" w:sz="8" w:space="3" w:color="176B87"/>
        </w:pBdr>
      </w:pPr>
      <w:r>
        <w:rPr>
          <w:rFonts w:ascii="Aptos Display" w:hAnsi="Aptos Display"/>
          <w:b/>
          <w:color w:val="123B55"/>
        </w:rPr>
        <w:t>4. Recommandations de latence</w:t>
      </w:r>
      <w:bookmarkEnd w:id="29"/>
      <w:r>
        <w:rPr>
          <w:rFonts w:ascii="Aptos Display" w:hAnsi="Aptos Display"/>
          <w:b/>
          <w:color w:val="123B55"/>
        </w:rPr>
        <w:t xml:space="preserve"> </w:t>
      </w:r>
      <w:hyperlink w:anchor="TOC">
        <w:r>
          <w:rPr>
            <w:rStyle w:val="Hyperlink"/>
          </w:rPr>
          <w:t>Back to TOC</w:t>
        </w:r>
      </w:hyperlink>
      <w:bookmarkEnd w:id="131"/>
      <w:r>
        <w:t xml:space="preserve"> </w:t>
      </w:r>
      <w:hyperlink w:anchor="TOC">
        <w:r>
          <w:rPr>
            <w:rStyle w:val="Hyperlink"/>
          </w:rPr>
          <w:t>Back to TOC</w:t>
        </w:r>
      </w:hyperlink>
    </w:p>
    <w:p>
      <w:r>
        <w:t>Commencer à 50 Hz avec Learn / N = 2 et Details OFF. En cas de charge élevée, utiliser 30 Hz et Learn / N = 4. Le compteur totalReplaced doit être interprété conjointement à totalProcessed et incomingPerSecond. Une valeur remplacée est préférable à une sortie correspondant à un geste ancien.</w:t>
      </w:r>
    </w:p>
    <w:p>
      <w:bookmarkStart w:id="132" w:name="sec008"/>
      <w:bookmarkStart w:id="30" w:name="sec007"/>
      <w:pPr>
        <w:pStyle w:val="Heading1"/>
        <w:pBdr>
          <w:bottom w:val="single" w:sz="8" w:space="3" w:color="176B87"/>
        </w:pBdr>
      </w:pPr>
      <w:r>
        <w:rPr>
          <w:rFonts w:ascii="Aptos Display" w:hAnsi="Aptos Display"/>
          <w:b/>
          <w:color w:val="123B55"/>
        </w:rPr>
        <w:t>5. Précision numérique</w:t>
      </w:r>
      <w:bookmarkEnd w:id="30"/>
      <w:r>
        <w:rPr>
          <w:rFonts w:ascii="Aptos Display" w:hAnsi="Aptos Display"/>
          <w:b/>
          <w:color w:val="123B55"/>
        </w:rPr>
        <w:t xml:space="preserve"> </w:t>
      </w:r>
      <w:hyperlink w:anchor="TOC">
        <w:r>
          <w:rPr>
            <w:rStyle w:val="Hyperlink"/>
          </w:rPr>
          <w:t>Back to TOC</w:t>
        </w:r>
      </w:hyperlink>
      <w:bookmarkEnd w:id="132"/>
      <w:r>
        <w:t xml:space="preserve"> </w:t>
      </w:r>
      <w:hyperlink w:anchor="TOC">
        <w:r>
          <w:rPr>
            <w:rStyle w:val="Hyperlink"/>
          </w:rPr>
          <w:t>Back to TOC</w:t>
        </w:r>
      </w:hyperlink>
    </w:p>
    <w:p>
      <w:r>
        <w:t>Les champs paramétriques sont maintenant des TextField avec formatFixed. La saisie est bornée par clipLo et clipHi, sans quantification par ControlSpec.constrain. Le texte visible contient exactement six décimales. Les sliders restent adaptés au réglage rapide, tandis que le champ texte assure la précision.</w:t>
      </w:r>
    </w:p>
    <w:p>
      <w:bookmarkStart w:id="133" w:name="sec009"/>
      <w:bookmarkStart w:id="31" w:name="sec008"/>
      <w:pPr>
        <w:pStyle w:val="Heading1"/>
        <w:pBdr>
          <w:bottom w:val="single" w:sz="8" w:space="3" w:color="176B87"/>
        </w:pBdr>
      </w:pPr>
      <w:r>
        <w:rPr>
          <w:rFonts w:ascii="Aptos Display" w:hAnsi="Aptos Display"/>
          <w:b/>
          <w:color w:val="123B55"/>
        </w:rPr>
        <w:t>6. Architecture du moteur</w:t>
      </w:r>
      <w:bookmarkEnd w:id="31"/>
      <w:r>
        <w:rPr>
          <w:rFonts w:ascii="Aptos Display" w:hAnsi="Aptos Display"/>
          <w:b/>
          <w:color w:val="123B55"/>
        </w:rPr>
        <w:t xml:space="preserve"> </w:t>
      </w:r>
      <w:hyperlink w:anchor="TOC">
        <w:r>
          <w:rPr>
            <w:rStyle w:val="Hyperlink"/>
          </w:rPr>
          <w:t>Back to TOC</w:t>
        </w:r>
      </w:hyperlink>
      <w:bookmarkEnd w:id="133"/>
      <w:r>
        <w:t xml:space="preserve"> </w:t>
      </w:r>
      <w:hyperlink w:anchor="TOC">
        <w:r>
          <w:rPr>
            <w:rStyle w:val="Hyperlink"/>
          </w:rPr>
          <w:t>Back to TOC</w:t>
        </w:r>
      </w:hyperlink>
    </w:p>
    <w:p>
      <w:r>
        <w:t>HPtransformerRT combine projection d’entrée, mémoire courte, mémoire longue, mémoire de trajectoire, attention multi-têtes, portes de caractéristiques, routeur Mixture of Experts, fusion résiduelle et projection delta. L’apprentissage combine pertes de sortie, delta et direction, puis Adam avec clipping.</w:t>
      </w:r>
    </w:p>
    <w:p>
      <w:bookmarkStart w:id="134" w:name="sec010"/>
      <w:bookmarkStart w:id="32" w:name="sec009"/>
      <w:pPr>
        <w:pStyle w:val="Heading1"/>
        <w:pBdr>
          <w:bottom w:val="single" w:sz="8" w:space="3" w:color="176B87"/>
        </w:pBdr>
      </w:pPr>
      <w:r>
        <w:rPr>
          <w:rFonts w:ascii="Aptos Display" w:hAnsi="Aptos Display"/>
          <w:b/>
          <w:color w:val="123B55"/>
        </w:rPr>
        <w:t>7. Mémoire, replay et protection</w:t>
      </w:r>
      <w:bookmarkEnd w:id="32"/>
      <w:r>
        <w:rPr>
          <w:rFonts w:ascii="Aptos Display" w:hAnsi="Aptos Display"/>
          <w:b/>
          <w:color w:val="123B55"/>
        </w:rPr>
        <w:t xml:space="preserve"> </w:t>
      </w:r>
      <w:hyperlink w:anchor="TOC">
        <w:r>
          <w:rPr>
            <w:rStyle w:val="Hyperlink"/>
          </w:rPr>
          <w:t>Back to TOC</w:t>
        </w:r>
      </w:hyperlink>
      <w:bookmarkEnd w:id="134"/>
      <w:r>
        <w:t xml:space="preserve"> </w:t>
      </w:r>
      <w:hyperlink w:anchor="TOC">
        <w:r>
          <w:rPr>
            <w:rStyle w:val="Hyperlink"/>
          </w:rPr>
          <w:t>Back to TOC</w:t>
        </w:r>
      </w:hyperlink>
    </w:p>
    <w:p>
      <w:r>
        <w:t>La mémoire longue sélectionne surprise et nouveauté. Le replay mélange priorité et uniformité. protectionScalar réduit les mises à jour destructrices. La mémoire de trajectoire conserve vitesse et accélération puis les réinjecte dans la représentation et la sortie.</w:t>
      </w:r>
    </w:p>
    <w:p>
      <w:bookmarkStart w:id="135" w:name="sec011"/>
      <w:bookmarkStart w:id="33" w:name="sec010"/>
      <w:pPr>
        <w:pStyle w:val="Heading1"/>
        <w:pBdr>
          <w:bottom w:val="single" w:sz="8" w:space="3" w:color="176B87"/>
        </w:pBdr>
      </w:pPr>
      <w:r>
        <w:rPr>
          <w:rFonts w:ascii="Aptos Display" w:hAnsi="Aptos Display"/>
          <w:b/>
          <w:color w:val="123B55"/>
        </w:rPr>
        <w:t>8. Génération et contrôleurs</w:t>
      </w:r>
      <w:bookmarkEnd w:id="33"/>
      <w:r>
        <w:rPr>
          <w:rFonts w:ascii="Aptos Display" w:hAnsi="Aptos Display"/>
          <w:b/>
          <w:color w:val="123B55"/>
        </w:rPr>
        <w:t xml:space="preserve"> </w:t>
      </w:r>
      <w:hyperlink w:anchor="TOC">
        <w:r>
          <w:rPr>
            <w:rStyle w:val="Hyperlink"/>
          </w:rPr>
          <w:t>Back to TOC</w:t>
        </w:r>
      </w:hyperlink>
      <w:bookmarkEnd w:id="135"/>
      <w:r>
        <w:t xml:space="preserve"> </w:t>
      </w:r>
      <w:hyperlink w:anchor="TOC">
        <w:r>
          <w:rPr>
            <w:rStyle w:val="Hyperlink"/>
          </w:rPr>
          <w:t>Back to TOC</w:t>
        </w:r>
      </w:hyperlink>
    </w:p>
    <w:p>
      <w:r>
        <w:t>generateStep ajoute répulsion, bruit borné, compensation de contraction locale et correction de dérive. AutoTune agit sur exploration, bruit et température. MetaLearn ajuste le taux d’apprentissage, le replay, la protection et le rappel.</w:t>
      </w:r>
    </w:p>
    <w:p>
      <w:bookmarkStart w:id="136" w:name="sec012"/>
      <w:bookmarkStart w:id="34" w:name="sec011"/>
      <w:pPr>
        <w:pStyle w:val="Heading1"/>
        <w:pBdr>
          <w:bottom w:val="single" w:sz="8" w:space="3" w:color="176B87"/>
        </w:pBdr>
      </w:pPr>
      <w:r>
        <w:rPr>
          <w:rFonts w:ascii="Aptos Display" w:hAnsi="Aptos Display"/>
          <w:b/>
          <w:color w:val="123B55"/>
        </w:rPr>
        <w:t>9. RCU et morphing</w:t>
      </w:r>
      <w:bookmarkEnd w:id="34"/>
      <w:r>
        <w:rPr>
          <w:rFonts w:ascii="Aptos Display" w:hAnsi="Aptos Display"/>
          <w:b/>
          <w:color w:val="123B55"/>
        </w:rPr>
        <w:t xml:space="preserve"> </w:t>
      </w:r>
      <w:hyperlink w:anchor="TOC">
        <w:r>
          <w:rPr>
            <w:rStyle w:val="Hyperlink"/>
          </w:rPr>
          <w:t>Back to TOC</w:t>
        </w:r>
      </w:hyperlink>
      <w:bookmarkEnd w:id="136"/>
      <w:r>
        <w:t xml:space="preserve"> </w:t>
      </w:r>
      <w:hyperlink w:anchor="TOC">
        <w:r>
          <w:rPr>
            <w:rStyle w:val="Hyperlink"/>
          </w:rPr>
          <w:t>Back to TOC</w:t>
        </w:r>
      </w:hyperlink>
    </w:p>
    <w:p>
      <w:r>
        <w:t>Le RCU maintient deux runtimes internes et publie un snapshot cohérent par prepareSnapshot puis commitSnapshot. Le morphing peut cibler la portée partagée, le runtime actif ou l’entraînement.</w:t>
      </w:r>
    </w:p>
    <w:p>
      <w:bookmarkStart w:id="137" w:name="sec013"/>
      <w:bookmarkStart w:id="35" w:name="sec012"/>
      <w:pPr>
        <w:pStyle w:val="Heading1"/>
        <w:pBdr>
          <w:bottom w:val="single" w:sz="8" w:space="3" w:color="176B87"/>
        </w:pBdr>
      </w:pPr>
      <w:r>
        <w:rPr>
          <w:rFonts w:ascii="Aptos Display" w:hAnsi="Aptos Display"/>
          <w:b/>
          <w:color w:val="123B55"/>
        </w:rPr>
        <w:t>10. HPTransformerStudio</w:t>
      </w:r>
      <w:bookmarkEnd w:id="35"/>
      <w:r>
        <w:rPr>
          <w:rFonts w:ascii="Aptos Display" w:hAnsi="Aptos Display"/>
          <w:b/>
          <w:color w:val="123B55"/>
        </w:rPr>
        <w:t xml:space="preserve"> </w:t>
      </w:r>
      <w:hyperlink w:anchor="TOC">
        <w:r>
          <w:rPr>
            <w:rStyle w:val="Hyperlink"/>
          </w:rPr>
          <w:t>Back to TOC</w:t>
        </w:r>
      </w:hyperlink>
      <w:bookmarkEnd w:id="137"/>
      <w:r>
        <w:t xml:space="preserve"> </w:t>
      </w:r>
      <w:hyperlink w:anchor="TOC">
        <w:r>
          <w:rPr>
            <w:rStyle w:val="Hyperlink"/>
          </w:rPr>
          <w:t>Back to TOC</w:t>
        </w:r>
      </w:hyperlink>
    </w:p>
    <w:p>
      <w:r>
        <w:t>Le Studio regroupe Dashboard, Controls, paramètres manuels, Morphing, Generation Live, Mémoire Live, Surprise Live, OSC, jeux complets, graphes, heatmaps, presets, RCU et logs.</w:t>
      </w:r>
    </w:p>
    <w:p>
      <w:bookmarkStart w:id="138" w:name="sec014"/>
      <w:bookmarkStart w:id="36" w:name="sec013"/>
      <w:pPr>
        <w:pStyle w:val="Heading1"/>
        <w:pBdr>
          <w:bottom w:val="single" w:sz="8" w:space="3" w:color="176B87"/>
        </w:pBdr>
      </w:pPr>
      <w:r>
        <w:rPr>
          <w:rFonts w:ascii="Aptos Display" w:hAnsi="Aptos Display"/>
          <w:b/>
          <w:color w:val="123B55"/>
        </w:rPr>
        <w:t>11. Nouveaux indicateurs OSC</w:t>
      </w:r>
      <w:bookmarkEnd w:id="36"/>
      <w:r>
        <w:rPr>
          <w:rFonts w:ascii="Aptos Display" w:hAnsi="Aptos Display"/>
          <w:b/>
          <w:color w:val="123B55"/>
        </w:rPr>
        <w:t xml:space="preserve"> </w:t>
      </w:r>
      <w:hyperlink w:anchor="TOC">
        <w:r>
          <w:rPr>
            <w:rStyle w:val="Hyperlink"/>
          </w:rPr>
          <w:t>Back to TOC</w:t>
        </w:r>
      </w:hyperlink>
      <w:bookmarkEnd w:id="138"/>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Indicateur</w:t>
            </w:r>
          </w:p>
        </w:tc>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Signification</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totalIn</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Paquets valides reçus.</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totalProcessed</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Vecteurs réellement traités par le worker.</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totalReplaced</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Valeurs intermédiaires remplacées par une valeur plus récente.</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workerBusy</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Le worker exécute actuellement le moteur.</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pending</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Une valeur récente attend le prochain cycle.</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processHz</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Fréquence cible de traitement.</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learningDivider</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Un apprentissage tous les N cycles.</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detailedEvents</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État du journal détaillé par événement.</w:t>
            </w:r>
          </w:p>
        </w:tc>
      </w:tr>
    </w:tbl>
    <w:p/>
    <w:p>
      <w:bookmarkStart w:id="139" w:name="sec015"/>
      <w:bookmarkStart w:id="37" w:name="sec014"/>
      <w:pPr>
        <w:pStyle w:val="Heading1"/>
        <w:pBdr>
          <w:bottom w:val="single" w:sz="8" w:space="3" w:color="176B87"/>
        </w:pBdr>
      </w:pPr>
      <w:r>
        <w:rPr>
          <w:rFonts w:ascii="Aptos Display" w:hAnsi="Aptos Display"/>
          <w:b/>
          <w:color w:val="123B55"/>
        </w:rPr>
        <w:t>12. Configuration recommandée</w:t>
      </w:r>
      <w:bookmarkEnd w:id="37"/>
      <w:r>
        <w:rPr>
          <w:rFonts w:ascii="Aptos Display" w:hAnsi="Aptos Display"/>
          <w:b/>
          <w:color w:val="123B55"/>
        </w:rPr>
        <w:t xml:space="preserve"> </w:t>
      </w:r>
      <w:hyperlink w:anchor="TOC">
        <w:r>
          <w:rPr>
            <w:rStyle w:val="Hyperlink"/>
          </w:rPr>
          <w:t>Back to TOC</w:t>
        </w:r>
      </w:hyperlink>
      <w:bookmarkEnd w:id="139"/>
      <w:r>
        <w:t xml:space="preserve"> </w:t>
      </w:r>
      <w:hyperlink w:anchor="TOC">
        <w:r>
          <w:rPr>
            <w:rStyle w:val="Hyperlink"/>
          </w:rPr>
          <w:t>Back to TOC</w:t>
        </w:r>
      </w:hyperlink>
    </w:p>
    <w:p>
      <w:pPr>
        <w:shd w:fill="F3F4F6"/>
      </w:pPr>
      <w:r>
        <w:rPr>
          <w:rFonts w:ascii="Menlo" w:hAnsi="Menlo"/>
          <w:sz w:val="16"/>
        </w:rPr>
        <w:t>Traitement Hz = 50</w:t>
        <w:br/>
        <w:t>Learn / N = 2</w:t>
        <w:br/>
        <w:t>Details = OFF</w:t>
        <w:br/>
        <w:t>oscFollowMix = 0.35</w:t>
      </w:r>
    </w:p>
    <w:p>
      <w:bookmarkStart w:id="140" w:name="sec016"/>
      <w:bookmarkStart w:id="38" w:name="sec015"/>
      <w:pPr>
        <w:pStyle w:val="Heading1"/>
        <w:pBdr>
          <w:bottom w:val="single" w:sz="8" w:space="3" w:color="176B87"/>
        </w:pBdr>
      </w:pPr>
      <w:r>
        <w:rPr>
          <w:rFonts w:ascii="Aptos Display" w:hAnsi="Aptos Display"/>
          <w:b/>
          <w:color w:val="123B55"/>
        </w:rPr>
        <w:t>13. Référence des paramètres runtime</w:t>
      </w:r>
      <w:bookmarkEnd w:id="38"/>
      <w:r>
        <w:rPr>
          <w:rFonts w:ascii="Aptos Display" w:hAnsi="Aptos Display"/>
          <w:b/>
          <w:color w:val="123B55"/>
        </w:rPr>
        <w:t xml:space="preserve"> </w:t>
      </w:r>
      <w:hyperlink w:anchor="TOC">
        <w:r>
          <w:rPr>
            <w:rStyle w:val="Hyperlink"/>
          </w:rPr>
          <w:t>Back to TOC</w:t>
        </w:r>
      </w:hyperlink>
      <w:bookmarkEnd w:id="140"/>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Paramètre</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Défaut</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Famille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learningRate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0.00035</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temperature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attentionTemperature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routerTemperature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trajectoryRetrievalTemperature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residualScale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0.34</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expertScale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0.27</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deltaScale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0.30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surpriseThreshold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0.06</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surpriseGain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1.10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gateLearningRate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0.0008</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gradientClip</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0.75</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memoryWriteThreshold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0.10</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memoryRetrievalGain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memoryRetrievalTemperature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0.30</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memoryDecay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0.996</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memoryConsolidationRate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0.02</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memoryUsageDecay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0.999</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0.08</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replayBatchSize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memoryRecallSize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protectionStrength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0.16</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adaptationFastRate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1.35</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adaptationSlowRate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0.40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predictionLossWeight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0.68</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deltaLossWeight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0.12</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directionLossWeight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0.20</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replayPriorityMix</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replayUniformMix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0.10</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expertBalanceStrength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0.01</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headSpecializationThreshold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0.85</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headSpecializationStrength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0.003</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interferenceTestSteps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trajectoryRecallSize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trajectoryRetrievalGain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0.07</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trajectoryVelocityGain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0.045</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trajectoryAccelerationGain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0.008</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trajectoryVelocityClip</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trajectoryAccelerationClip</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0.20</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trajectoryDecay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0.965</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trajectoryUsageDecay</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0.999</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trajectoryNoveltyWeight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0.42</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trajectoryInputWeight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0.32</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trajectoryVelocityWeight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0.16</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trajectoryExplorationGain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0.0045</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diversityHistorySize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diversityRadius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0.015</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diversityRepulsionGain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0.0016</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diversityNoiseGain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0.00035</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diversityMaxCorrection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0.020</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diversityAdaptiveGain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0.65</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localDiversityWindow</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12</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localDiversityFloor</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0.028</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localDiversityGain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0.055</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localDiversityMaxCorrection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0.008</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generationWindowSize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8</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driftEmaDecay</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driftGain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driftMaxCorrection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Runtime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autoTuneEnabled</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autoTuneInterval</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autoTuneSmoothing</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autoTuneTargetNovelty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autoTuneTargetDiversity</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autoTuneExplorationMin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autoTuneExplorationMax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autoTuneNoiseMin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autoTuneNoiseMax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autoTuneTemperatureMin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autoTuneTemperatureMax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metaLearnEnabled</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metaLearnInterval</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metaLearnSmoothing</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metaLearnTargetError</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metaLearnTargetSurprise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metaLearnTargetRecall</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metaLearnTargetInterference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metaLearnLearningRateMin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metaLearnLearningRateMax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metaLearnReplayRateMin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metaLearnReplayRateMax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metaLearnProtectionMin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metaLearnProtectionMax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metaLearnRetrievalGainMin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metaLearnRetrievalGainMax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torusMask</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nil</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Runtime</w:t>
            </w:r>
          </w:p>
        </w:tc>
      </w:tr>
    </w:tbl>
    <w:p/>
    <w:p>
      <w:bookmarkStart w:id="141" w:name="sec017"/>
      <w:bookmarkStart w:id="39" w:name="sec016"/>
      <w:pPr>
        <w:pStyle w:val="Heading1"/>
        <w:pBdr>
          <w:bottom w:val="single" w:sz="8" w:space="3" w:color="176B87"/>
        </w:pBdr>
      </w:pPr>
      <w:r>
        <w:rPr>
          <w:rFonts w:ascii="Aptos Display" w:hAnsi="Aptos Display"/>
          <w:b/>
          <w:color w:val="123B55"/>
        </w:rPr>
        <w:t>14. Référence des méthodes</w:t>
      </w:r>
      <w:bookmarkEnd w:id="39"/>
      <w:r>
        <w:rPr>
          <w:rFonts w:ascii="Aptos Display" w:hAnsi="Aptos Display"/>
          <w:b/>
          <w:color w:val="123B55"/>
        </w:rPr>
        <w:t xml:space="preserve"> </w:t>
      </w:r>
      <w:hyperlink w:anchor="TOC">
        <w:r>
          <w:rPr>
            <w:rStyle w:val="Hyperlink"/>
          </w:rPr>
          <w:t>Back to TOC</w:t>
        </w:r>
      </w:hyperlink>
      <w:bookmarkEnd w:id="141"/>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Méthode</w:t>
            </w:r>
          </w:p>
        </w:tc>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Arguments</w:t>
            </w:r>
          </w:p>
        </w:tc>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Module</w:t>
            </w:r>
          </w:p>
        </w:tc>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Résumé</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*new</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Construction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construction.</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init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Construction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construction.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clean</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sigmoid</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sigmoidDerivative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tanhSafe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tanhDerivative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dot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matrixVector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m,v</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addVector</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scaleVector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vectorMean</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v</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vectorMSE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a,b</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makeMatrix</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rows,cols,scale=0.05</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makeVector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size,value=0.0</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randomWeight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scale=0.05</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copyVector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v</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copyMatrix</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zeroVector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size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zeroMatrix</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rows,cols</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clampParameter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gradientNormVector</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g</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gradientNormMatrix</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g</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torusDelta</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torusDifference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a,b</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wrap01</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normalizeTorusMask</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mask</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isTorusDimension</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maskedDifference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a,b,i</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maskedDistance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a,b,i</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maskedWrap</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value,i</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maskedMSE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getTorusMask</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edgePush</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value,index,loEdge=0.05,hiEdge=0.95,gainEdge=0.08</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parameterCounter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Construction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construction.</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cleanSizedVector</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 size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cleanInputVector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cleanOutputVector</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output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cleanVector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expandOutputToInput</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output, previousInput</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inférence et génération.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expandOutputDelta</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delta</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inférence et génération.</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outputToNextInput</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output, previousInput</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inférence et génération.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softmaxWithTemperature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values, requestedTemperature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softmax</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values</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vectorDirectionLoss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 b</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adamVector</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parameters, gradient, m, v, baseRate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apprentissage.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adamMatrix</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parameters, gradient, m, v</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Apprentissage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apprentissage.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getFeatureGate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h, i</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vectorSimilarity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 b</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memoryDistance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 b</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velocityDistance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 b</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calculateMemoryNovelty</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retrieveMemory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writeLongMemory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input, target, surpriseValue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writeReplay</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input, target, importance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consolidateMemory</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retrieveTrajectory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 velocity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Trajectoire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trajectoire.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writeTrajectoryMemory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input, target, surpriseValue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Trajectoire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trajectoire.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consolidateTrajectoryMemory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Trajectoire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trajectoire.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trajectoryMemoryTest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Trajectoire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trajectoire.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buildForward</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input, requestedWindowSize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Passage avant complet: mémoires, attention, experts, fusion et sortie delta.</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addToShortMemory</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learnPairCore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input, target, allowMemory=true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Apprentissage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Calcul des pertes, gradients, Adam, diagnostics et mémoires.</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learnPair</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 target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apprentissage.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replayMemory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predict</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input, requestedWindowSize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Prédiction sans mise à jour des poids.</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process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inférence et génération.</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learn</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 target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apprentissage.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learnEvent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event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Apprentissage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Apprentissage séquentiel événementiel avec liens multi-pas et replay éventuel.</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updateGenerationDiversity</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candidate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applyLocalContractionCompensation</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candidate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generateStep</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Un pas génératif avec diversité, dérive, contraction locale et AutoTune.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seed, count=32</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inférence et génération.</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generateMapped</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seed, count=32, feedbackFunction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Génération récursive avec fonction de feedback personnalisée.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runtimeParameterNames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isRuntimeParameter</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name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getParameter</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name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setParameterLocal</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value, post=true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setParameters</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settings, post=true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runtimeConfig</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morphParameterLocal</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name, target, duration=1.0, steps=50, clock</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metaLearnStep</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metalearn.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metaLearnStatus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metalearn.</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enableMetaLearning</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metalearn.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disableMetaLearning</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metalearn.</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resetMetaLearning</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metalearn.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autoTuneStep</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autotune.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autoTuneStatus</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autotune.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enableAutoTune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autotune.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disableAutoTune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autotune.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resetAutoTune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autotune.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resetOptimizerState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apprentissage.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resetLearning</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resetMemory</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resetAll</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statusSilent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Diagnostics</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Diagnostic complet sans écriture dans la Post window.</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status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Diagnostics</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diagnostics.</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config</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Construction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construction.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generalizationTest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 target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Diagnostics</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diagnostics.</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memoryTest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Diagnostics</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diagnostics.</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interferenceTest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 target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Diagnostics</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Sonde non destructive de conflit avec le replay.</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parameters</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Construction</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construction.</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generationDiversity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generationNovelty</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memoryCountValue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replayCountValue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trajectoryCountValue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Trajectoire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trajectoire.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saveArchive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path</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Persistance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persistance.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*readArchive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path</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copySnapshotValue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value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exportInferenceSnapshot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loadInferenceSnapshot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snapshot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exportGenerationState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Persistance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persistance.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loadGenerationState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state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Persistance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persistance.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markUnifiedRuntimeOnly</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makeUnifiedRuntime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enableUnifiedRCU</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disableUnifiedRCU</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unifiedRCUEnabled</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prepareSnapshot</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Prépare un runtime RCU en attente.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commitSnapshot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Publie atomiquement le runtime préparé.</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publishNow</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discardPendingSnapshot</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trainingVersion</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publishedVersion</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snapshotPending</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enableLearning</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disableLearning</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enableGeneration</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disableGeneration</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setParameter</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name, value, post=true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Réglage partagé propagé aux runtimes RCU.</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setTrainingParameter</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value, post=true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setTrainingParameters</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settings, post=true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setRuntimeParameter</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value, post=true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setRuntimeParameters</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settings, post=true</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unifiedRuntimeStatus</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unifiedRCUStatus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stopMorph</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name</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stopAllMorphs</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morphParameter</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target, duration=1.0, steps=50, clock</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Interpolation temporelle d’un paramètre partagé.</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morphRuntimeParameter</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name, target, duration=1.0, steps=50, clock</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morphTrainingParameter</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target, duration=1.0, steps=50, clock</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r>
    </w:tbl>
    <w:p/>
    <w:p>
      <w:bookmarkStart w:id="142" w:name="sec018"/>
      <w:bookmarkStart w:id="40" w:name="sec017"/>
      <w:pPr>
        <w:pStyle w:val="Heading1"/>
        <w:pBdr>
          <w:bottom w:val="single" w:sz="8" w:space="3" w:color="176B87"/>
        </w:pBdr>
      </w:pPr>
      <w:r>
        <w:rPr>
          <w:rFonts w:ascii="Aptos Display" w:hAnsi="Aptos Display"/>
          <w:b/>
          <w:color w:val="123B55"/>
        </w:rPr>
        <w:t>15. Méthodes du Studio</w:t>
      </w:r>
      <w:bookmarkEnd w:id="40"/>
      <w:r>
        <w:rPr>
          <w:rFonts w:ascii="Aptos Display" w:hAnsi="Aptos Display"/>
          <w:b/>
          <w:color w:val="123B55"/>
        </w:rPr>
        <w:t xml:space="preserve"> </w:t>
      </w:r>
      <w:hyperlink w:anchor="TOC">
        <w:r>
          <w:rPr>
            <w:rStyle w:val="Hyperlink"/>
          </w:rPr>
          <w:t>Back to TOC</w:t>
        </w:r>
      </w:hyperlink>
      <w:bookmarkEnd w:id="142"/>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Méthode</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Arguments</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Résumé</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*new</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transformer</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publique du Studio.</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init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aTransformer</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publique du Studio.</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front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publique du Studio.</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close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publique du Studio.</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isOpen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publique du Studio.</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attachControlBus</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bus</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publique du Studio.</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detachControlBus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publique du Studio.</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controlBusConnected</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publique du Studio.</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build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publique du Studio.</w:t>
            </w:r>
          </w:p>
        </w:tc>
      </w:tr>
    </w:tbl>
    <w:p/>
    <w:p>
      <w:bookmarkStart w:id="143" w:name="sec019"/>
      <w:bookmarkStart w:id="41" w:name="sec018"/>
      <w:pPr>
        <w:pStyle w:val="Heading1"/>
        <w:pBdr>
          <w:bottom w:val="single" w:sz="8" w:space="3" w:color="176B87"/>
        </w:pBdr>
      </w:pPr>
      <w:r>
        <w:rPr>
          <w:rFonts w:ascii="Aptos Display" w:hAnsi="Aptos Display"/>
          <w:b/>
          <w:color w:val="123B55"/>
        </w:rPr>
        <w:t>16. Exemple OSC</w:t>
      </w:r>
      <w:bookmarkEnd w:id="41"/>
      <w:r>
        <w:rPr>
          <w:rFonts w:ascii="Aptos Display" w:hAnsi="Aptos Display"/>
          <w:b/>
          <w:color w:val="123B55"/>
        </w:rPr>
        <w:t xml:space="preserve"> </w:t>
      </w:r>
      <w:hyperlink w:anchor="TOC">
        <w:r>
          <w:rPr>
            <w:rStyle w:val="Hyperlink"/>
          </w:rPr>
          <w:t>Back to TOC</w:t>
        </w:r>
      </w:hyperlink>
      <w:bookmarkEnd w:id="143"/>
      <w:r>
        <w:t xml:space="preserve"> </w:t>
      </w:r>
      <w:hyperlink w:anchor="TOC">
        <w:r>
          <w:rPr>
            <w:rStyle w:val="Hyperlink"/>
          </w:rPr>
          <w:t>Back to TOC</w:t>
        </w:r>
      </w:hyperlink>
    </w:p>
    <w:p>
      <w:pPr>
        <w:shd w:fill="F3F4F6"/>
      </w:pPr>
      <w:r>
        <w:rPr>
          <w:rFonts w:ascii="Menlo" w:hAnsi="Menlo"/>
          <w:sz w:val="16"/>
        </w:rPr>
        <w:t>thisProcess.openUDPPort(57130);</w:t>
        <w:br/>
        <w:t>OSCdef(\hpOut, { |msg|</w:t>
        <w:br/>
        <w:t xml:space="preserve">    var values = msg.copyRange(1, msg.size - 1);</w:t>
        <w:br/>
        <w:t xml:space="preserve">    values.postln;</w:t>
        <w:br/>
        <w:t>}, "/hptransformer/output", recvPort: 57130);</w:t>
      </w:r>
    </w:p>
    <w:p>
      <w:pPr>
        <w:pageBreakBefore/>
        <w:spacing w:before="3200"/>
        <w:jc w:val="center"/>
      </w:pPr>
      <w:r>
        <w:rPr>
          <w:rFonts w:ascii="Aptos Display" w:hAnsi="Aptos Display"/>
          <w:b/>
          <w:color w:val="123B55"/>
          <w:sz w:val="52"/>
        </w:rPr>
        <w:t>PARTIE II</w:t>
      </w:r>
    </w:p>
    <w:p>
      <w:pPr>
        <w:jc w:val="center"/>
      </w:pPr>
      <w:r>
        <w:rPr>
          <w:rFonts w:ascii="Aptos" w:hAnsi="Aptos"/>
          <w:color w:val="176B87"/>
          <w:sz w:val="26"/>
        </w:rPr>
        <w:t>Guide technique détaillé</w:t>
      </w:r>
    </w:p>
    <w:p>
      <w:pPr>
        <w:jc w:val="center"/>
      </w:pPr>
      <w:r>
        <w:rPr>
          <w:b/>
          <w:sz w:val="32"/>
        </w:rPr>
        <w:t>GUIDE TECHNIQUE COMPLET</w:t>
      </w:r>
    </w:p>
    <w:p>
      <w:pPr>
        <w:jc w:val="center"/>
      </w:pPr>
      <w:r>
        <w:rPr>
          <w:b/>
          <w:sz w:val="56"/>
        </w:rPr>
        <w:t>HPtransformerRT V30.1.5</w:t>
        <w:br/>
        <w:t>+</w:t>
        <w:br/>
        <w:t>HPTransformerStudio V8.4.1</w:t>
      </w:r>
    </w:p>
    <w:p>
      <w:pPr>
        <w:jc w:val="center"/>
      </w:pPr>
      <w:r>
        <w:rPr>
          <w:i/>
        </w:rPr>
        <w:t>SuperCollider 3.14 — architecture, apprentissage, génération, mémoire, OSC et pilotage temps réel</w:t>
      </w:r>
    </w:p>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Composant</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Version/source</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Rôle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HPtransformerRT</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V30.1.5</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Moteur Transformer temps réel : prédiction, apprentissage en ligne, mémoire, génération et contrôleurs runtime.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HPTransformerStudio</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V8.4.1</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Interface de pilotage : contrôles, presets, graphes, heatmaps, snapshots/RCU, OSC, bus local et logs.</w:t>
            </w:r>
          </w:p>
        </w:tc>
      </w:tr>
    </w:tbl>
    <w:p>
      <w:r>
        <w:t>Ce guide est construit à partir des deux fichiers fournis. Les explications distinguent ce qui est explicitement implémenté dans le code de ce qui est une lecture conceptuelle destinée à faciliter la compréhension.</w:t>
      </w:r>
    </w:p>
    <w:p>
      <w:r>
        <w:br w:type="page"/>
      </w:r>
    </w:p>
    <w:p>
      <w:bookmarkStart w:id="144" w:name="sec020"/>
      <w:bookmarkStart w:id="42" w:name="sec019"/>
      <w:bookmarkStart w:id="1" w:name="toc"/>
      <w:pPr>
        <w:pStyle w:val="Heading1"/>
        <w:pBdr>
          <w:bottom w:val="single" w:sz="8" w:space="3" w:color="176B87"/>
        </w:pBdr>
      </w:pPr>
      <w:r>
        <w:rPr>
          <w:rFonts w:ascii="Aptos Display" w:hAnsi="Aptos Display"/>
          <w:b/>
          <w:color w:val="123B55"/>
        </w:rPr>
        <w:t>Table des matières interactive</w:t>
      </w:r>
      <w:bookmarkEnd w:id="1"/>
      <w:bookmarkEnd w:id="42"/>
      <w:r>
        <w:rPr>
          <w:rFonts w:ascii="Aptos Display" w:hAnsi="Aptos Display"/>
          <w:b/>
          <w:color w:val="123B55"/>
        </w:rPr>
        <w:t xml:space="preserve"> </w:t>
      </w:r>
      <w:hyperlink w:anchor="TOC">
        <w:r>
          <w:rPr>
            <w:rStyle w:val="Hyperlink"/>
          </w:rPr>
          <w:t>Back to TOC</w:t>
        </w:r>
      </w:hyperlink>
      <w:bookmarkEnd w:id="144"/>
      <w:r>
        <w:t xml:space="preserve"> </w:t>
      </w:r>
      <w:hyperlink w:anchor="TOC">
        <w:r>
          <w:rPr>
            <w:rStyle w:val="Hyperlink"/>
          </w:rPr>
          <w:t>Back to TOC</w:t>
        </w:r>
      </w:hyperlink>
    </w:p>
    <w:p>
      <w:hyperlink w:anchor="s1">
        <w:r>
          <w:rPr>
            <w:color w:val="0563C1"/>
            <w:u w:val="single"/>
          </w:rPr>
          <w:t>1. Périmètre et philosophie</w:t>
        </w:r>
      </w:hyperlink>
    </w:p>
    <w:p>
      <w:hyperlink w:anchor="s2">
        <w:r>
          <w:rPr>
            <w:color w:val="0563C1"/>
            <w:u w:val="single"/>
          </w:rPr>
          <w:t>2. Vue d'ensemble des deux softwares</w:t>
        </w:r>
      </w:hyperlink>
    </w:p>
    <w:p>
      <w:hyperlink w:anchor="s3">
        <w:r>
          <w:rPr>
            <w:color w:val="0563C1"/>
            <w:u w:val="single"/>
          </w:rPr>
          <w:t>3. HPtransformerRT : architecture interne</w:t>
        </w:r>
      </w:hyperlink>
    </w:p>
    <w:p>
      <w:hyperlink w:anchor="s4">
        <w:r>
          <w:rPr>
            <w:color w:val="0563C1"/>
            <w:u w:val="single"/>
          </w:rPr>
          <w:t>4. Représentation des vecteurs 8D</w:t>
        </w:r>
      </w:hyperlink>
    </w:p>
    <w:p>
      <w:hyperlink w:anchor="s5">
        <w:r>
          <w:rPr>
            <w:color w:val="0563C1"/>
            <w:u w:val="single"/>
          </w:rPr>
          <w:t>5. Forward pass : de l'entrée à la prediction</w:t>
        </w:r>
      </w:hyperlink>
    </w:p>
    <w:p>
      <w:hyperlink w:anchor="s6">
        <w:r>
          <w:rPr>
            <w:color w:val="0563C1"/>
            <w:u w:val="single"/>
          </w:rPr>
          <w:t>6. Attention multi-head et Q/K/V</w:t>
        </w:r>
      </w:hyperlink>
    </w:p>
    <w:p>
      <w:hyperlink w:anchor="s7">
        <w:r>
          <w:rPr>
            <w:color w:val="0563C1"/>
            <w:u w:val="single"/>
          </w:rPr>
          <w:t>7. Router et Mixture of Experts</w:t>
        </w:r>
      </w:hyperlink>
    </w:p>
    <w:p>
      <w:hyperlink w:anchor="s8">
        <w:r>
          <w:rPr>
            <w:color w:val="0563C1"/>
            <w:u w:val="single"/>
          </w:rPr>
          <w:t>8. Mémoire : courte, longue, replay, trajectoire</w:t>
        </w:r>
      </w:hyperlink>
    </w:p>
    <w:p>
      <w:hyperlink w:anchor="s9">
        <w:r>
          <w:rPr>
            <w:color w:val="0563C1"/>
            <w:u w:val="single"/>
          </w:rPr>
          <w:t>9. Apprentissage online et backpropagation</w:t>
        </w:r>
      </w:hyperlink>
    </w:p>
    <w:p>
      <w:hyperlink w:anchor="s10">
        <w:r>
          <w:rPr>
            <w:color w:val="0563C1"/>
            <w:u w:val="single"/>
          </w:rPr>
          <w:t>10. Génération autoregressive et anti-wave</w:t>
        </w:r>
      </w:hyperlink>
    </w:p>
    <w:p>
      <w:hyperlink w:anchor="s11">
        <w:r>
          <w:rPr>
            <w:color w:val="0563C1"/>
            <w:u w:val="single"/>
          </w:rPr>
          <w:t>11. Paramètres runtime et sécurité des changements</w:t>
        </w:r>
      </w:hyperlink>
    </w:p>
    <w:p>
      <w:hyperlink w:anchor="s12">
        <w:r>
          <w:rPr>
            <w:color w:val="0563C1"/>
            <w:u w:val="single"/>
          </w:rPr>
          <w:t>12. AutoTune et MetaLearn</w:t>
        </w:r>
      </w:hyperlink>
    </w:p>
    <w:p>
      <w:hyperlink w:anchor="s13">
        <w:r>
          <w:rPr>
            <w:color w:val="0563C1"/>
            <w:u w:val="single"/>
          </w:rPr>
          <w:t>13. HPTransformerStudio : interface et pages</w:t>
        </w:r>
      </w:hyperlink>
    </w:p>
    <w:p>
      <w:hyperlink w:anchor="s14">
        <w:r>
          <w:rPr>
            <w:color w:val="0563C1"/>
            <w:u w:val="single"/>
          </w:rPr>
          <w:t>14. OSC temps réel, bus et latence</w:t>
        </w:r>
      </w:hyperlink>
    </w:p>
    <w:p>
      <w:hyperlink w:anchor="s15">
        <w:r>
          <w:rPr>
            <w:color w:val="0563C1"/>
            <w:u w:val="single"/>
          </w:rPr>
          <w:t>15. Presets, configuration sets et snapshots</w:t>
        </w:r>
      </w:hyperlink>
    </w:p>
    <w:p>
      <w:hyperlink w:anchor="s16">
        <w:r>
          <w:rPr>
            <w:color w:val="0563C1"/>
            <w:u w:val="single"/>
          </w:rPr>
          <w:t>16. Graphes, heatmaps et diagnostics</w:t>
        </w:r>
      </w:hyperlink>
    </w:p>
    <w:p>
      <w:hyperlink w:anchor="s17">
        <w:r>
          <w:rPr>
            <w:color w:val="0563C1"/>
            <w:u w:val="single"/>
          </w:rPr>
          <w:t>17. Procédures d'utilisation recommandées</w:t>
        </w:r>
      </w:hyperlink>
    </w:p>
    <w:p>
      <w:hyperlink w:anchor="s18">
        <w:r>
          <w:rPr>
            <w:color w:val="0563C1"/>
            <w:u w:val="single"/>
          </w:rPr>
          <w:t>18. Dépannage et erreurs typiques</w:t>
        </w:r>
      </w:hyperlink>
    </w:p>
    <w:p>
      <w:hyperlink w:anchor="s19">
        <w:r>
          <w:rPr>
            <w:color w:val="0563C1"/>
            <w:u w:val="single"/>
          </w:rPr>
          <w:t>19. Référence rapide des paramètres</w:t>
        </w:r>
      </w:hyperlink>
    </w:p>
    <w:p>
      <w:hyperlink w:anchor="s20">
        <w:r>
          <w:rPr>
            <w:color w:val="0563C1"/>
            <w:u w:val="single"/>
          </w:rPr>
          <w:t>20. Glossaire</w:t>
        </w:r>
      </w:hyperlink>
    </w:p>
    <w:p>
      <w:r>
        <w:br w:type="page"/>
      </w:r>
    </w:p>
    <w:p>
      <w:bookmarkStart w:id="145" w:name="sec021"/>
      <w:bookmarkStart w:id="43" w:name="sec020"/>
      <w:bookmarkStart w:id="2" w:name="s1"/>
      <w:pPr>
        <w:pStyle w:val="Heading1"/>
        <w:pBdr>
          <w:bottom w:val="single" w:sz="8" w:space="3" w:color="176B87"/>
        </w:pBdr>
      </w:pPr>
      <w:r>
        <w:rPr>
          <w:rFonts w:ascii="Aptos Display" w:hAnsi="Aptos Display"/>
          <w:b/>
          <w:color w:val="123B55"/>
        </w:rPr>
        <w:t>1. Périmètre et philosophie</w:t>
      </w:r>
      <w:bookmarkEnd w:id="2"/>
      <w:bookmarkEnd w:id="43"/>
      <w:r>
        <w:rPr>
          <w:rFonts w:ascii="Aptos Display" w:hAnsi="Aptos Display"/>
          <w:b/>
          <w:color w:val="123B55"/>
        </w:rPr>
        <w:t xml:space="preserve"> </w:t>
      </w:r>
      <w:hyperlink w:anchor="TOC">
        <w:r>
          <w:rPr>
            <w:rStyle w:val="Hyperlink"/>
          </w:rPr>
          <w:t>Back to TOC</w:t>
        </w:r>
      </w:hyperlink>
      <w:bookmarkEnd w:id="145"/>
      <w:r>
        <w:t xml:space="preserve"> </w:t>
      </w:r>
      <w:hyperlink w:anchor="TOC">
        <w:r>
          <w:rPr>
            <w:rStyle w:val="Hyperlink"/>
          </w:rPr>
          <w:t>Back to TOC</w:t>
        </w:r>
      </w:hyperlink>
    </w:p>
    <w:p>
      <w:r>
        <w:t>Les fichiers décrivent un système musical temps réel en deux couches. HPtransformerRT concentre le calcul et l'état du modèle ; HPTransformerStudio fournit une interface opérationnelle et une couche d'intégration OSC/bus.</w:t>
      </w:r>
    </w:p>
    <w:p>
      <w:pPr>
        <w:pStyle w:val="ListBullet"/>
      </w:pPr>
      <w:r>
        <w:t>HPtransformerRT V30.1.5 est une classe SuperCollider 3.14 dont l'API expose notamment predict, learnPair, learnEvent, generateStep et generateMapped.</w:t>
      </w:r>
    </w:p>
    <w:p>
      <w:pPr>
        <w:pStyle w:val="ListBullet"/>
      </w:pPr>
      <w:r>
        <w:t>Le modèle travaille avec inputSize=8 et outputSize=8 par défaut, hiddenSize=32, 4 heads de taille 8 et 4 experts.</w:t>
      </w:r>
    </w:p>
    <w:p>
      <w:pPr>
        <w:pStyle w:val="ListBullet"/>
      </w:pPr>
      <w:r>
        <w:t>Le moteur sépare les paramètres structurels (tailles de matrices/mémoires) des paramètres runtime modifiables à chaud.</w:t>
      </w:r>
    </w:p>
    <w:p>
      <w:pPr>
        <w:pStyle w:val="ListBullet"/>
      </w:pPr>
      <w:r>
        <w:t>Studio V8.4.1 pilote ces paramètres sans recréer les structures ; il ajoute presets, graphes, heatmaps, sauvegarde de session, OSC et bus local.</w:t>
      </w:r>
    </w:p>
    <w:p>
      <w:r>
        <w:t>Point important : le système n'est pas seulement un Transformer de prédiction. C'est un moteur hybride combinant attention temporelle, mémoire, trajectoire, MoE, apprentissage online et post-traitement de génération.</w:t>
      </w:r>
    </w:p>
    <w:p>
      <w:bookmarkStart w:id="146" w:name="sec022"/>
      <w:bookmarkStart w:id="44" w:name="sec021"/>
      <w:bookmarkStart w:id="3" w:name="s2"/>
      <w:pPr>
        <w:pStyle w:val="Heading1"/>
        <w:pBdr>
          <w:bottom w:val="single" w:sz="8" w:space="3" w:color="176B87"/>
        </w:pBdr>
      </w:pPr>
      <w:r>
        <w:rPr>
          <w:rFonts w:ascii="Aptos Display" w:hAnsi="Aptos Display"/>
          <w:b/>
          <w:color w:val="123B55"/>
        </w:rPr>
        <w:t>2. Vue d'ensemble des deux softwares</w:t>
      </w:r>
      <w:bookmarkEnd w:id="3"/>
      <w:bookmarkEnd w:id="44"/>
      <w:r>
        <w:rPr>
          <w:rFonts w:ascii="Aptos Display" w:hAnsi="Aptos Display"/>
          <w:b/>
          <w:color w:val="123B55"/>
        </w:rPr>
        <w:t xml:space="preserve"> </w:t>
      </w:r>
      <w:hyperlink w:anchor="TOC">
        <w:r>
          <w:rPr>
            <w:rStyle w:val="Hyperlink"/>
          </w:rPr>
          <w:t>Back to TOC</w:t>
        </w:r>
      </w:hyperlink>
      <w:bookmarkEnd w:id="146"/>
      <w:r>
        <w:t xml:space="preserve"> </w:t>
      </w:r>
      <w:hyperlink w:anchor="TOC">
        <w:r>
          <w:rPr>
            <w:rStyle w:val="Hyperlink"/>
          </w:rPr>
          <w:t>Back to TOC</w:t>
        </w:r>
      </w:hyperlink>
    </w:p>
    <w:p>
      <w:pPr>
        <w:jc w:val="center"/>
      </w:pPr>
      <w:r>
        <w:drawing>
          <wp:inline xmlns:a="http://schemas.openxmlformats.org/drawingml/2006/main" xmlns:pic="http://schemas.openxmlformats.org/drawingml/2006/picture">
            <wp:extent cx="6217920" cy="265079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650797"/>
                    </a:xfrm>
                    <a:prstGeom prst="rect"/>
                  </pic:spPr>
                </pic:pic>
              </a:graphicData>
            </a:graphic>
          </wp:inline>
        </w:drawing>
      </w:r>
    </w:p>
    <w:p>
      <w:r>
        <w:t>Schéma conceptuel simplifié du moteur. Le code réel contient davantage d'états et de métriques ; le diagramme sert à visualiser les grandes voies.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Couche</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HPtransformerRT</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HPTransformerStudio</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Calcul</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Projection, attention, router, experts, résiduel, delta</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Apprentissage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learnPair / learnEvent, backprop, Adam, replay</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Activation, réglage et observation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short, long, replay, trajectory</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Pages et indicateurs mémoire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Génération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generateStep / generateMapped</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Page Generation + presets</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Contrôle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setParameter / runtimeConfig / morphing</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Sliders, éditeur manuel, presets</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Temps réel</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API moteur</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OSC, worker, bus ControlBus, suivi direct</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Diagnostic</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loss, surprise, entropy, interference, diversité</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Graphes, heatmaps, logs, status</w:t>
            </w:r>
          </w:p>
        </w:tc>
      </w:tr>
    </w:tbl>
    <w:p>
      <w:bookmarkStart w:id="147" w:name="sec023"/>
      <w:bookmarkStart w:id="45" w:name="sec022"/>
      <w:bookmarkStart w:id="4" w:name="s3"/>
      <w:pPr>
        <w:pStyle w:val="Heading1"/>
        <w:pBdr>
          <w:bottom w:val="single" w:sz="8" w:space="3" w:color="176B87"/>
        </w:pBdr>
      </w:pPr>
      <w:r>
        <w:rPr>
          <w:rFonts w:ascii="Aptos Display" w:hAnsi="Aptos Display"/>
          <w:b/>
          <w:color w:val="123B55"/>
        </w:rPr>
        <w:t>3. HPtransformerRT : architecture interne</w:t>
      </w:r>
      <w:bookmarkEnd w:id="4"/>
      <w:bookmarkEnd w:id="45"/>
      <w:r>
        <w:rPr>
          <w:rFonts w:ascii="Aptos Display" w:hAnsi="Aptos Display"/>
          <w:b/>
          <w:color w:val="123B55"/>
        </w:rPr>
        <w:t xml:space="preserve"> </w:t>
      </w:r>
      <w:hyperlink w:anchor="TOC">
        <w:r>
          <w:rPr>
            <w:rStyle w:val="Hyperlink"/>
          </w:rPr>
          <w:t>Back to TOC</w:t>
        </w:r>
      </w:hyperlink>
      <w:bookmarkEnd w:id="147"/>
      <w:r>
        <w:t xml:space="preserve"> </w:t>
      </w:r>
      <w:hyperlink w:anchor="TOC">
        <w:r>
          <w:rPr>
            <w:rStyle w:val="Hyperlink"/>
          </w:rPr>
          <w:t>Back to TOC</w:t>
        </w:r>
      </w:hyperlink>
    </w:p>
    <w:p>
      <w:r>
        <w:t>La configuration constructeur par défaut fixe notamment inputSize=8, outputSize=8, windowSize=8, longMemorySize=16, hiddenSize=32, numHeads=4, headSize=8 et numExperts=4. Le constructeur vérifie aussi que outputSize &lt;= inputSize, car la sortie est représentée comme une correction appliquée aux premières dimensions de l'entrée.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Élément</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Valeur par défaut</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Fonction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inputSize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8</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dimension du vecteur d'entrée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outputSize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8</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dimension de sortie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windowSize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8</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fenêtre temporelle/attention</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longMemorySize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16</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capacité de mémoire longue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hiddenSize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32</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espace latent</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numHeads</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4</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têtes d'attention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headSize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8</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taille d'une tête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numExperts</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4</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experts du MoE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learningRate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0.00035</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taux d'apprentissage initial</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deltaScale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0.30</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échelle principale de la correction prédite</w:t>
            </w:r>
          </w:p>
        </w:tc>
      </w:tr>
    </w:tbl>
    <w:p>
      <w:r>
        <w:t>Les fonctions utilitaires clean, cleanSizedVector, cleanInputVector et cleanOutputVector sécurisent les entrées : aplatissement de vecteurs imbriqués, conversion numérique, remplacement de valeurs invalides et limitation à [0,1] pour les vecteurs de travail.</w:t>
      </w:r>
    </w:p>
    <w:p>
      <w:bookmarkStart w:id="148" w:name="sec024"/>
      <w:bookmarkStart w:id="46" w:name="sec023"/>
      <w:bookmarkStart w:id="5" w:name="s4"/>
      <w:pPr>
        <w:pStyle w:val="Heading1"/>
        <w:pBdr>
          <w:bottom w:val="single" w:sz="8" w:space="3" w:color="176B87"/>
        </w:pBdr>
      </w:pPr>
      <w:r>
        <w:rPr>
          <w:rFonts w:ascii="Aptos Display" w:hAnsi="Aptos Display"/>
          <w:b/>
          <w:color w:val="123B55"/>
        </w:rPr>
        <w:t>4. Représentation des vecteurs 8D</w:t>
      </w:r>
      <w:bookmarkEnd w:id="5"/>
      <w:bookmarkEnd w:id="46"/>
      <w:r>
        <w:rPr>
          <w:rFonts w:ascii="Aptos Display" w:hAnsi="Aptos Display"/>
          <w:b/>
          <w:color w:val="123B55"/>
        </w:rPr>
        <w:t xml:space="preserve"> </w:t>
      </w:r>
      <w:hyperlink w:anchor="TOC">
        <w:r>
          <w:rPr>
            <w:rStyle w:val="Hyperlink"/>
          </w:rPr>
          <w:t>Back to TOC</w:t>
        </w:r>
      </w:hyperlink>
      <w:bookmarkEnd w:id="148"/>
      <w:r>
        <w:t xml:space="preserve"> </w:t>
      </w:r>
      <w:hyperlink w:anchor="TOC">
        <w:r>
          <w:rPr>
            <w:rStyle w:val="Hyperlink"/>
          </w:rPr>
          <w:t>Back to TOC</w:t>
        </w:r>
      </w:hyperlink>
    </w:p>
    <w:p>
      <w:r>
        <w:t>Les deux fichiers fournis imposent surtout une représentation numérique 8D dans [0,1]. Le document du moteur ne déclare pas dans ce fichier une sémantique fixe du type 'dimension 0 = fréquence' ; si votre pipeline musical associe fréquence, amplitude, durée, etc. à ces dimensions, cette convention appartient à l'étage qui construit le vecteur.</w:t>
      </w:r>
    </w:p>
    <w:p>
      <w:r>
        <w:t>Le guide recommande donc de distinguer : (a) la signification musicale de chaque dimension, (b) l'échelle numérique réellement donnée au moteur, et (c) le masque torique/linéaire appliqué pendant la comparaison et la sortie.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Notion</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Ce que fait le code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Nettoyage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convertit et borne les valeurs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Distance torique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distance circulaire min(|a-b|,1-|a-b|)</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Différence torique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différence signée ramenée dans [-0.5,0.5]</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Wrap</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ramène une dimension torique dans [0,1]</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Dimension linéaire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borne la valeur dans [0,1]</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TorusMask</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un booléen par dimension de sortie</w:t>
            </w:r>
          </w:p>
        </w:tc>
      </w:tr>
    </w:tbl>
    <w:p>
      <w:bookmarkStart w:id="149" w:name="sec025"/>
      <w:bookmarkStart w:id="47" w:name="sec024"/>
      <w:bookmarkStart w:id="6" w:name="s5"/>
      <w:pPr>
        <w:pStyle w:val="Heading1"/>
        <w:pBdr>
          <w:bottom w:val="single" w:sz="8" w:space="3" w:color="176B87"/>
        </w:pBdr>
      </w:pPr>
      <w:r>
        <w:rPr>
          <w:rFonts w:ascii="Aptos Display" w:hAnsi="Aptos Display"/>
          <w:b/>
          <w:color w:val="123B55"/>
        </w:rPr>
        <w:t>5. Forward pass : de l'entrée à la prediction</w:t>
      </w:r>
      <w:bookmarkEnd w:id="6"/>
      <w:bookmarkEnd w:id="47"/>
      <w:r>
        <w:rPr>
          <w:rFonts w:ascii="Aptos Display" w:hAnsi="Aptos Display"/>
          <w:b/>
          <w:color w:val="123B55"/>
        </w:rPr>
        <w:t xml:space="preserve"> </w:t>
      </w:r>
      <w:hyperlink w:anchor="TOC">
        <w:r>
          <w:rPr>
            <w:rStyle w:val="Hyperlink"/>
          </w:rPr>
          <w:t>Back to TOC</w:t>
        </w:r>
      </w:hyperlink>
      <w:bookmarkEnd w:id="149"/>
      <w:r>
        <w:t xml:space="preserve"> </w:t>
      </w:r>
      <w:hyperlink w:anchor="TOC">
        <w:r>
          <w:rPr>
            <w:rStyle w:val="Hyperlink"/>
          </w:rPr>
          <w:t>Back to TOC</w:t>
        </w:r>
      </w:hyperlink>
    </w:p>
    <w:p>
      <w:r>
        <w:t>buildForward constitue le cœur du passage avant. L'entrée est nettoyée, puis le moteur récupère un contexte de trajectoire et de mémoire longue avant la projection d'entrée.</w:t>
      </w:r>
    </w:p>
    <w:p>
      <w:pPr>
        <w:pStyle w:val="ListBullet"/>
      </w:pPr>
      <w:r>
        <w:t>1 — Nettoyage de x.</w:t>
      </w:r>
    </w:p>
    <w:p>
      <w:pPr>
        <w:pStyle w:val="ListBullet"/>
      </w:pPr>
      <w:r>
        <w:t>2 — Récupération dynamique de trajectoire à partir de x et de la vitesse observée.</w:t>
      </w:r>
    </w:p>
    <w:p>
      <w:pPr>
        <w:pStyle w:val="ListBullet"/>
      </w:pPr>
      <w:r>
        <w:t>3 — Rappel de mémoire longue.</w:t>
      </w:r>
    </w:p>
    <w:p>
      <w:pPr>
        <w:pStyle w:val="ListBullet"/>
      </w:pPr>
      <w:r>
        <w:t>4 — Projection inputProjection*x + inputBias.</w:t>
      </w:r>
    </w:p>
    <w:p>
      <w:pPr>
        <w:pStyle w:val="ListBullet"/>
      </w:pPr>
      <w:r>
        <w:t>5 — Construction de h0 avec contexte mémoire, vitesse et accélération de trajectoire.</w:t>
      </w:r>
    </w:p>
    <w:p>
      <w:pPr>
        <w:pStyle w:val="ListBullet"/>
      </w:pPr>
      <w:r>
        <w:t>6 — Construction de la mémoire temporelle active à partir de shortMemory et des souvenirs rappelés.</w:t>
      </w:r>
    </w:p>
    <w:p>
      <w:pPr>
        <w:pStyle w:val="ListBullet"/>
      </w:pPr>
      <w:r>
        <w:t>7 — Calcul des 4 heads Q/K/V et softmax.</w:t>
      </w:r>
    </w:p>
    <w:p>
      <w:pPr>
        <w:pStyle w:val="ListBullet"/>
      </w:pPr>
      <w:r>
        <w:t>8 — Concatenation des contextes et projection d'attention.</w:t>
      </w:r>
    </w:p>
    <w:p>
      <w:pPr>
        <w:pStyle w:val="ListBullet"/>
      </w:pPr>
      <w:r>
        <w:t>9 — Router softmax vers les 4 experts.</w:t>
      </w:r>
    </w:p>
    <w:p>
      <w:pPr>
        <w:pStyle w:val="ListBullet"/>
      </w:pPr>
      <w:r>
        <w:t>10 — Calcul des experts puis fusion pondérée.</w:t>
      </w:r>
    </w:p>
    <w:p>
      <w:pPr>
        <w:pStyle w:val="ListBullet"/>
      </w:pPr>
      <w:r>
        <w:t>11 — Résiduel h0 + residualScale*attention + expertScale*experts.</w:t>
      </w:r>
    </w:p>
    <w:p>
      <w:pPr>
        <w:pStyle w:val="ListBullet"/>
      </w:pPr>
      <w:r>
        <w:t>12 — Projection de sortie en delta.</w:t>
      </w:r>
    </w:p>
    <w:p>
      <w:pPr>
        <w:pStyle w:val="ListBullet"/>
      </w:pPr>
      <w:r>
        <w:t>13 — Ajout de la correction à l'entrée pour former prediction.</w:t>
      </w:r>
    </w:p>
    <w:p>
      <w:pPr>
        <w:jc w:val="center"/>
      </w:pPr>
      <w:r>
        <w:drawing>
          <wp:inline xmlns:a="http://schemas.openxmlformats.org/drawingml/2006/main" xmlns:pic="http://schemas.openxmlformats.org/drawingml/2006/picture">
            <wp:extent cx="6217920" cy="2650797"/>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650797"/>
                    </a:xfrm>
                    <a:prstGeom prst="rect"/>
                  </pic:spPr>
                </pic:pic>
              </a:graphicData>
            </a:graphic>
          </wp:inline>
        </w:drawing>
      </w:r>
    </w:p>
    <w:p>
      <w:pPr>
        <w:pStyle w:val="Code"/>
      </w:pPr>
      <w:r>
        <w:t>prediction[i] = maskedWrap(x[i] + delta[i], i)</w:t>
      </w:r>
    </w:p>
    <w:p>
      <w:r>
        <w:t>La dernière ligne est conceptuellement essentielle : le moteur apprend une correction delta plutôt qu'une sortie absolue indépendante.</w:t>
      </w:r>
    </w:p>
    <w:p>
      <w:bookmarkStart w:id="150" w:name="sec026"/>
      <w:bookmarkStart w:id="48" w:name="sec025"/>
      <w:bookmarkStart w:id="7" w:name="s6"/>
      <w:pPr>
        <w:pStyle w:val="Heading1"/>
        <w:pBdr>
          <w:bottom w:val="single" w:sz="8" w:space="3" w:color="176B87"/>
        </w:pBdr>
      </w:pPr>
      <w:r>
        <w:rPr>
          <w:rFonts w:ascii="Aptos Display" w:hAnsi="Aptos Display"/>
          <w:b/>
          <w:color w:val="123B55"/>
        </w:rPr>
        <w:t>6. Attention multi-head et Q/K/V</w:t>
      </w:r>
      <w:bookmarkEnd w:id="7"/>
      <w:bookmarkEnd w:id="48"/>
      <w:r>
        <w:rPr>
          <w:rFonts w:ascii="Aptos Display" w:hAnsi="Aptos Display"/>
          <w:b/>
          <w:color w:val="123B55"/>
        </w:rPr>
        <w:t xml:space="preserve"> </w:t>
      </w:r>
      <w:hyperlink w:anchor="TOC">
        <w:r>
          <w:rPr>
            <w:rStyle w:val="Hyperlink"/>
          </w:rPr>
          <w:t>Back to TOC</w:t>
        </w:r>
      </w:hyperlink>
      <w:bookmarkEnd w:id="150"/>
      <w:r>
        <w:t xml:space="preserve"> </w:t>
      </w:r>
      <w:hyperlink w:anchor="TOC">
        <w:r>
          <w:rPr>
            <w:rStyle w:val="Hyperlink"/>
          </w:rPr>
          <w:t>Back to TOC</w:t>
        </w:r>
      </w:hyperlink>
    </w:p>
    <w:p>
      <w:r>
        <w:t>Chaque head commence par un feature gate : x[i] est multiplié par sigmoid(featureGateLogits[head][i]). Q est calculé sur l'entrée gated ; K et V sont calculés sur chaque élément de la mémoire active, également gated.</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Étape</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Calcul conceptuel</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Feature gate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g_i = sigmoid(logit_i)</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Query</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Q = WQ · gatedInput + bQ</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Key</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K_j = WK · gatedMemory_j + bK</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Value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V_j = WV · gatedMemory_j + bV</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Score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dot(Q,K_j)/sqrt(headSize) + positionBias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Poids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softmax(score / attentionTemperature)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Contexte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somme_j poids_j * V_j</w:t>
            </w:r>
          </w:p>
        </w:tc>
      </w:tr>
    </w:tbl>
    <w:p>
      <w:r>
        <w:t>La causalité est portée par la mémoire disponible : le moteur construit la fenêtre active à partir de l'historique court et des rappels. La température d'attention agit sur la concentration de la distribution, mais ne change pas la structure du réseau.</w:t>
      </w:r>
    </w:p>
    <w:p>
      <w:bookmarkStart w:id="151" w:name="sec027"/>
      <w:bookmarkStart w:id="49" w:name="sec026"/>
      <w:bookmarkStart w:id="8" w:name="s7"/>
      <w:pPr>
        <w:pStyle w:val="Heading1"/>
        <w:pBdr>
          <w:bottom w:val="single" w:sz="8" w:space="3" w:color="176B87"/>
        </w:pBdr>
      </w:pPr>
      <w:r>
        <w:rPr>
          <w:rFonts w:ascii="Aptos Display" w:hAnsi="Aptos Display"/>
          <w:b/>
          <w:color w:val="123B55"/>
        </w:rPr>
        <w:t>7. Router et Mixture of Experts</w:t>
      </w:r>
      <w:bookmarkEnd w:id="8"/>
      <w:bookmarkEnd w:id="49"/>
      <w:r>
        <w:rPr>
          <w:rFonts w:ascii="Aptos Display" w:hAnsi="Aptos Display"/>
          <w:b/>
          <w:color w:val="123B55"/>
        </w:rPr>
        <w:t xml:space="preserve"> </w:t>
      </w:r>
      <w:hyperlink w:anchor="TOC">
        <w:r>
          <w:rPr>
            <w:rStyle w:val="Hyperlink"/>
          </w:rPr>
          <w:t>Back to TOC</w:t>
        </w:r>
      </w:hyperlink>
      <w:bookmarkEnd w:id="151"/>
      <w:r>
        <w:t xml:space="preserve"> </w:t>
      </w:r>
      <w:hyperlink w:anchor="TOC">
        <w:r>
          <w:rPr>
            <w:rStyle w:val="Hyperlink"/>
          </w:rPr>
          <w:t>Back to TOC</w:t>
        </w:r>
      </w:hyperlink>
    </w:p>
    <w:p>
      <w:r>
        <w:t>Le router produit des logits depuis h0 puis les convertit en probabilités avec un softmax à routerTemperature. Chaque expert possède deux transformations linéaires avec tanh entre les deux.</w:t>
      </w:r>
    </w:p>
    <w:p>
      <w:pPr>
        <w:pStyle w:val="Code"/>
      </w:pPr>
      <w:r>
        <w:t>router = softmaxWithTemperature(routerLogits, routerTemperature)</w:t>
      </w:r>
    </w:p>
    <w:p>
      <w:pPr>
        <w:pStyle w:val="Code"/>
      </w:pPr>
      <w:r>
        <w:t>expertCombined[d] = Σ_e router[e] * expertOutputs[e][d]</w:t>
      </w:r>
    </w:p>
    <w:p>
      <w:r>
        <w:t>Le moteur calcule aussi expertBalanceLoss à partir de l'écart de chaque probabilité au partage uniforme 1/numExperts. Des diagnostics d'utilisation des experts et d'entropie du router sont conservés.</w:t>
      </w:r>
    </w:p>
    <w:p>
      <w:r>
        <w:t>Interprétation : les experts permettent plusieurs régimes de transformation sans imposer qu'un seul sous-réseau explique toutes les situations. Le router choisit en continu un mélange.</w:t>
      </w:r>
    </w:p>
    <w:p>
      <w:bookmarkStart w:id="152" w:name="sec028"/>
      <w:bookmarkStart w:id="50" w:name="sec027"/>
      <w:bookmarkStart w:id="9" w:name="s8"/>
      <w:pPr>
        <w:pStyle w:val="Heading1"/>
        <w:pBdr>
          <w:bottom w:val="single" w:sz="8" w:space="3" w:color="176B87"/>
        </w:pBdr>
      </w:pPr>
      <w:r>
        <w:rPr>
          <w:rFonts w:ascii="Aptos Display" w:hAnsi="Aptos Display"/>
          <w:b/>
          <w:color w:val="123B55"/>
        </w:rPr>
        <w:t>8. Mémoire : courte, longue, replay, trajectoire</w:t>
      </w:r>
      <w:bookmarkEnd w:id="9"/>
      <w:bookmarkEnd w:id="50"/>
      <w:r>
        <w:rPr>
          <w:rFonts w:ascii="Aptos Display" w:hAnsi="Aptos Display"/>
          <w:b/>
          <w:color w:val="123B55"/>
        </w:rPr>
        <w:t xml:space="preserve"> </w:t>
      </w:r>
      <w:hyperlink w:anchor="TOC">
        <w:r>
          <w:rPr>
            <w:rStyle w:val="Hyperlink"/>
          </w:rPr>
          <w:t>Back to TOC</w:t>
        </w:r>
      </w:hyperlink>
      <w:bookmarkEnd w:id="152"/>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Mémoire</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Contenu</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Usage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Short memory</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événements récents</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fenêtre temporelle de l'attention</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Long memory</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souvenirs sélectionnés</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contexte récupéré par similarité/nouveauté</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 memory</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paires input → target + importance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réduire l'oubli et réexposer les cas difficiles</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Trajectory memory</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vitesse, accélération, contexte de trajectoire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continuité dynamique et exploration</w:t>
            </w:r>
          </w:p>
        </w:tc>
      </w:tr>
    </w:tbl>
    <w:p>
      <w:r>
        <w:t>Le replay sélectionne des éléments avec un mélange de priorité et d'uniformité. L'importance est mise à jour en fonction de la perte observée, ce qui rend les exemples difficiles progressivement plus susceptibles d'être rejoués.</w:t>
      </w:r>
    </w:p>
    <w:p>
      <w:r>
        <w:t>resetLearning remet à zéro l'état d'apprentissage court et l'optimiseur tout en conservant les poids et la mémoire longue selon le commentaire du code. resetMemory vide la mémoire longue, replay et trajectoire. resetAll réinitialise les poids et l'ensemble de l'état.</w:t>
      </w:r>
    </w:p>
    <w:p>
      <w:bookmarkStart w:id="153" w:name="sec029"/>
      <w:bookmarkStart w:id="51" w:name="sec028"/>
      <w:bookmarkStart w:id="10" w:name="s9"/>
      <w:pPr>
        <w:pStyle w:val="Heading1"/>
        <w:pBdr>
          <w:bottom w:val="single" w:sz="8" w:space="3" w:color="176B87"/>
        </w:pBdr>
      </w:pPr>
      <w:r>
        <w:rPr>
          <w:rFonts w:ascii="Aptos Display" w:hAnsi="Aptos Display"/>
          <w:b/>
          <w:color w:val="123B55"/>
        </w:rPr>
        <w:t>9. Apprentissage online et backpropagation</w:t>
      </w:r>
      <w:bookmarkEnd w:id="10"/>
      <w:bookmarkEnd w:id="51"/>
      <w:r>
        <w:rPr>
          <w:rFonts w:ascii="Aptos Display" w:hAnsi="Aptos Display"/>
          <w:b/>
          <w:color w:val="123B55"/>
        </w:rPr>
        <w:t xml:space="preserve"> </w:t>
      </w:r>
      <w:hyperlink w:anchor="TOC">
        <w:r>
          <w:rPr>
            <w:rStyle w:val="Hyperlink"/>
          </w:rPr>
          <w:t>Back to TOC</w:t>
        </w:r>
      </w:hyperlink>
      <w:bookmarkEnd w:id="153"/>
      <w:r>
        <w:t xml:space="preserve"> </w:t>
      </w:r>
      <w:hyperlink w:anchor="TOC">
        <w:r>
          <w:rPr>
            <w:rStyle w:val="Hyperlink"/>
          </w:rPr>
          <w:t>Back to TOC</w:t>
        </w:r>
      </w:hyperlink>
    </w:p>
    <w:p>
      <w:pPr>
        <w:jc w:val="center"/>
      </w:pPr>
      <w:r>
        <w:drawing>
          <wp:inline xmlns:a="http://schemas.openxmlformats.org/drawingml/2006/main" xmlns:pic="http://schemas.openxmlformats.org/drawingml/2006/picture">
            <wp:extent cx="6217920" cy="2887175"/>
            <wp:docPr id="3" name="Picture 3"/>
            <wp:cNvGraphicFramePr>
              <a:graphicFrameLocks noChangeAspect="1"/>
            </wp:cNvGraphicFramePr>
            <a:graphic>
              <a:graphicData uri="http://schemas.openxmlformats.org/drawingml/2006/picture">
                <pic:pic>
                  <pic:nvPicPr>
                    <pic:cNvPr id="0" name="learning.png"/>
                    <pic:cNvPicPr/>
                  </pic:nvPicPr>
                  <pic:blipFill>
                    <a:blip r:embed="rId10"/>
                    <a:stretch>
                      <a:fillRect/>
                    </a:stretch>
                  </pic:blipFill>
                  <pic:spPr>
                    <a:xfrm>
                      <a:off x="0" y="0"/>
                      <a:ext cx="6217920" cy="2887175"/>
                    </a:xfrm>
                    <a:prstGeom prst="rect"/>
                  </pic:spPr>
                </pic:pic>
              </a:graphicData>
            </a:graphic>
          </wp:inline>
        </w:drawing>
      </w:r>
    </w:p>
    <w:p>
      <w:r>
        <w:t>learnEvent transforme une séquence d'événements en apprentissage temporel. Le premier événement est stocké sans transition ; à partir du suivant, le moteur entraîne une paire lastInput → événement courant. Des transitions multi-step supplémentaires sont échantillonnées avec des probabilités décroissantes.</w:t>
      </w:r>
    </w:p>
    <w:p>
      <w:r>
        <w:t>La loss combine trois composantes pondérées : predictionLossWeight, deltaLossWeight et directionLossWeight. Le code normalise ces trois poids pour conserver une échelle stable lorsqu'ils sont modifiés en runtime.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Mécanisme</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Rôle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Prediction loss</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erreur sur la prédiction</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Delta loss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cohérence de la correction</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Direction loss</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cohérence de la direction du déplacement</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Surprise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pression liée à l'erreur/prediction</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Adam</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mise à jour des poids avec moments m/v</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Gradient clip</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limite les gradients trop grands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Protection</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rend l'adaptation plus prudente quand nécessaire</w:t>
            </w:r>
          </w:p>
        </w:tc>
      </w:tr>
    </w:tbl>
    <w:p>
      <w:r>
        <w:t>Le code sépare explicitement apprentissage et génération. Cela est important pour comprendre pourquoi un correcteur de génération peut modifier la trajectoire produite sans devenir automatiquement une nouvelle cible d'apprentissage.</w:t>
      </w:r>
    </w:p>
    <w:p>
      <w:bookmarkStart w:id="154" w:name="sec030"/>
      <w:bookmarkStart w:id="52" w:name="sec029"/>
      <w:bookmarkStart w:id="11" w:name="s10"/>
      <w:pPr>
        <w:pStyle w:val="Heading1"/>
        <w:pBdr>
          <w:bottom w:val="single" w:sz="8" w:space="3" w:color="176B87"/>
        </w:pBdr>
      </w:pPr>
      <w:r>
        <w:rPr>
          <w:rFonts w:ascii="Aptos Display" w:hAnsi="Aptos Display"/>
          <w:b/>
          <w:color w:val="123B55"/>
        </w:rPr>
        <w:t>10. Génération autoregressive et anti-wave</w:t>
      </w:r>
      <w:bookmarkEnd w:id="11"/>
      <w:bookmarkEnd w:id="52"/>
      <w:r>
        <w:rPr>
          <w:rFonts w:ascii="Aptos Display" w:hAnsi="Aptos Display"/>
          <w:b/>
          <w:color w:val="123B55"/>
        </w:rPr>
        <w:t xml:space="preserve"> </w:t>
      </w:r>
      <w:hyperlink w:anchor="TOC">
        <w:r>
          <w:rPr>
            <w:rStyle w:val="Hyperlink"/>
          </w:rPr>
          <w:t>Back to TOC</w:t>
        </w:r>
      </w:hyperlink>
      <w:bookmarkEnd w:id="154"/>
      <w:r>
        <w:t xml:space="preserve"> </w:t>
      </w:r>
      <w:hyperlink w:anchor="TOC">
        <w:r>
          <w:rPr>
            <w:rStyle w:val="Hyperlink"/>
          </w:rPr>
          <w:t>Back to TOC</w:t>
        </w:r>
      </w:hyperlink>
    </w:p>
    <w:p>
      <w:pPr>
        <w:jc w:val="center"/>
      </w:pPr>
      <w:r>
        <w:drawing>
          <wp:inline xmlns:a="http://schemas.openxmlformats.org/drawingml/2006/main" xmlns:pic="http://schemas.openxmlformats.org/drawingml/2006/picture">
            <wp:extent cx="6217920" cy="2650797"/>
            <wp:docPr id="4" name="Picture 4"/>
            <wp:cNvGraphicFramePr>
              <a:graphicFrameLocks noChangeAspect="1"/>
            </wp:cNvGraphicFramePr>
            <a:graphic>
              <a:graphicData uri="http://schemas.openxmlformats.org/drawingml/2006/picture">
                <pic:pic>
                  <pic:nvPicPr>
                    <pic:cNvPr id="0" name="generation.png"/>
                    <pic:cNvPicPr/>
                  </pic:nvPicPr>
                  <pic:blipFill>
                    <a:blip r:embed="rId11"/>
                    <a:stretch>
                      <a:fillRect/>
                    </a:stretch>
                  </pic:blipFill>
                  <pic:spPr>
                    <a:xfrm>
                      <a:off x="0" y="0"/>
                      <a:ext cx="6217920" cy="2650797"/>
                    </a:xfrm>
                    <a:prstGeom prst="rect"/>
                  </pic:spPr>
                </pic:pic>
              </a:graphicData>
            </a:graphic>
          </wp:inline>
        </w:drawing>
      </w:r>
    </w:p>
    <w:p>
      <w:r>
        <w:t>generateStep commence par predict(input), puis applique plusieurs mécanismes de génération. Dans V30.1.5, ils sont bornés et séparés du passage avant appris.</w:t>
      </w:r>
    </w:p>
    <w:p>
      <w:pPr>
        <w:pStyle w:val="ListBullet"/>
      </w:pPr>
      <w:r>
        <w:t>Correction de dérive aux bords : une pression est détectée vers les zones &gt;0.80 ou &lt;0.20 lorsqu'elle continue dans le même sens que la deltaEMA.</w:t>
      </w:r>
    </w:p>
    <w:p>
      <w:pPr>
        <w:pStyle w:val="ListBullet"/>
      </w:pPr>
      <w:r>
        <w:t>Répulsion des vecteurs générés récents lorsque leur distance tombe sous diversityRadius.</w:t>
      </w:r>
    </w:p>
    <w:p>
      <w:pPr>
        <w:pStyle w:val="ListBullet"/>
      </w:pPr>
      <w:r>
        <w:t>Exploration stochastique bornée, modulée par trajectoryNovelty.</w:t>
      </w:r>
    </w:p>
    <w:p>
      <w:pPr>
        <w:pStyle w:val="ListBullet"/>
      </w:pPr>
      <w:r>
        <w:t>Compensation douce de contraction locale après le contrôleur de diversité.</w:t>
      </w:r>
    </w:p>
    <w:p>
      <w:pPr>
        <w:pStyle w:val="ListBullet"/>
      </w:pPr>
      <w:r>
        <w:t>edgePush sur les dimensions linéaires ; les dimensions toriques passent par maskedWrap.</w:t>
      </w:r>
    </w:p>
    <w:p>
      <w:pPr>
        <w:pStyle w:val="ListBullet"/>
      </w:pPr>
      <w:r>
        <w:t>Calcul de generatedDelta puis mise à jour de deltaEMA et des métriques de diversité.</w:t>
      </w:r>
    </w:p>
    <w:p>
      <w:pPr>
        <w:pStyle w:val="ListBullet"/>
      </w:pPr>
      <w:r>
        <w:t>AutoTune est appelé à la fin de generateStep.</w:t>
      </w:r>
    </w:p>
    <w:p>
      <w:r>
        <w:t>Conséquence conceptuelle : la prediction issue des poids et le vecteur final généré ne sont pas exactement la même chose. Le premier est le résultat du modèle ; le second est le résultat du modèle plus des contrôles de génération. Cette distinction est centrale lorsqu'on évalue la fidélité à ce que le Transformer a appris.</w:t>
      </w:r>
    </w:p>
    <w:p>
      <w:r>
        <w:t>Le code expose aussi generationWindowSize, diversityRadius, diversityRepulsionGain, diversityNoiseGain, diversityMaxCorrection, localDiversityWindow, localDiversityFloor, localDiversityGain, localDiversityMaxCorrection et les paramètres de drift/edge. Ils doivent être considérés comme des contrôles de trajectoire, pas comme des nouveaux poids appris.</w:t>
      </w:r>
    </w:p>
    <w:p>
      <w:bookmarkStart w:id="155" w:name="sec031"/>
      <w:bookmarkStart w:id="53" w:name="sec030"/>
      <w:bookmarkStart w:id="12" w:name="s11"/>
      <w:pPr>
        <w:pStyle w:val="Heading1"/>
        <w:pBdr>
          <w:bottom w:val="single" w:sz="8" w:space="3" w:color="176B87"/>
        </w:pBdr>
      </w:pPr>
      <w:r>
        <w:rPr>
          <w:rFonts w:ascii="Aptos Display" w:hAnsi="Aptos Display"/>
          <w:b/>
          <w:color w:val="123B55"/>
        </w:rPr>
        <w:t>11. Paramètres runtime et sécurité des changements</w:t>
      </w:r>
      <w:bookmarkEnd w:id="12"/>
      <w:bookmarkEnd w:id="53"/>
      <w:r>
        <w:rPr>
          <w:rFonts w:ascii="Aptos Display" w:hAnsi="Aptos Display"/>
          <w:b/>
          <w:color w:val="123B55"/>
        </w:rPr>
        <w:t xml:space="preserve"> </w:t>
      </w:r>
      <w:hyperlink w:anchor="TOC">
        <w:r>
          <w:rPr>
            <w:rStyle w:val="Hyperlink"/>
          </w:rPr>
          <w:t>Back to TOC</w:t>
        </w:r>
      </w:hyperlink>
      <w:bookmarkEnd w:id="155"/>
      <w:r>
        <w:t xml:space="preserve"> </w:t>
      </w:r>
      <w:hyperlink w:anchor="TOC">
        <w:r>
          <w:rPr>
            <w:rStyle w:val="Hyperlink"/>
          </w:rPr>
          <w:t>Back to TOC</w:t>
        </w:r>
      </w:hyperlink>
    </w:p>
    <w:p>
      <w:r>
        <w:t>Le moteur fournit runtimeParameterNames, getParameter, setParameter, setParameters et runtimeConfig. Les paramètres structurels inputSize, outputSize, windowSize, longMemorySize, hiddenSize, numHeads, headSize, numExperts et trajectoryMemorySize sont explicitement interdits en modification à chaud.</w:t>
      </w:r>
    </w:p>
    <w:p>
      <w:r>
        <w:t>Pourquoi ? Parce que ces dimensions déterminent la taille des matrices et des mémoires déjà allouées. Changer ces tailles nécessiterait une nouvelle instance.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Catégorie</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Exemples</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À chaud ?</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Structure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hiddenSize, numHeads, numExperts</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Non</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Apprentissage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learningRate, gradientClip</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Oui</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attentionTemperature, routerTemperature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Oui</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Mémoire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memoryRetrievalGain, replayRate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Oui</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Trajectoire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trajectoryRetrievalGain, velocityGain</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Oui</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Diversité</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diversityRadius, repulsionGain, noiseGain</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Oui</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Génération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deltaScale, generationWindowSize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Oui</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Contrôleurs</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autoTune*, metaLearn*</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Oui</w:t>
            </w:r>
          </w:p>
        </w:tc>
      </w:tr>
    </w:tbl>
    <w:p>
      <w:r>
        <w:t>Le Studio possède en plus un morphing asynchrone : un paramètre numérique peut être déplacé progressivement vers une cible sur un nombre de pas donné.</w:t>
      </w:r>
    </w:p>
    <w:p>
      <w:bookmarkStart w:id="156" w:name="sec032"/>
      <w:bookmarkStart w:id="54" w:name="sec031"/>
      <w:bookmarkStart w:id="13" w:name="s12"/>
      <w:pPr>
        <w:pStyle w:val="Heading1"/>
        <w:pBdr>
          <w:bottom w:val="single" w:sz="8" w:space="3" w:color="176B87"/>
        </w:pBdr>
      </w:pPr>
      <w:r>
        <w:rPr>
          <w:rFonts w:ascii="Aptos Display" w:hAnsi="Aptos Display"/>
          <w:b/>
          <w:color w:val="123B55"/>
        </w:rPr>
        <w:t>12. AutoTune et MetaLearn</w:t>
      </w:r>
      <w:bookmarkEnd w:id="13"/>
      <w:bookmarkEnd w:id="54"/>
      <w:r>
        <w:rPr>
          <w:rFonts w:ascii="Aptos Display" w:hAnsi="Aptos Display"/>
          <w:b/>
          <w:color w:val="123B55"/>
        </w:rPr>
        <w:t xml:space="preserve"> </w:t>
      </w:r>
      <w:hyperlink w:anchor="TOC">
        <w:r>
          <w:rPr>
            <w:rStyle w:val="Hyperlink"/>
          </w:rPr>
          <w:t>Back to TOC</w:t>
        </w:r>
      </w:hyperlink>
      <w:bookmarkEnd w:id="156"/>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Contrôleur</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Entrées observées</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Paramètres ajustés</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novelty + diversity EMA</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trajectoryExplorationGain, diversityNoiseGain, attentionTemperature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MetaLearn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error, surprise, recall, interference, protection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learningRate, replayRate, protectionStrength, memoryRetrievalGain</w:t>
            </w:r>
          </w:p>
        </w:tc>
      </w:tr>
    </w:tbl>
    <w:p>
      <w:r>
        <w:t>AutoTune agit sur la génération/runtime et ne change ni les dimensions structurelles ni les poids appris. Le code indique explicitement qu'il ajuste les paramètres de génération à partir de la nouveauté/diversité mesurées.</w:t>
      </w:r>
    </w:p>
    <w:p>
      <w:r>
        <w:t>MetaLearn régule la stratégie d'apprentissage, pas la structure du réseau. Il s'exécute après de vrais événements d'apprentissage, pas pendant le replay. Il compare plusieurs EMA à des cibles et déplace les paramètres dans des bornes configurées.</w:t>
      </w:r>
    </w:p>
    <w:p>
      <w:pPr>
        <w:pStyle w:val="Code"/>
      </w:pPr>
      <w:r>
        <w:t>AutoTune : métrique → erreur → exploration/bruit/température</w:t>
      </w:r>
    </w:p>
    <w:p>
      <w:pPr>
        <w:pStyle w:val="Code"/>
      </w:pPr>
      <w:r>
        <w:t>MetaLearn : erreur/surprise/rappel/interférence → pression → LR/replay/protection/rappel</w:t>
      </w:r>
    </w:p>
    <w:p>
      <w:bookmarkStart w:id="157" w:name="sec033"/>
      <w:bookmarkStart w:id="55" w:name="sec032"/>
      <w:bookmarkStart w:id="14" w:name="s13"/>
      <w:pPr>
        <w:pStyle w:val="Heading1"/>
        <w:pBdr>
          <w:bottom w:val="single" w:sz="8" w:space="3" w:color="176B87"/>
        </w:pBdr>
      </w:pPr>
      <w:r>
        <w:rPr>
          <w:rFonts w:ascii="Aptos Display" w:hAnsi="Aptos Display"/>
          <w:b/>
          <w:color w:val="123B55"/>
        </w:rPr>
        <w:t>13. HPTransformerStudio : interface et pages</w:t>
      </w:r>
      <w:bookmarkEnd w:id="14"/>
      <w:bookmarkEnd w:id="55"/>
      <w:r>
        <w:rPr>
          <w:rFonts w:ascii="Aptos Display" w:hAnsi="Aptos Display"/>
          <w:b/>
          <w:color w:val="123B55"/>
        </w:rPr>
        <w:t xml:space="preserve"> </w:t>
      </w:r>
      <w:hyperlink w:anchor="TOC">
        <w:r>
          <w:rPr>
            <w:rStyle w:val="Hyperlink"/>
          </w:rPr>
          <w:t>Back to TOC</w:t>
        </w:r>
      </w:hyperlink>
      <w:bookmarkEnd w:id="157"/>
      <w:r>
        <w:t xml:space="preserve"> </w:t>
      </w:r>
      <w:hyperlink w:anchor="TOC">
        <w:r>
          <w:rPr>
            <w:rStyle w:val="Hyperlink"/>
          </w:rPr>
          <w:t>Back to TOC</w:t>
        </w:r>
      </w:hyperlink>
    </w:p>
    <w:p>
      <w:r>
        <w:t>Studio V8.4.1 construit une fenêtre unique avec navigation par pages. Le code décrit notamment Dashboard, Controls, Generation, Graphs, Heatmaps, Memory Live, Surprise Live, AutoTune, MetaLearn, Presets, Snapshots/RCU et Logs.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Page / zone</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Fonction</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Dashboard</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vue d'état et commandes principales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Controls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sliders et paramètres runtime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Generation</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presets et réglages de génération</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Memory Live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rappel mémoire et état mémoire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Surprise Live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surprise, erreurs et adaptation</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Graphs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courbes de loss, surprise, entropie, rappel, etc.</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Heatmaps</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visualisation de profils/activités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Presets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familles de presets spécialisés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Sets</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configurations complètes coordonnées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RCU / Snapshots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sauvegarde/restauration de l'état</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entrée/sortie réseau et bus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Logs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journal opérationnel</w:t>
            </w:r>
          </w:p>
        </w:tc>
      </w:tr>
    </w:tbl>
    <w:p>
      <w:r>
        <w:t>Les sliders appellent transformer.setParameter(param, exact, false). L'éditeur manuel accepte volontairement une syntaxe restreinte nom = nombre|true|false et n'interprète pas de code arbitraire.</w:t>
      </w:r>
    </w:p>
    <w:p>
      <w:bookmarkStart w:id="158" w:name="sec034"/>
      <w:bookmarkStart w:id="56" w:name="sec033"/>
      <w:bookmarkStart w:id="15" w:name="s14"/>
      <w:pPr>
        <w:pStyle w:val="Heading1"/>
        <w:pBdr>
          <w:bottom w:val="single" w:sz="8" w:space="3" w:color="176B87"/>
        </w:pBdr>
      </w:pPr>
      <w:r>
        <w:rPr>
          <w:rFonts w:ascii="Aptos Display" w:hAnsi="Aptos Display"/>
          <w:b/>
          <w:color w:val="123B55"/>
        </w:rPr>
        <w:t>14. OSC temps réel, bus et latence</w:t>
      </w:r>
      <w:bookmarkEnd w:id="15"/>
      <w:bookmarkEnd w:id="56"/>
      <w:r>
        <w:rPr>
          <w:rFonts w:ascii="Aptos Display" w:hAnsi="Aptos Display"/>
          <w:b/>
          <w:color w:val="123B55"/>
        </w:rPr>
        <w:t xml:space="preserve"> </w:t>
      </w:r>
      <w:hyperlink w:anchor="TOC">
        <w:r>
          <w:rPr>
            <w:rStyle w:val="Hyperlink"/>
          </w:rPr>
          <w:t>Back to TOC</w:t>
        </w:r>
      </w:hyperlink>
      <w:bookmarkEnd w:id="158"/>
      <w:r>
        <w:t xml:space="preserve"> </w:t>
      </w:r>
      <w:hyperlink w:anchor="TOC">
        <w:r>
          <w:rPr>
            <w:rStyle w:val="Hyperlink"/>
          </w:rPr>
          <w:t>Back to TOC</w:t>
        </w:r>
      </w:hyperlink>
    </w:p>
    <w:p>
      <w:pPr>
        <w:jc w:val="center"/>
      </w:pPr>
      <w:r>
        <w:drawing>
          <wp:inline xmlns:a="http://schemas.openxmlformats.org/drawingml/2006/main" xmlns:pic="http://schemas.openxmlformats.org/drawingml/2006/picture">
            <wp:extent cx="6217920" cy="2650797"/>
            <wp:docPr id="5" name="Picture 5"/>
            <wp:cNvGraphicFramePr>
              <a:graphicFrameLocks noChangeAspect="1"/>
            </wp:cNvGraphicFramePr>
            <a:graphic>
              <a:graphicData uri="http://schemas.openxmlformats.org/drawingml/2006/picture">
                <pic:pic>
                  <pic:nvPicPr>
                    <pic:cNvPr id="0" name="osc.png"/>
                    <pic:cNvPicPr/>
                  </pic:nvPicPr>
                  <pic:blipFill>
                    <a:blip r:embed="rId12"/>
                    <a:stretch>
                      <a:fillRect/>
                    </a:stretch>
                  </pic:blipFill>
                  <pic:spPr>
                    <a:xfrm>
                      <a:off x="0" y="0"/>
                      <a:ext cx="6217920" cy="2650797"/>
                    </a:xfrm>
                    <a:prstGeom prst="rect"/>
                  </pic:spPr>
                </pic:pic>
              </a:graphicData>
            </a:graphic>
          </wp:inline>
        </w:drawing>
      </w:r>
    </w:p>
    <w:p>
      <w:r>
        <w:t>Le Studio V8.4.1 implémente une réception OSC bornée : oscPendingInput ne conserve qu'une seule valeur en attente. Si un nouveau paquet arrive avant le traitement du précédent, le nouveau remplace l'ancien et oscDroppedCount augmente. Ce choix évite qu'une file d'attente accumule de la latence.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Paramètre OSC</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Valeur par défaut</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Port entrée</w:t>
            </w:r>
          </w:p>
        </w:tc>
        <w:tc>
          <w:tcPr>
            <w:tcW w:type="dxa" w:w="504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57120</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Port sortie</w:t>
            </w:r>
          </w:p>
        </w:tc>
        <w:tc>
          <w:tcPr>
            <w:tcW w:type="dxa" w:w="504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57130</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Input path</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/hptransformer/input</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Output path</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/hptransformer/output</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Worker</w:t>
            </w:r>
          </w:p>
        </w:tc>
        <w:tc>
          <w:tcPr>
            <w:tcW w:type="dxa" w:w="504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50 Hz</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Learning divider</w:t>
            </w:r>
          </w:p>
        </w:tc>
        <w:tc>
          <w:tcPr>
            <w:tcW w:type="dxa" w:w="504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2</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Follow mix</w:t>
            </w:r>
          </w:p>
        </w:tc>
        <w:tc>
          <w:tcPr>
            <w:tcW w:type="dxa" w:w="504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0.35</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Modes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Learn + Generate / Learn only / Predict only / Generate only</w:t>
            </w:r>
          </w:p>
        </w:tc>
      </w:tr>
    </w:tbl>
    <w:p>
      <w:r>
        <w:t>Le worker lit pendingInput à intervalles réguliers, puis appelle learnEvent et/ou generateStep/predict selon le mode. La sortie peut être envoyée au ControlBus si attaché et/ou à une destination OSC.</w:t>
      </w:r>
    </w:p>
    <w:p>
      <w:r>
        <w:t>Le suivi direct mélange la sortie modèle et l'entrée : output = output*(1-followMix) + input*followMix. À 0, le modèle est privilégié ; à 1, l'entrée est suivie. Cette fonction appartient à l'interface OSC, pas au Transformer appris.</w:t>
      </w:r>
    </w:p>
    <w:p>
      <w:bookmarkStart w:id="159" w:name="sec035"/>
      <w:bookmarkStart w:id="57" w:name="sec034"/>
      <w:bookmarkStart w:id="16" w:name="s15"/>
      <w:pPr>
        <w:pStyle w:val="Heading1"/>
        <w:pBdr>
          <w:bottom w:val="single" w:sz="8" w:space="3" w:color="176B87"/>
        </w:pBdr>
      </w:pPr>
      <w:r>
        <w:rPr>
          <w:rFonts w:ascii="Aptos Display" w:hAnsi="Aptos Display"/>
          <w:b/>
          <w:color w:val="123B55"/>
        </w:rPr>
        <w:t>15. Presets, configuration sets et snapshots</w:t>
      </w:r>
      <w:bookmarkEnd w:id="16"/>
      <w:bookmarkEnd w:id="57"/>
      <w:r>
        <w:rPr>
          <w:rFonts w:ascii="Aptos Display" w:hAnsi="Aptos Display"/>
          <w:b/>
          <w:color w:val="123B55"/>
        </w:rPr>
        <w:t xml:space="preserve"> </w:t>
      </w:r>
      <w:hyperlink w:anchor="TOC">
        <w:r>
          <w:rPr>
            <w:rStyle w:val="Hyperlink"/>
          </w:rPr>
          <w:t>Back to TOC</w:t>
        </w:r>
      </w:hyperlink>
      <w:bookmarkEnd w:id="159"/>
      <w:r>
        <w:t xml:space="preserve"> </w:t>
      </w:r>
      <w:hyperlink w:anchor="TOC">
        <w:r>
          <w:rPr>
            <w:rStyle w:val="Hyperlink"/>
          </w:rPr>
          <w:t>Back to TOC</w:t>
        </w:r>
      </w:hyperlink>
    </w:p>
    <w:p>
      <w:r>
        <w:t>Le Studio contient plusieurs familles de presets : généraux, AutoTune, MetaLearn, génération, mémoire et surprise. Il propose aussi des jeux complets coordonnant apprentissage + génération + mémoire + surprise + AutoTune + MetaLearn.</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Famille</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Exemples de réglages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Génération</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temperature, deltaScale, exploration, noise, repulsion</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Mémoire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writeThreshold, retrievalGain, recallSize, replayRate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Surprise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threshold, gain, adaptationFast/Slow</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AutoTune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interval, strength, smoothing, targets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interval, strength, targets, bornes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Sets complets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combinaison de plusieurs familles</w:t>
            </w:r>
          </w:p>
        </w:tc>
      </w:tr>
    </w:tbl>
    <w:p>
      <w:r>
        <w:t>La sauvegarde de session capture l'état du moteur et de la GUI, mais reconstruit proprement les objets Qt, OSCdef, NetAddr et Routine plutôt que de les archiver directement.</w:t>
      </w:r>
    </w:p>
    <w:p>
      <w:bookmarkStart w:id="160" w:name="sec036"/>
      <w:bookmarkStart w:id="58" w:name="sec035"/>
      <w:bookmarkStart w:id="17" w:name="s16"/>
      <w:pPr>
        <w:pStyle w:val="Heading1"/>
        <w:pBdr>
          <w:bottom w:val="single" w:sz="8" w:space="3" w:color="176B87"/>
        </w:pBdr>
      </w:pPr>
      <w:r>
        <w:rPr>
          <w:rFonts w:ascii="Aptos Display" w:hAnsi="Aptos Display"/>
          <w:b/>
          <w:color w:val="123B55"/>
        </w:rPr>
        <w:t>16. Graphes, heatmaps et diagnostics</w:t>
      </w:r>
      <w:bookmarkEnd w:id="17"/>
      <w:bookmarkEnd w:id="58"/>
      <w:r>
        <w:rPr>
          <w:rFonts w:ascii="Aptos Display" w:hAnsi="Aptos Display"/>
          <w:b/>
          <w:color w:val="123B55"/>
        </w:rPr>
        <w:t xml:space="preserve"> </w:t>
      </w:r>
      <w:hyperlink w:anchor="TOC">
        <w:r>
          <w:rPr>
            <w:rStyle w:val="Hyperlink"/>
          </w:rPr>
          <w:t>Back to TOC</w:t>
        </w:r>
      </w:hyperlink>
      <w:bookmarkEnd w:id="160"/>
      <w:r>
        <w:t xml:space="preserve"> </w:t>
      </w:r>
      <w:hyperlink w:anchor="TOC">
        <w:r>
          <w:rPr>
            <w:rStyle w:val="Hyperlink"/>
          </w:rPr>
          <w:t>Back to TOC</w:t>
        </w:r>
      </w:hyperlink>
    </w:p>
    <w:p>
      <w:r>
        <w:t>Le Studio maintient des séries pour loss, surprise, entropie, rappel mémoire et rappel trajectoire, ainsi que leurs EMA. Le moteur expose de nombreuses métriques de diagnostic : loss, outputLoss, deltaLoss, directionLoss, expertBalanceLoss, surprise, surpriseEMA, errorEMA, replayLoss, interferenceScore, entropy, memoryRecall, memoryNovelty, generationDiversity, generationNovelty, generationPressure et métriques de contraction.</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Métrique</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Question pratique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Loss</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La prédiction apprend-elle la transition observée ?</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Surprise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 nouvel événement est-il inhabituel par rapport au modèle ?</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 recall</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La mémoire est-elle réellement sollicitée ?</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Trajectory novelty</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La trajectoire actuelle est-elle nouvelle ?</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Generation diversity</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Les sorties se contractent-elles ?</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Generation pressure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 contrôleur détecte-t-il une pression de contraction ?</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Router entropy</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Le router devient-il trop concentré ou reste-t-il distribué ?</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Interference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Une adaptation récente perturbe-t-elle d'autres comportements ?</w:t>
            </w:r>
          </w:p>
        </w:tc>
      </w:tr>
    </w:tbl>
    <w:p>
      <w:bookmarkStart w:id="161" w:name="sec037"/>
      <w:bookmarkStart w:id="59" w:name="sec036"/>
      <w:bookmarkStart w:id="18" w:name="s17"/>
      <w:pPr>
        <w:pStyle w:val="Heading1"/>
        <w:pBdr>
          <w:bottom w:val="single" w:sz="8" w:space="3" w:color="176B87"/>
        </w:pBdr>
      </w:pPr>
      <w:r>
        <w:rPr>
          <w:rFonts w:ascii="Aptos Display" w:hAnsi="Aptos Display"/>
          <w:b/>
          <w:color w:val="123B55"/>
        </w:rPr>
        <w:t>17. Procédures d'utilisation recommandées</w:t>
      </w:r>
      <w:bookmarkEnd w:id="18"/>
      <w:bookmarkEnd w:id="59"/>
      <w:r>
        <w:rPr>
          <w:rFonts w:ascii="Aptos Display" w:hAnsi="Aptos Display"/>
          <w:b/>
          <w:color w:val="123B55"/>
        </w:rPr>
        <w:t xml:space="preserve"> </w:t>
      </w:r>
      <w:hyperlink w:anchor="TOC">
        <w:r>
          <w:rPr>
            <w:rStyle w:val="Hyperlink"/>
          </w:rPr>
          <w:t>Back to TOC</w:t>
        </w:r>
      </w:hyperlink>
      <w:bookmarkEnd w:id="161"/>
      <w:r>
        <w:t xml:space="preserve"> </w:t>
      </w:r>
      <w:hyperlink w:anchor="TOC">
        <w:r>
          <w:rPr>
            <w:rStyle w:val="Hyperlink"/>
          </w:rPr>
          <w:t>Back to TOC</w:t>
        </w:r>
      </w:hyperlink>
    </w:p>
    <w:p>
      <w:bookmarkStart w:id="162" w:name="sec038"/>
      <w:bookmarkStart w:id="60" w:name="sec037"/>
      <w:pPr>
        <w:pStyle w:val="Heading2"/>
      </w:pPr>
      <w:r>
        <w:rPr>
          <w:rFonts w:ascii="Aptos Display" w:hAnsi="Aptos Display"/>
          <w:b/>
          <w:color w:val="176B87"/>
        </w:rPr>
        <w:t>17.1 Calibration</w:t>
      </w:r>
      <w:bookmarkEnd w:id="60"/>
      <w:r>
        <w:rPr>
          <w:rFonts w:ascii="Aptos Display" w:hAnsi="Aptos Display"/>
          <w:b/>
          <w:color w:val="176B87"/>
        </w:rPr>
        <w:t xml:space="preserve"> </w:t>
      </w:r>
      <w:hyperlink w:anchor="TOC">
        <w:r>
          <w:rPr>
            <w:rStyle w:val="Hyperlink"/>
          </w:rPr>
          <w:t>Back to TOC</w:t>
        </w:r>
      </w:hyperlink>
      <w:bookmarkEnd w:id="162"/>
      <w:r>
        <w:t xml:space="preserve"> </w:t>
      </w:r>
      <w:hyperlink w:anchor="TOC">
        <w:r>
          <w:rPr>
            <w:rStyle w:val="Hyperlink"/>
          </w:rPr>
          <w:t>Back to TOC</w:t>
        </w:r>
      </w:hyperlink>
    </w:p>
    <w:p>
      <w:pPr>
        <w:pStyle w:val="ListBullet"/>
      </w:pPr>
      <w:r>
        <w:t>Commencer avec AutoTune et MetaLearn désactivés.</w:t>
      </w:r>
    </w:p>
    <w:p>
      <w:pPr>
        <w:pStyle w:val="ListBullet"/>
      </w:pPr>
      <w:r>
        <w:t>Vérifier que les 8 dimensions sont correctement normalisées et que le TorusMask correspond à leur nature.</w:t>
      </w:r>
    </w:p>
    <w:p>
      <w:pPr>
        <w:pStyle w:val="ListBullet"/>
      </w:pPr>
      <w:r>
        <w:t>Utiliser le preset OSC calibration si l'objectif est de vérifier la chaîne réseau avant d'augmenter la plasticité.</w:t>
      </w:r>
    </w:p>
    <w:p>
      <w:pPr>
        <w:pStyle w:val="ListBullet"/>
      </w:pPr>
      <w:r>
        <w:t>Observer prediction, loss, surprise et mémoire avant d'activer les mécanismes de génération plus exploratoires.</w:t>
      </w:r>
    </w:p>
    <w:p>
      <w:bookmarkStart w:id="163" w:name="sec039"/>
      <w:bookmarkStart w:id="61" w:name="sec038"/>
      <w:pPr>
        <w:pStyle w:val="Heading2"/>
      </w:pPr>
      <w:r>
        <w:rPr>
          <w:rFonts w:ascii="Aptos Display" w:hAnsi="Aptos Display"/>
          <w:b/>
          <w:color w:val="176B87"/>
        </w:rPr>
        <w:t>17.2 Apprentissage</w:t>
      </w:r>
      <w:bookmarkEnd w:id="61"/>
      <w:r>
        <w:rPr>
          <w:rFonts w:ascii="Aptos Display" w:hAnsi="Aptos Display"/>
          <w:b/>
          <w:color w:val="176B87"/>
        </w:rPr>
        <w:t xml:space="preserve"> </w:t>
      </w:r>
      <w:hyperlink w:anchor="TOC">
        <w:r>
          <w:rPr>
            <w:rStyle w:val="Hyperlink"/>
          </w:rPr>
          <w:t>Back to TOC</w:t>
        </w:r>
      </w:hyperlink>
      <w:bookmarkEnd w:id="163"/>
      <w:r>
        <w:t xml:space="preserve"> </w:t>
      </w:r>
      <w:hyperlink w:anchor="TOC">
        <w:r>
          <w:rPr>
            <w:rStyle w:val="Hyperlink"/>
          </w:rPr>
          <w:t>Back to TOC</w:t>
        </w:r>
      </w:hyperlink>
    </w:p>
    <w:p>
      <w:pPr>
        <w:pStyle w:val="ListBullet"/>
      </w:pPr>
      <w:r>
        <w:t>Envoyer des événements réels successifs plutôt que des vecteurs isolés si l'objectif est l'apprentissage temporel.</w:t>
      </w:r>
    </w:p>
    <w:p>
      <w:pPr>
        <w:pStyle w:val="ListBullet"/>
      </w:pPr>
      <w:r>
        <w:t>Surveiller loss + directionLoss, pas uniquement la loss totale.</w:t>
      </w:r>
    </w:p>
    <w:p>
      <w:pPr>
        <w:pStyle w:val="ListBullet"/>
      </w:pPr>
      <w:r>
        <w:t>Vérifier que replay et mémoire ne deviennent pas dominants sans nécessité.</w:t>
      </w:r>
    </w:p>
    <w:p>
      <w:pPr>
        <w:pStyle w:val="ListBullet"/>
      </w:pPr>
      <w:r>
        <w:t>Activer progressivement AutoTune ou MetaLearn si l'on veut qu'ils modifient automatiquement les paramètres.</w:t>
      </w:r>
    </w:p>
    <w:p>
      <w:bookmarkStart w:id="164" w:name="sec040"/>
      <w:bookmarkStart w:id="62" w:name="sec039"/>
      <w:pPr>
        <w:pStyle w:val="Heading2"/>
      </w:pPr>
      <w:r>
        <w:rPr>
          <w:rFonts w:ascii="Aptos Display" w:hAnsi="Aptos Display"/>
          <w:b/>
          <w:color w:val="176B87"/>
        </w:rPr>
        <w:t>17.3 Génération</w:t>
      </w:r>
      <w:bookmarkEnd w:id="62"/>
      <w:r>
        <w:rPr>
          <w:rFonts w:ascii="Aptos Display" w:hAnsi="Aptos Display"/>
          <w:b/>
          <w:color w:val="176B87"/>
        </w:rPr>
        <w:t xml:space="preserve"> </w:t>
      </w:r>
      <w:hyperlink w:anchor="TOC">
        <w:r>
          <w:rPr>
            <w:rStyle w:val="Hyperlink"/>
          </w:rPr>
          <w:t>Back to TOC</w:t>
        </w:r>
      </w:hyperlink>
      <w:bookmarkEnd w:id="164"/>
      <w:r>
        <w:t xml:space="preserve"> </w:t>
      </w:r>
      <w:hyperlink w:anchor="TOC">
        <w:r>
          <w:rPr>
            <w:rStyle w:val="Hyperlink"/>
          </w:rPr>
          <w:t>Back to TOC</w:t>
        </w:r>
      </w:hyperlink>
    </w:p>
    <w:p>
      <w:pPr>
        <w:pStyle w:val="ListBullet"/>
      </w:pPr>
      <w:r>
        <w:t>Comparer la prediction brute à la sortie generateStep lorsque l'on étudie la fidélité du modèle.</w:t>
      </w:r>
    </w:p>
    <w:p>
      <w:pPr>
        <w:pStyle w:val="ListBullet"/>
      </w:pPr>
      <w:r>
        <w:t>Augmenter les contrôles anti-contraction progressivement.</w:t>
      </w:r>
    </w:p>
    <w:p>
      <w:pPr>
        <w:pStyle w:val="ListBullet"/>
      </w:pPr>
      <w:r>
        <w:t>Mesurer diversité, distance consécutive et variance par dimension.</w:t>
      </w:r>
    </w:p>
    <w:p>
      <w:pPr>
        <w:pStyle w:val="ListBullet"/>
      </w:pPr>
      <w:r>
        <w:t>Utiliser le TorusMask uniquement pour les dimensions qui ont réellement une topologie circulaire.</w:t>
      </w:r>
    </w:p>
    <w:p>
      <w:bookmarkStart w:id="165" w:name="sec041"/>
      <w:bookmarkStart w:id="63" w:name="sec040"/>
      <w:pPr>
        <w:pStyle w:val="Heading2"/>
      </w:pPr>
      <w:r>
        <w:rPr>
          <w:rFonts w:ascii="Aptos Display" w:hAnsi="Aptos Display"/>
          <w:b/>
          <w:color w:val="176B87"/>
        </w:rPr>
        <w:t>17.4 Temps réel</w:t>
      </w:r>
      <w:bookmarkEnd w:id="63"/>
      <w:r>
        <w:rPr>
          <w:rFonts w:ascii="Aptos Display" w:hAnsi="Aptos Display"/>
          <w:b/>
          <w:color w:val="176B87"/>
        </w:rPr>
        <w:t xml:space="preserve"> </w:t>
      </w:r>
      <w:hyperlink w:anchor="TOC">
        <w:r>
          <w:rPr>
            <w:rStyle w:val="Hyperlink"/>
          </w:rPr>
          <w:t>Back to TOC</w:t>
        </w:r>
      </w:hyperlink>
      <w:bookmarkEnd w:id="165"/>
      <w:r>
        <w:t xml:space="preserve"> </w:t>
      </w:r>
      <w:hyperlink w:anchor="TOC">
        <w:r>
          <w:rPr>
            <w:rStyle w:val="Hyperlink"/>
          </w:rPr>
          <w:t>Back to TOC</w:t>
        </w:r>
      </w:hyperlink>
    </w:p>
    <w:p>
      <w:pPr>
        <w:pStyle w:val="ListBullet"/>
      </w:pPr>
      <w:r>
        <w:t>Choisir un processHz adapté au flux entrant.</w:t>
      </w:r>
    </w:p>
    <w:p>
      <w:pPr>
        <w:pStyle w:val="ListBullet"/>
      </w:pPr>
      <w:r>
        <w:t>Le mode 'dernière valeur' réduit la latence mais accepte volontairement des remplacements de paquets.</w:t>
      </w:r>
    </w:p>
    <w:p>
      <w:pPr>
        <w:pStyle w:val="ListBullet"/>
      </w:pPr>
      <w:r>
        <w:t>Utiliser followMix comme un paramètre de suivi de l'entrée, et non comme une modification du réseau.</w:t>
      </w:r>
    </w:p>
    <w:p>
      <w:pPr>
        <w:pStyle w:val="ListBullet"/>
      </w:pPr>
      <w:r>
        <w:t>Tester d'abord avec 'Test sortie 8D' et logs détaillés.</w:t>
      </w:r>
    </w:p>
    <w:p>
      <w:bookmarkStart w:id="166" w:name="sec042"/>
      <w:bookmarkStart w:id="64" w:name="sec041"/>
      <w:bookmarkStart w:id="19" w:name="s18"/>
      <w:pPr>
        <w:pStyle w:val="Heading1"/>
        <w:pBdr>
          <w:bottom w:val="single" w:sz="8" w:space="3" w:color="176B87"/>
        </w:pBdr>
      </w:pPr>
      <w:r>
        <w:rPr>
          <w:rFonts w:ascii="Aptos Display" w:hAnsi="Aptos Display"/>
          <w:b/>
          <w:color w:val="123B55"/>
        </w:rPr>
        <w:t>18. Dépannage et erreurs typiques</w:t>
      </w:r>
      <w:bookmarkEnd w:id="19"/>
      <w:bookmarkEnd w:id="64"/>
      <w:r>
        <w:rPr>
          <w:rFonts w:ascii="Aptos Display" w:hAnsi="Aptos Display"/>
          <w:b/>
          <w:color w:val="123B55"/>
        </w:rPr>
        <w:t xml:space="preserve"> </w:t>
      </w:r>
      <w:hyperlink w:anchor="TOC">
        <w:r>
          <w:rPr>
            <w:rStyle w:val="Hyperlink"/>
          </w:rPr>
          <w:t>Back to TOC</w:t>
        </w:r>
      </w:hyperlink>
      <w:bookmarkEnd w:id="166"/>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Symptôme</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Vérifications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Parse error SC</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Conserver strictement la structure des méthodes et parenthèses de la version de base.</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Index not Integer / Array</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Vérifier qu'une dimension scalaire n'a pas reçu un Array imbriqué ; cleanSizedVector existe précisément pour normaliser les formes.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Sortie plate / contraction</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Observer generationDiversity, localContractionPressure, diversityRadius, repulsion/noise et edge/drift.</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Sortie aux bords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Vérifier driftEmaDecay, driftGain, driftMaxCorrection et edgePush ; comparer aussi prediction brute et generateStep.</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 en retard</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Observer processHz, dropped/replaced count, workerBusy et pending.</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Apprentissage trop rapide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Réduire learningRate, augmenter protectionStrength, vérifier replayRate.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trop dominante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Réduire memoryRetrievalGain ou memoryRecallSize et observer memoryRecall.</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Experts déséquilibrés</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Observer router entropy / expert usage et expertBalanceLoss.</w:t>
            </w:r>
          </w:p>
        </w:tc>
      </w:tr>
    </w:tbl>
    <w:p>
      <w:r>
        <w:t>Dans ce projet, une erreur de syntaxe n'est pas nécessairement un problème d'algorithme. Les versions SuperCollider strictes sont sensibles à la structure des blocs ; lorsqu'une modification doit être minimale, il est préférable de modifier une seule méthode ciblée et de conserver les conventions de syntaxe de la base.</w:t>
      </w:r>
    </w:p>
    <w:p>
      <w:bookmarkStart w:id="167" w:name="sec043"/>
      <w:bookmarkStart w:id="65" w:name="sec042"/>
      <w:bookmarkStart w:id="20" w:name="s19"/>
      <w:pPr>
        <w:pStyle w:val="Heading1"/>
        <w:pBdr>
          <w:bottom w:val="single" w:sz="8" w:space="3" w:color="176B87"/>
        </w:pBdr>
      </w:pPr>
      <w:r>
        <w:rPr>
          <w:rFonts w:ascii="Aptos Display" w:hAnsi="Aptos Display"/>
          <w:b/>
          <w:color w:val="123B55"/>
        </w:rPr>
        <w:t>19. Référence rapide des paramètres</w:t>
      </w:r>
      <w:bookmarkEnd w:id="20"/>
      <w:bookmarkEnd w:id="65"/>
      <w:r>
        <w:rPr>
          <w:rFonts w:ascii="Aptos Display" w:hAnsi="Aptos Display"/>
          <w:b/>
          <w:color w:val="123B55"/>
        </w:rPr>
        <w:t xml:space="preserve"> </w:t>
      </w:r>
      <w:hyperlink w:anchor="TOC">
        <w:r>
          <w:rPr>
            <w:rStyle w:val="Hyperlink"/>
          </w:rPr>
          <w:t>Back to TOC</w:t>
        </w:r>
      </w:hyperlink>
      <w:bookmarkEnd w:id="167"/>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Paramètre</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Famille</w:t>
            </w:r>
          </w:p>
        </w:tc>
        <w:tc>
          <w:tcPr>
            <w:tcW w:type="dxa" w:w="336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Interprétation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learningRate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apprentissage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vitesse de mise à jour</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gradientClip</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apprentissage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borne du gradient</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predictionLossWeight / deltaLossWeight / directionLossWeight</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loss</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poids relatifs normalisés</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attentionTemperature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attention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concentration des poids d'attention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routerTemperature</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MoE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concentration du routage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residualScale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architecture runtime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poids du chemin attention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expertScale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architecture runtime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poids de la contribution MoE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deltaScale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sortie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amplitude de la correction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memoryRetrievalGain</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mémoire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force du contexte rappelé</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replayRate / replayBatchSize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replay</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fréquence et taille du replay</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protectionStrength</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stabilité</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prudence d'adaptation</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trajectoryRetrievalGain</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trajectoire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force du rappel dynamique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trajectoryVelocityGain</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trajectoire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poids de la vitesse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trajectoryAccelerationGain</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trajectoire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poids de l'accélération</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trajectoryExplorationGain</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génération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exploration stochastique bornée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diversityRadius</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anti-répétition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distance sous laquelle la répulsion agit</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diversityRepulsionGain</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anti-répétition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force de répulsion</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diversityNoiseGain</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exploration</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bruit borné</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diversityMaxCorrection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sécurité génération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correction maximale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localDiversityFloor</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anti-contraction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seuil minimal de diversité locale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localDiversityGain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anti-contraction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force de compensation</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generationWindowSize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génération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fenêtre utilisée par predict</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driftGain / driftMaxCorrection</w:t>
            </w:r>
          </w:p>
        </w:tc>
        <w:tc>
          <w:tcPr>
            <w:tcW w:type="dxa" w:w="33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anti-dérive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correction de bord basée sur deltaEMA</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autoTuneEnabled + autoTune*</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automatisation</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ajustement de génération/runtime</w:t>
            </w:r>
          </w:p>
        </w:tc>
      </w:tr>
      <w:tr>
        <w:trPr>
          <w:cantSplit/>
        </w:trPr>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metaLearnEnabled + metaLearn*</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méta-apprentissage</w:t>
            </w:r>
          </w:p>
        </w:tc>
        <w:tc>
          <w:tcPr>
            <w:tcW w:type="dxa" w:w="3360"/>
            <w:tcMar>
              <w:top w:w="85" w:type="dxa"/>
              <w:bottom w:w="85" w:type="dxa"/>
              <w:start w:w="95" w:type="dxa"/>
              <w:end w:w="95" w:type="dxa"/>
            </w:tcMar>
            <w:vAlign w:val="center"/>
            <w:shd w:fill="FFFFFF"/>
          </w:tcPr>
          <w:p>
            <w:pPr>
              <w:spacing w:after="20" w:line="240" w:lineRule="auto"/>
            </w:pPr>
            <w:r>
              <w:rPr>
                <w:rFonts w:ascii="Aptos" w:hAnsi="Aptos"/>
                <w:b w:val="0"/>
                <w:color w:val="24333B"/>
                <w:sz w:val="15"/>
              </w:rPr>
              <w:t>ajustement de stratégie d'apprentissage</w:t>
            </w:r>
          </w:p>
        </w:tc>
      </w:tr>
      <w:tr>
        <w:trPr>
          <w:cantSplit/>
        </w:trPr>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torusMask</w:t>
            </w:r>
          </w:p>
        </w:tc>
        <w:tc>
          <w:tcPr>
            <w:tcW w:type="dxa" w:w="33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géométrie</w:t>
            </w:r>
          </w:p>
        </w:tc>
        <w:tc>
          <w:tcPr>
            <w:tcW w:type="dxa" w:w="3360"/>
            <w:tcMar>
              <w:top w:w="85" w:type="dxa"/>
              <w:bottom w:w="85" w:type="dxa"/>
              <w:start w:w="95" w:type="dxa"/>
              <w:end w:w="95" w:type="dxa"/>
            </w:tcMar>
            <w:vAlign w:val="center"/>
            <w:shd w:fill="F4F8FA"/>
          </w:tcPr>
          <w:p>
            <w:pPr>
              <w:spacing w:after="20" w:line="240" w:lineRule="auto"/>
            </w:pPr>
            <w:r>
              <w:rPr>
                <w:rFonts w:ascii="Aptos" w:hAnsi="Aptos"/>
                <w:b w:val="0"/>
                <w:color w:val="24333B"/>
                <w:sz w:val="15"/>
              </w:rPr>
              <w:t>topologie par dimension</w:t>
            </w:r>
          </w:p>
        </w:tc>
      </w:tr>
    </w:tbl>
    <w:p>
      <w:bookmarkStart w:id="168" w:name="sec044"/>
      <w:bookmarkStart w:id="66" w:name="sec043"/>
      <w:bookmarkStart w:id="21" w:name="s20"/>
      <w:pPr>
        <w:pStyle w:val="Heading1"/>
        <w:pBdr>
          <w:bottom w:val="single" w:sz="8" w:space="3" w:color="176B87"/>
        </w:pBdr>
      </w:pPr>
      <w:r>
        <w:rPr>
          <w:rFonts w:ascii="Aptos Display" w:hAnsi="Aptos Display"/>
          <w:b/>
          <w:color w:val="123B55"/>
        </w:rPr>
        <w:t>20. Glossaire</w:t>
      </w:r>
      <w:bookmarkEnd w:id="21"/>
      <w:bookmarkEnd w:id="66"/>
      <w:r>
        <w:rPr>
          <w:rFonts w:ascii="Aptos Display" w:hAnsi="Aptos Display"/>
          <w:b/>
          <w:color w:val="123B55"/>
        </w:rPr>
        <w:t xml:space="preserve"> </w:t>
      </w:r>
      <w:hyperlink w:anchor="TOC">
        <w:r>
          <w:rPr>
            <w:rStyle w:val="Hyperlink"/>
          </w:rPr>
          <w:t>Back to TOC</w:t>
        </w:r>
      </w:hyperlink>
      <w:bookmarkEnd w:id="168"/>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Terme</w:t>
            </w:r>
          </w:p>
        </w:tc>
        <w:tc>
          <w:tcPr>
            <w:tcW w:type="dxa" w:w="5040"/>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Définition dans ce projet</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mécanisme qui pondère des éléments de la mémoire par similarité Q/K.</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Q/K/V</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Query, Key, Value des têtes d'attention.</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Head</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tête d'attention indépendante avec ses propres poids/gates.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MoE</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Mixture of Experts : plusieurs experts dont les sorties sont mélangées par un router.</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Delta</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correction apprise appliquée à l'entrée.</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Prediction</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entrée + delta, avec wrap ou clipping selon le masque.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Short memory</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historique récent utilisé par l'attention.</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Long memory</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souvenirs récupérables par similarité.</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réapprentissage de paires conservées.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Trajectory memory</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mémoire de dynamique : vitesse et accélération.</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Novelty</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mesure de nouveauté utilisée dans plusieurs contrôleurs.</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Diversity</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mesure de dispersion des sorties générées.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Torus</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topologie circulaire 0↔1 pour une dimension.</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Runtime parameter</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paramètre modifiable sans reconstruire les matrices.</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contrôleur automatique orienté génération/diversité.</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MetaLearn</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contrôleur automatique orienté stratégie d'apprentissage.</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RCU</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mécanisme de publication/snapshot runtime utilisé par le moteur et piloté par Studio.</w:t>
            </w:r>
          </w:p>
        </w:tc>
      </w:tr>
      <w:tr>
        <w:trPr>
          <w:cantSplit/>
        </w:trPr>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OSC</w:t>
            </w:r>
          </w:p>
        </w:tc>
        <w:tc>
          <w:tcPr>
            <w:tcW w:type="dxa" w:w="5040"/>
            <w:tcMar>
              <w:top w:w="85" w:type="dxa"/>
              <w:bottom w:w="85" w:type="dxa"/>
              <w:start w:w="95" w:type="dxa"/>
              <w:end w:w="95" w:type="dxa"/>
            </w:tcMar>
            <w:vAlign w:val="center"/>
            <w:shd w:fill="F4F8FA"/>
          </w:tcPr>
          <w:p>
            <w:pPr>
              <w:spacing w:after="20" w:line="240" w:lineRule="auto"/>
            </w:pPr>
            <w:r>
              <w:rPr>
                <w:rFonts w:ascii="Aptos" w:hAnsi="Aptos"/>
                <w:b w:val="0"/>
                <w:color w:val="24333B"/>
                <w:sz w:val="15"/>
              </w:rPr>
              <w:t>Open Sound Control, transport utilisé par Studio pour le temps réel.</w:t>
            </w:r>
          </w:p>
        </w:tc>
      </w:tr>
      <w:tr>
        <w:trPr>
          <w:cantSplit/>
        </w:trPr>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ControlBus</w:t>
            </w:r>
          </w:p>
        </w:tc>
        <w:tc>
          <w:tcPr>
            <w:tcW w:type="dxa" w:w="5040"/>
            <w:tcMar>
              <w:top w:w="85" w:type="dxa"/>
              <w:bottom w:w="85" w:type="dxa"/>
              <w:start w:w="95" w:type="dxa"/>
              <w:end w:w="95" w:type="dxa"/>
            </w:tcMar>
            <w:vAlign w:val="center"/>
            <w:shd w:fill="FFFFFF"/>
          </w:tcPr>
          <w:p>
            <w:pPr>
              <w:spacing w:after="20" w:line="240" w:lineRule="auto"/>
            </w:pPr>
            <w:r>
              <w:rPr>
                <w:rFonts w:ascii="Aptos" w:hAnsi="Aptos"/>
                <w:b w:val="0"/>
                <w:color w:val="24333B"/>
                <w:sz w:val="15"/>
              </w:rPr>
              <w:t>bus SuperCollider permettant une sortie locale vers le système audio/synth.</w:t>
            </w:r>
          </w:p>
        </w:tc>
      </w:tr>
    </w:tbl>
    <w:p>
      <w:bookmarkStart w:id="169" w:name="sec045"/>
      <w:bookmarkStart w:id="67" w:name="sec044"/>
      <w:pPr>
        <w:pStyle w:val="Heading1"/>
        <w:pBdr>
          <w:bottom w:val="single" w:sz="8" w:space="3" w:color="176B87"/>
        </w:pBdr>
      </w:pPr>
      <w:r>
        <w:rPr>
          <w:rFonts w:ascii="Aptos Display" w:hAnsi="Aptos Display"/>
          <w:b/>
          <w:color w:val="123B55"/>
        </w:rPr>
        <w:t>Annexe A — API opérationnelle essentielle</w:t>
      </w:r>
      <w:bookmarkEnd w:id="67"/>
      <w:r>
        <w:rPr>
          <w:rFonts w:ascii="Aptos Display" w:hAnsi="Aptos Display"/>
          <w:b/>
          <w:color w:val="123B55"/>
        </w:rPr>
        <w:t xml:space="preserve"> </w:t>
      </w:r>
      <w:hyperlink w:anchor="TOC">
        <w:r>
          <w:rPr>
            <w:rStyle w:val="Hyperlink"/>
          </w:rPr>
          <w:t>Back to TOC</w:t>
        </w:r>
      </w:hyperlink>
      <w:bookmarkEnd w:id="169"/>
      <w:r>
        <w:t xml:space="preserve"> </w:t>
      </w:r>
      <w:hyperlink w:anchor="TOC">
        <w:r>
          <w:rPr>
            <w:rStyle w:val="Hyperlink"/>
          </w:rPr>
          <w:t>Back to TOC</w:t>
        </w:r>
      </w:hyperlink>
    </w:p>
    <w:p>
      <w:pPr>
        <w:pStyle w:val="Code"/>
      </w:pPr>
      <w:r>
        <w:t>// prédiction</w:t>
      </w:r>
    </w:p>
    <w:p>
      <w:pPr>
        <w:pStyle w:val="Code"/>
      </w:pPr>
      <w:r>
        <w:t>transformer.predict(input, requestedWindowSize)</w:t>
      </w:r>
    </w:p>
    <w:p>
      <w:pPr>
        <w:pStyle w:val="Code"/>
      </w:pPr>
    </w:p>
    <w:p>
      <w:pPr>
        <w:pStyle w:val="Code"/>
      </w:pPr>
      <w:r>
        <w:t>// apprentissage d'une paire</w:t>
      </w:r>
    </w:p>
    <w:p>
      <w:pPr>
        <w:pStyle w:val="Code"/>
      </w:pPr>
      <w:r>
        <w:t>transformer.learnPair(input, target)</w:t>
      </w:r>
    </w:p>
    <w:p>
      <w:pPr>
        <w:pStyle w:val="Code"/>
      </w:pPr>
    </w:p>
    <w:p>
      <w:pPr>
        <w:pStyle w:val="Code"/>
      </w:pPr>
      <w:r>
        <w:t>// apprentissage événementiel</w:t>
      </w:r>
    </w:p>
    <w:p>
      <w:pPr>
        <w:pStyle w:val="Code"/>
      </w:pPr>
      <w:r>
        <w:t>transformer.learnEvent(event)</w:t>
      </w:r>
    </w:p>
    <w:p>
      <w:pPr>
        <w:pStyle w:val="Code"/>
      </w:pPr>
    </w:p>
    <w:p>
      <w:pPr>
        <w:pStyle w:val="Code"/>
      </w:pPr>
      <w:r>
        <w:t>// génération d'un pas</w:t>
      </w:r>
    </w:p>
    <w:p>
      <w:pPr>
        <w:pStyle w:val="Code"/>
      </w:pPr>
      <w:r>
        <w:t>transformer.generateStep(input)</w:t>
      </w:r>
    </w:p>
    <w:p>
      <w:pPr>
        <w:pStyle w:val="Code"/>
      </w:pPr>
    </w:p>
    <w:p>
      <w:pPr>
        <w:pStyle w:val="Code"/>
      </w:pPr>
      <w:r>
        <w:t>// génération multi-step</w:t>
      </w:r>
    </w:p>
    <w:p>
      <w:pPr>
        <w:pStyle w:val="Code"/>
      </w:pPr>
      <w:r>
        <w:t>transformer.generate(seed, count)</w:t>
      </w:r>
    </w:p>
    <w:p>
      <w:pPr>
        <w:pStyle w:val="Code"/>
      </w:pPr>
    </w:p>
    <w:p>
      <w:pPr>
        <w:pStyle w:val="Code"/>
      </w:pPr>
      <w:r>
        <w:t>// lecture/écriture runtime</w:t>
      </w:r>
    </w:p>
    <w:p>
      <w:pPr>
        <w:pStyle w:val="Code"/>
      </w:pPr>
      <w:r>
        <w:t>transformer.getParameter(\deltaScale)</w:t>
      </w:r>
    </w:p>
    <w:p>
      <w:pPr>
        <w:pStyle w:val="Code"/>
      </w:pPr>
      <w:r>
        <w:t>transformer.setParameter(\deltaScale, 0.25)</w:t>
      </w:r>
    </w:p>
    <w:p>
      <w:pPr>
        <w:pStyle w:val="Code"/>
      </w:pPr>
      <w:r>
        <w:t>transformer.runtimeConfig</w:t>
      </w:r>
    </w:p>
    <w:p>
      <w:pPr>
        <w:pStyle w:val="Code"/>
      </w:pPr>
    </w:p>
    <w:p>
      <w:pPr>
        <w:pStyle w:val="Code"/>
      </w:pPr>
      <w:r>
        <w:t>// contrôleurs</w:t>
      </w:r>
    </w:p>
    <w:p>
      <w:pPr>
        <w:pStyle w:val="Code"/>
      </w:pPr>
      <w:r>
        <w:t>transformer.enableAutoTune</w:t>
      </w:r>
    </w:p>
    <w:p>
      <w:pPr>
        <w:pStyle w:val="Code"/>
      </w:pPr>
      <w:r>
        <w:t>transformer.disableAutoTune</w:t>
      </w:r>
    </w:p>
    <w:p>
      <w:pPr>
        <w:pStyle w:val="Code"/>
      </w:pPr>
      <w:r>
        <w:t>transformer.enableMetaLearning</w:t>
      </w:r>
    </w:p>
    <w:p>
      <w:pPr>
        <w:pStyle w:val="Code"/>
      </w:pPr>
      <w:r>
        <w:t>transformer.disableMetaLearning</w:t>
      </w:r>
    </w:p>
    <w:p>
      <w:pPr>
        <w:pStyle w:val="Code"/>
      </w:pPr>
    </w:p>
    <w:p>
      <w:pPr>
        <w:pStyle w:val="Code"/>
      </w:pPr>
      <w:r>
        <w:t>// reset</w:t>
      </w:r>
    </w:p>
    <w:p>
      <w:pPr>
        <w:pStyle w:val="Code"/>
      </w:pPr>
      <w:r>
        <w:t>transformer.resetLearning</w:t>
      </w:r>
    </w:p>
    <w:p>
      <w:pPr>
        <w:pStyle w:val="Code"/>
      </w:pPr>
      <w:r>
        <w:t>transformer.resetMemory</w:t>
      </w:r>
    </w:p>
    <w:p>
      <w:pPr>
        <w:pStyle w:val="Code"/>
      </w:pPr>
      <w:r>
        <w:t>transformer.resetAll</w:t>
      </w:r>
    </w:p>
    <w:p>
      <w:bookmarkStart w:id="170" w:name="sec046"/>
      <w:bookmarkStart w:id="68" w:name="sec045"/>
      <w:pPr>
        <w:pStyle w:val="Heading1"/>
        <w:pBdr>
          <w:bottom w:val="single" w:sz="8" w:space="3" w:color="176B87"/>
        </w:pBdr>
      </w:pPr>
      <w:r>
        <w:rPr>
          <w:rFonts w:ascii="Aptos Display" w:hAnsi="Aptos Display"/>
          <w:b/>
          <w:color w:val="123B55"/>
        </w:rPr>
        <w:t>Annexe B — Checklist avant une session</w:t>
      </w:r>
      <w:bookmarkEnd w:id="68"/>
      <w:r>
        <w:rPr>
          <w:rFonts w:ascii="Aptos Display" w:hAnsi="Aptos Display"/>
          <w:b/>
          <w:color w:val="123B55"/>
        </w:rPr>
        <w:t xml:space="preserve"> </w:t>
      </w:r>
      <w:hyperlink w:anchor="TOC">
        <w:r>
          <w:rPr>
            <w:rStyle w:val="Hyperlink"/>
          </w:rPr>
          <w:t>Back to TOC</w:t>
        </w:r>
      </w:hyperlink>
      <w:bookmarkEnd w:id="170"/>
      <w:r>
        <w:t xml:space="preserve"> </w:t>
      </w:r>
      <w:hyperlink w:anchor="TOC">
        <w:r>
          <w:rPr>
            <w:rStyle w:val="Hyperlink"/>
          </w:rPr>
          <w:t>Back to TOC</w:t>
        </w:r>
      </w:hyperlink>
    </w:p>
    <w:p>
      <w:pPr>
        <w:pStyle w:val="ListBullet"/>
      </w:pPr>
      <w:r>
        <w:t>☐ 8D d'entrée valides, toutes dans [0,1].</w:t>
      </w:r>
    </w:p>
    <w:p>
      <w:pPr>
        <w:pStyle w:val="ListBullet"/>
      </w:pPr>
      <w:r>
        <w:t>☐ TorusMask vérifié dimension par dimension.</w:t>
      </w:r>
    </w:p>
    <w:p>
      <w:pPr>
        <w:pStyle w:val="ListBullet"/>
      </w:pPr>
      <w:r>
        <w:t>☐ AutoTune OFF pour la calibration initiale.</w:t>
      </w:r>
    </w:p>
    <w:p>
      <w:pPr>
        <w:pStyle w:val="ListBullet"/>
      </w:pPr>
      <w:r>
        <w:t>☐ MetaLearn OFF pour la calibration initiale.</w:t>
      </w:r>
    </w:p>
    <w:p>
      <w:pPr>
        <w:pStyle w:val="ListBullet"/>
      </w:pPr>
      <w:r>
        <w:t>☐ Loss / surprise / mémoire observables.</w:t>
      </w:r>
    </w:p>
    <w:p>
      <w:pPr>
        <w:pStyle w:val="ListBullet"/>
      </w:pPr>
      <w:r>
        <w:t>☐ Prediction brute distinguée de generateStep.</w:t>
      </w:r>
    </w:p>
    <w:p>
      <w:pPr>
        <w:pStyle w:val="ListBullet"/>
      </w:pPr>
      <w:r>
        <w:t>☐ OSC ports et paths vérifiés.</w:t>
      </w:r>
    </w:p>
    <w:p>
      <w:pPr>
        <w:pStyle w:val="ListBullet"/>
      </w:pPr>
      <w:r>
        <w:t>☐ processHz adapté au débit réel.</w:t>
      </w:r>
    </w:p>
    <w:p>
      <w:pPr>
        <w:pStyle w:val="ListBullet"/>
      </w:pPr>
      <w:r>
        <w:t>☐ FollowMix compris avant activation.</w:t>
      </w:r>
    </w:p>
    <w:p>
      <w:pPr>
        <w:pStyle w:val="ListBullet"/>
      </w:pPr>
      <w:r>
        <w:t>☐ Snapshot/session sauvegardé avant expérimentation importante.</w:t>
      </w:r>
    </w:p>
    <w:p>
      <w:pPr>
        <w:pageBreakBefore/>
        <w:spacing w:before="3200"/>
        <w:jc w:val="center"/>
      </w:pPr>
      <w:r>
        <w:rPr>
          <w:rFonts w:ascii="Aptos Display" w:hAnsi="Aptos Display"/>
          <w:b/>
          <w:color w:val="123B55"/>
          <w:sz w:val="52"/>
        </w:rPr>
        <w:t>PARTIE III</w:t>
      </w:r>
    </w:p>
    <w:p>
      <w:pPr>
        <w:jc w:val="center"/>
      </w:pPr>
      <w:r>
        <w:rPr>
          <w:rFonts w:ascii="Aptos" w:hAnsi="Aptos"/>
          <w:color w:val="176B87"/>
          <w:sz w:val="26"/>
        </w:rPr>
        <w:t>Index des modules</w:t>
      </w:r>
    </w:p>
    <w:p>
      <w:r>
        <w:br w:type="page"/>
      </w:r>
    </w:p>
    <w:p>
      <w:pPr>
        <w:spacing w:before="1000"/>
        <w:jc w:val="center"/>
      </w:pPr>
      <w:r>
        <w:rPr>
          <w:b/>
          <w:color w:val="123B55"/>
          <w:sz w:val="58"/>
        </w:rPr>
        <w:t>INDEX DES MODULES</w:t>
      </w:r>
    </w:p>
    <w:p>
      <w:pPr>
        <w:jc w:val="center"/>
      </w:pPr>
      <w:r>
        <w:rPr>
          <w:b/>
          <w:color w:val="176B87"/>
          <w:sz w:val="32"/>
        </w:rPr>
        <w:t>Architecture mise à jour pour le temps réel</w:t>
      </w:r>
    </w:p>
    <w:p>
      <w:pPr>
        <w:jc w:val="center"/>
      </w:pPr>
      <w:r>
        <w:t>Mise à jour V8.4.1: worker OSC sans file, dernière valeur prioritaire, journalisation décimée et précision numérique garantie.</w:t>
      </w:r>
    </w:p>
    <w:p>
      <w:bookmarkStart w:id="171" w:name="sec047"/>
      <w:bookmarkStart w:id="69" w:name="sec046"/>
      <w:pPr>
        <w:pStyle w:val="Heading1"/>
        <w:pBdr>
          <w:bottom w:val="single" w:sz="8" w:space="3" w:color="176B87"/>
        </w:pBdr>
      </w:pPr>
      <w:r>
        <w:rPr>
          <w:rFonts w:ascii="Aptos Display" w:hAnsi="Aptos Display"/>
          <w:b/>
          <w:color w:val="123B55"/>
        </w:rPr>
        <w:t>Modules fonctionnels</w:t>
      </w:r>
      <w:bookmarkEnd w:id="69"/>
      <w:r>
        <w:rPr>
          <w:rFonts w:ascii="Aptos Display" w:hAnsi="Aptos Display"/>
          <w:b/>
          <w:color w:val="123B55"/>
        </w:rPr>
        <w:t xml:space="preserve"> </w:t>
      </w:r>
      <w:hyperlink w:anchor="TOC">
        <w:r>
          <w:rPr>
            <w:rStyle w:val="Hyperlink"/>
          </w:rPr>
          <w:t>Back to TOC</w:t>
        </w:r>
      </w:hyperlink>
      <w:bookmarkEnd w:id="171"/>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Module</w:t>
            </w:r>
          </w:p>
        </w:tc>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Responsabilité</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Réception OSC minimale</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OSCdef valide et remplace oscPendingInput; aucun calcul lourd.</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Tampon latest-value</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Une seule valeur en attente empêche l’accumulation de latence.</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Worker SystemClock</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Traite la dernière valeur à oscProcessHz.</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Décimation apprentissage</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oscLearningDivider limite le coût de learnEvent.</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Journalisation décimée</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Details OFF et oscFlushEvents protègent AppClock et Qt.</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Précision numérique</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Slider et TextField indépendants, formatFixed à six décimales.</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 multi-têtes</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Q/K/V, portes de caractéristiques et biais de position.</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Mixture of Experts</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Routeur softmax et experts spécialisés.</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longue et replay</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Rappel associatif, consolidation et anti-oubli.</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de trajectoire</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Vitesse, accélération et continuité gestuelle.</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Diversité et dérive</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Répulsion, bruit, contraction locale et correction des bords.</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 et MetaLearn</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Régulation adaptative de génération et apprentissage.</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RCU</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Publication atomique des snapshots d’inférence.</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Studio</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Presets, OSC, bus, graphes, heatmaps, sessions et logs.</w:t>
            </w:r>
          </w:p>
        </w:tc>
      </w:tr>
    </w:tbl>
    <w:p/>
    <w:p>
      <w:bookmarkStart w:id="172" w:name="sec048"/>
      <w:bookmarkStart w:id="70" w:name="sec047"/>
      <w:pPr>
        <w:pStyle w:val="Heading1"/>
        <w:pBdr>
          <w:bottom w:val="single" w:sz="8" w:space="3" w:color="176B87"/>
        </w:pBdr>
      </w:pPr>
      <w:r>
        <w:rPr>
          <w:rFonts w:ascii="Aptos Display" w:hAnsi="Aptos Display"/>
          <w:b/>
          <w:color w:val="123B55"/>
        </w:rPr>
        <w:t>Chaîne OSC V8.4.1</w:t>
      </w:r>
      <w:bookmarkEnd w:id="70"/>
      <w:r>
        <w:rPr>
          <w:rFonts w:ascii="Aptos Display" w:hAnsi="Aptos Display"/>
          <w:b/>
          <w:color w:val="123B55"/>
        </w:rPr>
        <w:t xml:space="preserve"> </w:t>
      </w:r>
      <w:hyperlink w:anchor="TOC">
        <w:r>
          <w:rPr>
            <w:rStyle w:val="Hyperlink"/>
          </w:rPr>
          <w:t>Back to TOC</w:t>
        </w:r>
      </w:hyperlink>
      <w:bookmarkEnd w:id="172"/>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Étape</w:t>
            </w:r>
          </w:p>
        </w:tc>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Action</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1. Réception</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Valider le vecteur et remplacer la valeur en attente.</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2. Worker</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Prélever la dernière valeur à la fréquence cible.</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3. Apprentissage</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Exécuter learnEvent uniquement tous les N cycles.</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4. Génération</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Produire la sortie du cycle traité.</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5. Sorties</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Écrire sur ControlBus et/ou envoyer par NetAddr.</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6. Monitoring</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Actualiser compteurs et TextView via le rafraîchissement global.</w:t>
            </w:r>
          </w:p>
        </w:tc>
      </w:tr>
    </w:tbl>
    <w:p/>
    <w:p>
      <w:pPr>
        <w:pageBreakBefore/>
        <w:spacing w:before="3200"/>
        <w:jc w:val="center"/>
      </w:pPr>
      <w:r>
        <w:rPr>
          <w:rFonts w:ascii="Aptos Display" w:hAnsi="Aptos Display"/>
          <w:b/>
          <w:color w:val="123B55"/>
          <w:sz w:val="52"/>
        </w:rPr>
        <w:t>PARTIE IV</w:t>
      </w:r>
    </w:p>
    <w:p>
      <w:pPr>
        <w:jc w:val="center"/>
      </w:pPr>
      <w:r>
        <w:rPr>
          <w:rFonts w:ascii="Aptos" w:hAnsi="Aptos"/>
          <w:color w:val="176B87"/>
          <w:sz w:val="26"/>
        </w:rPr>
        <w:t>Index des paramètres</w:t>
      </w:r>
    </w:p>
    <w:p>
      <w:r>
        <w:br w:type="page"/>
      </w:r>
    </w:p>
    <w:p>
      <w:pPr>
        <w:spacing w:before="1000"/>
        <w:jc w:val="center"/>
      </w:pPr>
      <w:r>
        <w:rPr>
          <w:b/>
          <w:color w:val="123B55"/>
          <w:sz w:val="58"/>
        </w:rPr>
        <w:t>INDEX DES PARAMÈTRES</w:t>
      </w:r>
    </w:p>
    <w:p>
      <w:pPr>
        <w:jc w:val="center"/>
      </w:pPr>
      <w:r>
        <w:rPr>
          <w:b/>
          <w:color w:val="176B87"/>
          <w:sz w:val="32"/>
        </w:rPr>
        <w:t>Moteur, précision et temps réel OSC</w:t>
      </w:r>
    </w:p>
    <w:p>
      <w:pPr>
        <w:jc w:val="center"/>
      </w:pPr>
      <w:r>
        <w:t>Mise à jour V8.4.1: worker OSC sans file, dernière valeur prioritaire, journalisation décimée et précision numérique garantie.</w:t>
      </w:r>
    </w:p>
    <w:p>
      <w:bookmarkStart w:id="173" w:name="sec049"/>
      <w:bookmarkStart w:id="71" w:name="sec048"/>
      <w:pPr>
        <w:pStyle w:val="Heading1"/>
        <w:pBdr>
          <w:bottom w:val="single" w:sz="8" w:space="3" w:color="176B87"/>
        </w:pBdr>
      </w:pPr>
      <w:r>
        <w:rPr>
          <w:rFonts w:ascii="Aptos Display" w:hAnsi="Aptos Display"/>
          <w:b/>
          <w:color w:val="123B55"/>
        </w:rPr>
        <w:t>Paramètres runtime du moteur</w:t>
      </w:r>
      <w:bookmarkEnd w:id="71"/>
      <w:r>
        <w:rPr>
          <w:rFonts w:ascii="Aptos Display" w:hAnsi="Aptos Display"/>
          <w:b/>
          <w:color w:val="123B55"/>
        </w:rPr>
        <w:t xml:space="preserve"> </w:t>
      </w:r>
      <w:hyperlink w:anchor="TOC">
        <w:r>
          <w:rPr>
            <w:rStyle w:val="Hyperlink"/>
          </w:rPr>
          <w:t>Back to TOC</w:t>
        </w:r>
      </w:hyperlink>
      <w:bookmarkEnd w:id="173"/>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Paramètre</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Défaut</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Description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learningRate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0.00035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temperature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attentionTemperature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routerTemperature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trajectoryRetrievalTemperature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residualScale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0.34</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expertScale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0.27</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deltaScale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0.30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surpriseThreshold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0.06</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surpriseGain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1.10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gateLearningRate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0.0008</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gradientClip</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0.75</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memoryWriteThreshold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0.10</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memoryRetrievalGain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memoryRetrievalTemperature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0.30</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memoryDecay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0.996</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memoryConsolidationRate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0.02</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memoryUsageDecay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0.999</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0.08</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replayBatchSize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memoryRecallSize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protectionStrength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0.16</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adaptationFastRate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1.35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adaptationSlowRate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0.40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predictionLossWeight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0.68</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deltaLossWeight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0.12</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directionLossWeight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0.20</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replayPriorityMix</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replayUniformMix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0.10</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expertBalanceStrength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0.01</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headSpecializationThreshold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0.85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headSpecializationStrength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0.003</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interferenceTestSteps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trajectoryRecallSize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trajectoryRetrievalGain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0.07</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trajectoryVelocityGain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0.045</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trajectoryAccelerationGain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0.008</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trajectoryVelocityClip</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trajectoryAccelerationClip</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0.20</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trajectoryDecay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0.965</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trajectoryUsageDecay</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0.999</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trajectoryNoveltyWeight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0.42</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trajectoryInputWeight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0.32</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trajectoryVelocityWeight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0.16</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trajectoryExplorationGain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0.0045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diversityHistorySize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diversityRadius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0.015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diversityRepulsionGain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0.0016</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diversityNoiseGain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0.00035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diversityMaxCorrection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0.020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diversityAdaptiveGain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0.65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localDiversityWindow</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12</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localDiversityFloor</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0.028</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localDiversityGain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0.055</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localDiversityMaxCorrection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0.008</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generationWindowSize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8</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driftEmaDecay</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driftGain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driftMaxCorrection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autoTuneEnabled</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autoTuneInterval</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autoTuneSmoothing</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autoTuneTargetNovelty</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autoTuneTargetDiversity</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autoTuneExplorationMin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autoTuneExplorationMax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autoTuneNoiseMin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autoTuneNoiseMax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autoTuneTemperatureMin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autoTuneTemperatureMax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metaLearnEnabled</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metaLearnInterval</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metaLearnStrength</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metaLearnSmoothing</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metaLearnTargetError</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metaLearnTargetSurprise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metaLearnTargetRecall</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metaLearnTargetInterference</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metaLearnLearningRateMin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metaLearnLearningRateMax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metaLearnReplayRateMin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metaLearnReplayRateMax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metaLearnProtectionMin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metaLearnProtectionMax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metaLearnRetrievalGainMin</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état interne</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metaLearnRetrievalGainMax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état interne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 validé par setParameterLocal.</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torusMask</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nil</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 validé par setParameterLocal.</w:t>
            </w:r>
          </w:p>
        </w:tc>
      </w:tr>
    </w:tbl>
    <w:p/>
    <w:p>
      <w:bookmarkStart w:id="174" w:name="sec050"/>
      <w:bookmarkStart w:id="72" w:name="sec049"/>
      <w:pPr>
        <w:pStyle w:val="Heading1"/>
        <w:pBdr>
          <w:bottom w:val="single" w:sz="8" w:space="3" w:color="176B87"/>
        </w:pBdr>
      </w:pPr>
      <w:r>
        <w:rPr>
          <w:rFonts w:ascii="Aptos Display" w:hAnsi="Aptos Display"/>
          <w:b/>
          <w:color w:val="123B55"/>
        </w:rPr>
        <w:t>Réglages Studio V8.4.1</w:t>
      </w:r>
      <w:bookmarkEnd w:id="72"/>
      <w:r>
        <w:rPr>
          <w:rFonts w:ascii="Aptos Display" w:hAnsi="Aptos Display"/>
          <w:b/>
          <w:color w:val="123B55"/>
        </w:rPr>
        <w:t xml:space="preserve"> </w:t>
      </w:r>
      <w:hyperlink w:anchor="TOC">
        <w:r>
          <w:rPr>
            <w:rStyle w:val="Hyperlink"/>
          </w:rPr>
          <w:t>Back to TOC</w:t>
        </w:r>
      </w:hyperlink>
      <w:bookmarkEnd w:id="174"/>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Réglage</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Défaut</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Description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oscProcessHz</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50.0</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Fréquence cible du worker OSC, typiquement 20 à 50 Hz.</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oscLearningDivider</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2</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Un apprentissage tous les N cycles traités.</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oscDetailedEvents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false</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Active les événements IN/OUT détaillés; laisser désactivé en performance.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oscPendingInput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nil</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Tampon interne limité à la dernière valeur reçue.</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oscDroppedCount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Nombre de valeurs remplacées avant traitement.</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oscProcessedCount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Nombre de valeurs effectivement traitées.</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oscFollowMix</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0.35</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Mélange du modèle et de l’entrée en Learn + Generate.</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rate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0.35 s</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Période de rafraîchissement global du Studio.</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decimals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6</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Nombre de décimales visibles dans les champs paramétriques.</w:t>
            </w:r>
          </w:p>
        </w:tc>
      </w:tr>
    </w:tbl>
    <w:p/>
    <w:p>
      <w:bookmarkStart w:id="175" w:name="sec051"/>
      <w:bookmarkStart w:id="73" w:name="sec050"/>
      <w:pPr>
        <w:pStyle w:val="Heading1"/>
        <w:pBdr>
          <w:bottom w:val="single" w:sz="8" w:space="3" w:color="176B87"/>
        </w:pBdr>
      </w:pPr>
      <w:r>
        <w:rPr>
          <w:rFonts w:ascii="Aptos Display" w:hAnsi="Aptos Display"/>
          <w:b/>
          <w:color w:val="123B55"/>
        </w:rPr>
        <w:t>Profils conseillés</w:t>
      </w:r>
      <w:bookmarkEnd w:id="73"/>
      <w:r>
        <w:rPr>
          <w:rFonts w:ascii="Aptos Display" w:hAnsi="Aptos Display"/>
          <w:b/>
          <w:color w:val="123B55"/>
        </w:rPr>
        <w:t xml:space="preserve"> </w:t>
      </w:r>
      <w:hyperlink w:anchor="TOC">
        <w:r>
          <w:rPr>
            <w:rStyle w:val="Hyperlink"/>
          </w:rPr>
          <w:t>Back to TOC</w:t>
        </w:r>
      </w:hyperlink>
      <w:bookmarkEnd w:id="175"/>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Usage</w:t>
            </w:r>
          </w:p>
        </w:tc>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Traitement Hz</w:t>
            </w:r>
          </w:p>
        </w:tc>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Learn / N</w:t>
            </w:r>
          </w:p>
        </w:tc>
        <w:tc>
          <w:tcPr>
            <w:tcW w:type="dxa" w:w="2541"/>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Details</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Interaction équilibrée</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50</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2</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Charge modérée</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30</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OFF</w:t>
            </w:r>
          </w:p>
        </w:tc>
      </w:tr>
      <w:tr>
        <w:trPr>
          <w:cantSplit/>
        </w:trPr>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Diagnostic ponctuel</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20 à 30</w:t>
            </w:r>
          </w:p>
        </w:tc>
        <w:tc>
          <w:tcPr>
            <w:tcW w:type="dxa" w:w="2541"/>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w:t>
            </w:r>
          </w:p>
        </w:tc>
        <w:tc>
          <w:tcPr>
            <w:tcW w:type="dxa" w:w="2541"/>
            <w:tcMar>
              <w:top w:w="85" w:type="dxa"/>
              <w:bottom w:w="85" w:type="dxa"/>
              <w:start w:w="95" w:type="dxa"/>
              <w:end w:w="95" w:type="dxa"/>
            </w:tcMar>
            <w:vAlign w:val="center"/>
            <w:shd w:fill="FFFFFF"/>
          </w:tcPr>
          <w:p>
            <w:pPr>
              <w:spacing w:after="20" w:line="240" w:lineRule="auto"/>
            </w:pPr>
            <w:r>
              <w:rPr>
                <w:rFonts w:ascii="Aptos" w:hAnsi="Aptos"/>
                <w:b w:val="0"/>
                <w:color w:val="24333B"/>
                <w:sz w:val="15"/>
              </w:rPr>
              <w:t>ON temporairement</w:t>
            </w:r>
          </w:p>
        </w:tc>
      </w:tr>
      <w:tr>
        <w:trPr>
          <w:cantSplit/>
        </w:trPr>
        <w:tc>
          <w:tcPr>
            <w:tcW w:type="dxa" w:w="2541"/>
            <w:shd w:fill="F4F8FA"/>
            <w:tcMar>
              <w:top w:w="85" w:type="dxa"/>
              <w:bottom w:w="85" w:type="dxa"/>
              <w:start w:w="95" w:type="dxa"/>
              <w:end w:w="95" w:type="dxa"/>
            </w:tcMar>
            <w:vAlign w:val="center"/>
          </w:tcPr>
          <w:p>
            <w:pPr>
              <w:spacing w:after="20" w:line="240" w:lineRule="auto"/>
            </w:pPr>
            <w:r>
              <w:rPr>
                <w:rFonts w:ascii="Aptos" w:hAnsi="Aptos"/>
                <w:b w:val="0"/>
                <w:color w:val="24333B"/>
                <w:sz w:val="15"/>
              </w:rPr>
              <w:t>Apprentissage intensif</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30</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w:t>
            </w:r>
          </w:p>
        </w:tc>
        <w:tc>
          <w:tcPr>
            <w:tcW w:type="dxa" w:w="2541"/>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OFF</w:t>
            </w:r>
          </w:p>
        </w:tc>
      </w:tr>
    </w:tbl>
    <w:p/>
    <w:p>
      <w:pPr>
        <w:pageBreakBefore/>
        <w:spacing w:before="3200"/>
        <w:jc w:val="center"/>
      </w:pPr>
      <w:r>
        <w:rPr>
          <w:rFonts w:ascii="Aptos Display" w:hAnsi="Aptos Display"/>
          <w:b/>
          <w:color w:val="123B55"/>
          <w:sz w:val="52"/>
        </w:rPr>
        <w:t>PARTIE V</w:t>
      </w:r>
    </w:p>
    <w:p>
      <w:pPr>
        <w:jc w:val="center"/>
      </w:pPr>
      <w:r>
        <w:rPr>
          <w:rFonts w:ascii="Aptos" w:hAnsi="Aptos"/>
          <w:color w:val="176B87"/>
          <w:sz w:val="26"/>
        </w:rPr>
        <w:t>Index des fonctions</w:t>
      </w:r>
    </w:p>
    <w:p>
      <w:r>
        <w:br w:type="page"/>
      </w:r>
    </w:p>
    <w:p>
      <w:pPr>
        <w:spacing w:before="1000"/>
        <w:jc w:val="center"/>
      </w:pPr>
      <w:r>
        <w:rPr>
          <w:b/>
          <w:color w:val="123B55"/>
          <w:sz w:val="58"/>
        </w:rPr>
        <w:t>INDEX DES FONCTIONS</w:t>
      </w:r>
    </w:p>
    <w:p>
      <w:pPr>
        <w:jc w:val="center"/>
      </w:pPr>
      <w:r>
        <w:rPr>
          <w:b/>
          <w:color w:val="176B87"/>
          <w:sz w:val="32"/>
        </w:rPr>
        <w:t>HPtransformerRT V30.1.5 et HPTransformerStudio V8.4.1</w:t>
      </w:r>
    </w:p>
    <w:p>
      <w:pPr>
        <w:jc w:val="center"/>
      </w:pPr>
      <w:r>
        <w:t>Mise à jour V8.4.1: worker OSC sans file, dernière valeur prioritaire, journalisation décimée et précision numérique garantie.</w:t>
      </w:r>
    </w:p>
    <w:p>
      <w:bookmarkStart w:id="176" w:name="sec052"/>
      <w:bookmarkStart w:id="74" w:name="sec051"/>
      <w:pPr>
        <w:pStyle w:val="Heading1"/>
        <w:pBdr>
          <w:bottom w:val="single" w:sz="8" w:space="3" w:color="176B87"/>
        </w:pBdr>
      </w:pPr>
      <w:r>
        <w:rPr>
          <w:rFonts w:ascii="Aptos Display" w:hAnsi="Aptos Display"/>
          <w:b/>
          <w:color w:val="123B55"/>
        </w:rPr>
        <w:t>Fonctions du moteur</w:t>
      </w:r>
      <w:bookmarkEnd w:id="74"/>
      <w:r>
        <w:rPr>
          <w:rFonts w:ascii="Aptos Display" w:hAnsi="Aptos Display"/>
          <w:b/>
          <w:color w:val="123B55"/>
        </w:rPr>
        <w:t xml:space="preserve"> </w:t>
      </w:r>
      <w:hyperlink w:anchor="TOC">
        <w:r>
          <w:rPr>
            <w:rStyle w:val="Hyperlink"/>
          </w:rPr>
          <w:t>Back to TOC</w:t>
        </w:r>
      </w:hyperlink>
      <w:bookmarkEnd w:id="176"/>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Fonction</w:t>
            </w:r>
          </w:p>
        </w:tc>
        <w:tc>
          <w:tcPr>
            <w:tcW w:type="dxa" w:w="203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Arguments</w:t>
            </w:r>
          </w:p>
        </w:tc>
        <w:tc>
          <w:tcPr>
            <w:tcW w:type="dxa" w:w="203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Module</w:t>
            </w:r>
          </w:p>
        </w:tc>
        <w:tc>
          <w:tcPr>
            <w:tcW w:type="dxa" w:w="203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Description</w:t>
            </w:r>
          </w:p>
        </w:tc>
        <w:tc>
          <w:tcPr>
            <w:tcW w:type="dxa" w:w="203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Ligne</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*new</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Construction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construction.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*readArchive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path</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5582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adamMatrix</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parameters, gradient, m, v</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Apprentissage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apprentissage.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532</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adamVector</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parameters, gradient, m, v, baseRate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apprentissage.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433</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addToShortMemory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1779</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addVector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318</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applyLocalContractionCompensation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candidate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3467</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autoTuneStatus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autotune.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4362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autoTuneStep</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autotune.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4331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buildForward</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input, requestedWindowSize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Passage avant complet: mémoires, attention, experts, fusion et sortie delta.</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1200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calculateMemoryNovelty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705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clampParameter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329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clean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311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cleanInputVector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366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cleanOutputVector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output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370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cleanSizedVector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 size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345</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cleanVector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375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commitSnapshot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Publie atomiquement le runtime préparé.</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5840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config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Construction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construction.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5395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consolidateMemory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942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consolidateTrajectoryMemory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Trajectoire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trajectoire.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1162</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copyMatrix</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326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copySnapshotValue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value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5597</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copyVector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v</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325</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disableAutoTune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autotune.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4381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disableGeneration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5872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disableLearning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5870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disableMetaLearning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metalearn.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4315</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disableUnifiedRCU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5821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discardPendingSnapshot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5860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dot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a,b</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316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edgePush</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value,index,loEdge=0.05,hiEdge=0.95,gainEdge=0.08</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342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enableAutoTune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AutoTune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autotune.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4376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enableGeneration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5871</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enableLearning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5869</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enableMetaLearning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metalearn.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4310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enableUnifiedRCU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5805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expandOutputDelta</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delta</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inférence et génération.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390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expandOutputToInput</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output, previousInput</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inférence et génération.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379</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exportGenerationState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Persistance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persistance.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5722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exportInferenceSnapshot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5616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generalizationTest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 target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Diagnostics</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diagnostics.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5487</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seed, count=32</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inférence et génération.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3839</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generateMapped</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seed, count=32, feedbackFunction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Génération récursive avec fonction de feedback personnalisée.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3843</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generateStep</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Un pas génératif avec diversité, dérive, contraction locale et AutoTune.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3600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generationDiversity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5570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generationNovelty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5571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getFeatureGate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h, i</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627</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getParameter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name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3936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getTorusMask</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341</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gradientNormMatrix</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331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gradientNormVector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330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init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Construction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construction.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154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interferenceTest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 target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Diagnostics</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Sonde non destructive de conflit avec le replay.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5551</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isRuntimeParameter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name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3932</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isTorusDimension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336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 target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Apprentissage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apprentissage.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3280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learnEvent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event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Apprentissage séquentiel événementiel avec liens multi-pas et replay éventuel.</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3290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learnPair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 target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Apprentissage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apprentissage.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3114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learnPairCore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input, target, allowMemory=true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Calcul des pertes, gradients, Adam, diagnostics et mémoires.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1803</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loadGenerationState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state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Persistance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persistance.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5747</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loadInferenceSnapshot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snapshot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5666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makeMatrix</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rows,cols,scale=0.05</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322</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makeUnifiedRuntime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5786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makeVector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size,value=0.0</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323</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markUnifiedRuntimeOnly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5779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maskedDifference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a,b,i</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337</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maskedDistance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a,b,i</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338</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maskedMSE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a,b</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340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maskedWrap</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value,i</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339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matrixVector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m,v</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317</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memoryCountValue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5572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memoryDistance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 b</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677</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memoryTest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input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Diagnostics</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diagnostics.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5516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metaLearnStatus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metalearn.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4292</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metaLearnStep</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MetaLearn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metalearn.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4237</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morphParameter</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name, target, duration=1.0, steps=50, clock</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Interpolation temporelle d’un paramètre partagé.</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5945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morphParameterLocal</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target, duration=1.0, steps=50, clock</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4205</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morphRuntimeParameter</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name, target, duration=1.0, steps=50, clock</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5970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morphTrainingParameter</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target, duration=1.0, steps=50, clock</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5997</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normalizeTorusMask</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mask</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335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outputToNextInput</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output, previousInput</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Inférence et génération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inférence et génération.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400</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parameterCounter</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Construction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construction.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343</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parameters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Construction</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construction.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5569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predict</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input, requestedWindowSize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Prédiction sans mise à jour des poids.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3186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prepareSnapshot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Prépare un runtime RCU en attente.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5832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process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Inférence et génération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inférence et génération.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3271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publishedVersion</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5866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publishNow</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5855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randomWeight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scale=0.05</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324</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replayCountValue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5573</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replayMemory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3126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resetAll</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4908</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resetAutoTune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AutoTune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autotune.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4386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resetLearning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4706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resetMemory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4842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resetMetaLearning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MetaLearn</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metalearn.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4320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resetOptimizerState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Apprentissage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apprentissage.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4394</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retrieveMemory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734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retrieveTrajectory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 velocity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Trajectoire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trajectoire.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989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runtimeConfig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4194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runtimeParameterNames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3883</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saveArchive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path</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Persistance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persistance.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5575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scaleVector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319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setParameter</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name, value, post=true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Réglage partagé propagé aux runtimes 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5875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setParameterLocal</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value, post=true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4032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setParameters</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settings, post=true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4186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setRuntimeParameter</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value, post=true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5896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setRuntimeParameters</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settings, post=true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5901</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setTrainingParameter</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name, value, post=true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5885</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setTrainingParameters</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settings, post=true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5889</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sigmoid</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312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sigmoidDerivative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313</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snapshotPending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5867</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softmax</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values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412</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softmaxWithTemperature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values, requestedTemperature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404</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status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Diagnostics</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diagnostics.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5219</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statusSilent</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Diagnostics</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Diagnostic complet sans écriture dans la Post window.</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5122</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stopAllMorphs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Paramètres et morphing</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paramètres et morphing.</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5937</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stopMorph</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name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Paramètres et morphing</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paramètres et morphing.</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5926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tanhDerivative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315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tanhSafe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x</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314</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torusDelta</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a,b</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332</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torusDifference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Topologie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topologie.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333</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trainingVersion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5865</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trajectoryCountValue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Trajectoire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trajectoire.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5574</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trajectoryMemoryTest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input</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Trajectoire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trajectoire.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1174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unifiedRCUEnabled</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5828</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unifiedRCUStatus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RCU</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rcu.</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5914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unifiedRuntimeStatus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RCU</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rcu.</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5909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updateGenerationDiversity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candidate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API complémentaire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api complémentaire.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3424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vectorDirectionLoss</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 b</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415</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vectorMean</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v</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320</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vectorMSE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a,b</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321</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vectorSimilarity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a, b</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636</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velocityDistance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 b</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API complémentaire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api complémentaire.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698</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wrap01</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x</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Topologie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topologie.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334</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writeLongMemory</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input, target, surpriseValue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Mémoire et replay</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mémoire et replay.</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816</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writeReplay</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input, target, importance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et replay</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mémoire et replay.</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903</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writeTrajectoryMemory</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input, target, surpriseValue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Trajectoire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trajectoire.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1109</w:t>
            </w:r>
          </w:p>
        </w:tc>
      </w:tr>
      <w:tr>
        <w:trPr>
          <w:cantSplit/>
        </w:trPr>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zeroMatrix</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rows,cols</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Numérique</w:t>
            </w:r>
          </w:p>
        </w:tc>
        <w:tc>
          <w:tcPr>
            <w:tcW w:type="dxa" w:w="2033"/>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Méthode du module numérique.</w:t>
            </w:r>
          </w:p>
        </w:tc>
        <w:tc>
          <w:tcPr>
            <w:tcW w:type="dxa" w:w="2033"/>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328</w:t>
            </w:r>
          </w:p>
        </w:tc>
      </w:tr>
      <w:tr>
        <w:trPr>
          <w:cantSplit/>
        </w:trPr>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zeroVector</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size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Numérique</w:t>
            </w:r>
          </w:p>
        </w:tc>
        <w:tc>
          <w:tcPr>
            <w:tcW w:type="dxa" w:w="2033"/>
            <w:shd w:fill="F4F8FA"/>
            <w:tcMar>
              <w:top w:w="85" w:type="dxa"/>
              <w:bottom w:w="85" w:type="dxa"/>
              <w:start w:w="95" w:type="dxa"/>
              <w:end w:w="95" w:type="dxa"/>
            </w:tcMar>
            <w:vAlign w:val="center"/>
          </w:tcPr>
          <w:p>
            <w:pPr>
              <w:spacing w:after="20" w:line="240" w:lineRule="auto"/>
            </w:pPr>
            <w:r>
              <w:rPr>
                <w:rFonts w:ascii="Aptos" w:hAnsi="Aptos"/>
                <w:b w:val="0"/>
                <w:color w:val="24333B"/>
                <w:sz w:val="15"/>
              </w:rPr>
              <w:t>Méthode du module numérique.</w:t>
            </w:r>
          </w:p>
        </w:tc>
        <w:tc>
          <w:tcPr>
            <w:tcW w:type="dxa" w:w="2033"/>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327</w:t>
            </w:r>
          </w:p>
        </w:tc>
      </w:tr>
    </w:tbl>
    <w:p/>
    <w:p>
      <w:bookmarkStart w:id="177" w:name="sec053"/>
      <w:bookmarkStart w:id="75" w:name="sec052"/>
      <w:pPr>
        <w:pStyle w:val="Heading1"/>
        <w:pBdr>
          <w:bottom w:val="single" w:sz="8" w:space="3" w:color="176B87"/>
        </w:pBdr>
      </w:pPr>
      <w:r>
        <w:rPr>
          <w:rFonts w:ascii="Aptos Display" w:hAnsi="Aptos Display"/>
          <w:b/>
          <w:color w:val="123B55"/>
        </w:rPr>
        <w:t>Fonctions publiques du Studio</w:t>
      </w:r>
      <w:bookmarkEnd w:id="75"/>
      <w:r>
        <w:rPr>
          <w:rFonts w:ascii="Aptos Display" w:hAnsi="Aptos Display"/>
          <w:b/>
          <w:color w:val="123B55"/>
        </w:rPr>
        <w:t xml:space="preserve"> </w:t>
      </w:r>
      <w:hyperlink w:anchor="TOC">
        <w:r>
          <w:rPr>
            <w:rStyle w:val="Hyperlink"/>
          </w:rPr>
          <w:t>Back to TOC</w:t>
        </w:r>
      </w:hyperlink>
      <w:bookmarkEnd w:id="177"/>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Fonction</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Arguments</w:t>
            </w:r>
          </w:p>
        </w:tc>
        <w:tc>
          <w:tcPr>
            <w:tcW w:type="dxa" w:w="3389"/>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Description</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*new</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transformer</w:t>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Contrôle de la couche graphique et opérationnelle V8.4.1.</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init</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aTransformer</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Contrôle de la couche graphique et opérationnelle V8.4.1.</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front</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Contrôle de la couche graphique et opérationnelle V8.4.1.</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close</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Contrôle de la couche graphique et opérationnelle V8.4.1.</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isOpen</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Contrôle de la couche graphique et opérationnelle V8.4.1.</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attachControlBus</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t>bus</w:t>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Contrôle de la couche graphique et opérationnelle V8.4.1.</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detachControlBus</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Contrôle de la couche graphique et opérationnelle V8.4.1.</w:t>
            </w:r>
          </w:p>
        </w:tc>
      </w:tr>
      <w:tr>
        <w:trPr>
          <w:cantSplit/>
        </w:trPr>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controlBusConnected</w:t>
            </w:r>
          </w:p>
        </w:tc>
        <w:tc>
          <w:tcPr>
            <w:tcW w:type="dxa" w:w="3389"/>
            <w:shd w:fill="F4F8FA"/>
            <w:tcMar>
              <w:top w:w="85" w:type="dxa"/>
              <w:bottom w:w="85" w:type="dxa"/>
              <w:start w:w="95" w:type="dxa"/>
              <w:end w:w="95" w:type="dxa"/>
            </w:tcMar>
            <w:vAlign w:val="center"/>
          </w:tcPr>
          <w:p>
            <w:pPr>
              <w:spacing w:after="20" w:line="240" w:lineRule="auto"/>
              <w:jc w:val="center"/>
            </w:pPr>
            <w:r>
              <w:rPr>
                <w:rFonts w:ascii="Aptos" w:hAnsi="Aptos"/>
                <w:b w:val="0"/>
                <w:color w:val="24333B"/>
                <w:sz w:val="15"/>
              </w:rPr>
            </w:r>
          </w:p>
        </w:tc>
        <w:tc>
          <w:tcPr>
            <w:tcW w:type="dxa" w:w="3389"/>
            <w:shd w:fill="F4F8FA"/>
            <w:tcMar>
              <w:top w:w="85" w:type="dxa"/>
              <w:bottom w:w="85" w:type="dxa"/>
              <w:start w:w="95" w:type="dxa"/>
              <w:end w:w="95" w:type="dxa"/>
            </w:tcMar>
            <w:vAlign w:val="center"/>
          </w:tcPr>
          <w:p>
            <w:pPr>
              <w:spacing w:after="20" w:line="240" w:lineRule="auto"/>
            </w:pPr>
            <w:r>
              <w:rPr>
                <w:rFonts w:ascii="Aptos" w:hAnsi="Aptos"/>
                <w:b w:val="0"/>
                <w:color w:val="24333B"/>
                <w:sz w:val="15"/>
              </w:rPr>
              <w:t>Contrôle de la couche graphique et opérationnelle V8.4.1.</w:t>
            </w:r>
          </w:p>
        </w:tc>
      </w:tr>
      <w:tr>
        <w:trPr>
          <w:cantSplit/>
        </w:trPr>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build</w:t>
            </w:r>
          </w:p>
        </w:tc>
        <w:tc>
          <w:tcPr>
            <w:tcW w:type="dxa" w:w="3389"/>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r>
          </w:p>
        </w:tc>
        <w:tc>
          <w:tcPr>
            <w:tcW w:type="dxa" w:w="3389"/>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Contrôle de la couche graphique et opérationnelle V8.4.1.</w:t>
            </w:r>
          </w:p>
        </w:tc>
      </w:tr>
    </w:tbl>
    <w:p/>
    <w:p>
      <w:bookmarkStart w:id="178" w:name="sec054"/>
      <w:bookmarkStart w:id="76" w:name="sec053"/>
      <w:pPr>
        <w:pStyle w:val="Heading1"/>
        <w:pBdr>
          <w:bottom w:val="single" w:sz="8" w:space="3" w:color="176B87"/>
        </w:pBdr>
      </w:pPr>
      <w:r>
        <w:rPr>
          <w:rFonts w:ascii="Aptos Display" w:hAnsi="Aptos Display"/>
          <w:b/>
          <w:color w:val="123B55"/>
        </w:rPr>
        <w:t>Fonctions internes V8.4.1 à connaître</w:t>
      </w:r>
      <w:bookmarkEnd w:id="76"/>
      <w:r>
        <w:rPr>
          <w:rFonts w:ascii="Aptos Display" w:hAnsi="Aptos Display"/>
          <w:b/>
          <w:color w:val="123B55"/>
        </w:rPr>
        <w:t xml:space="preserve"> </w:t>
      </w:r>
      <w:hyperlink w:anchor="TOC">
        <w:r>
          <w:rPr>
            <w:rStyle w:val="Hyperlink"/>
          </w:rPr>
          <w:t>Back to TOC</w:t>
        </w:r>
      </w:hyperlink>
      <w:bookmarkEnd w:id="178"/>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Fonction interne</w:t>
            </w:r>
          </w:p>
        </w:tc>
        <w:tc>
          <w:tcPr>
            <w:tcW w:type="dxa" w:w="5083"/>
            <w:shd w:fill="176B87"/>
            <w:tcMar>
              <w:top w:w="85" w:type="dxa"/>
              <w:bottom w:w="85" w:type="dxa"/>
              <w:start w:w="95" w:type="dxa"/>
              <w:end w:w="95" w:type="dxa"/>
            </w:tcMar>
            <w:vAlign w:val="center"/>
          </w:tcPr>
          <w:p>
            <w:pPr>
              <w:spacing w:after="20" w:line="240" w:lineRule="auto"/>
              <w:jc w:val="center"/>
            </w:pPr>
            <w:r>
              <w:rPr>
                <w:rFonts w:ascii="Aptos" w:hAnsi="Aptos"/>
                <w:b/>
                <w:color w:val="FFFFFF"/>
                <w:sz w:val="15"/>
              </w:rPr>
              <w:t>Rôle</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formatFixed</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Formate exactement six décimales sans dépendre de NumberBox.</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setExactValue</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Borne et applique une valeur saisie sans quantification de ControlSpec.</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oscProcessInput</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Exécute hors callback apprentissage, prédiction ou génération.</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oscRecordEvent</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Ajoute un événement en mémoire sans rafraîchir immédiatement le TextView.</w:t>
            </w:r>
          </w:p>
        </w:tc>
      </w:tr>
      <w:tr>
        <w:trPr>
          <w:cantSplit/>
        </w:trPr>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oscFlushEvents</w:t>
            </w:r>
          </w:p>
        </w:tc>
        <w:tc>
          <w:tcPr>
            <w:tcW w:type="dxa" w:w="5083"/>
            <w:tcMar>
              <w:top w:w="85" w:type="dxa"/>
              <w:bottom w:w="85" w:type="dxa"/>
              <w:start w:w="95" w:type="dxa"/>
              <w:end w:w="95" w:type="dxa"/>
            </w:tcMar>
            <w:vAlign w:val="center"/>
            <w:shd w:fill="FFFFFF"/>
          </w:tcPr>
          <w:p>
            <w:pPr>
              <w:spacing w:after="20" w:line="240" w:lineRule="auto"/>
            </w:pPr>
            <w:r>
              <w:rPr>
                <w:rFonts w:ascii="Aptos" w:hAnsi="Aptos"/>
                <w:b w:val="0"/>
                <w:color w:val="24333B"/>
                <w:sz w:val="15"/>
              </w:rPr>
              <w:t>Actualise le moniteur OSC à fréquence décimée.</w:t>
            </w:r>
          </w:p>
        </w:tc>
      </w:tr>
      <w:tr>
        <w:trPr>
          <w:cantSplit/>
        </w:trPr>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oscStart / oscStop</w:t>
            </w:r>
          </w:p>
        </w:tc>
        <w:tc>
          <w:tcPr>
            <w:tcW w:type="dxa" w:w="5083"/>
            <w:shd w:fill="F4F8FA"/>
            <w:tcMar>
              <w:top w:w="85" w:type="dxa"/>
              <w:bottom w:w="85" w:type="dxa"/>
              <w:start w:w="95" w:type="dxa"/>
              <w:end w:w="95" w:type="dxa"/>
            </w:tcMar>
            <w:vAlign w:val="center"/>
          </w:tcPr>
          <w:p>
            <w:pPr>
              <w:spacing w:after="20" w:line="240" w:lineRule="auto"/>
            </w:pPr>
            <w:r>
              <w:rPr>
                <w:rFonts w:ascii="Aptos" w:hAnsi="Aptos"/>
                <w:b w:val="0"/>
                <w:color w:val="24333B"/>
                <w:sz w:val="15"/>
              </w:rPr>
              <w:t>Crée et arrête OSCdef ainsi que le worker SystemClock.</w:t>
            </w:r>
          </w:p>
        </w:tc>
      </w:tr>
    </w:tbl>
    <w:p/>
    <w:p>
      <w:pPr>
        <w:pageBreakBefore/>
        <w:spacing w:before="3200"/>
        <w:jc w:val="center"/>
      </w:pPr>
      <w:r>
        <w:rPr>
          <w:rFonts w:ascii="Aptos Display" w:hAnsi="Aptos Display"/>
          <w:b/>
          <w:color w:val="123B55"/>
          <w:sz w:val="52"/>
        </w:rPr>
        <w:t>PARTIE VI</w:t>
      </w:r>
    </w:p>
    <w:p>
      <w:pPr>
        <w:jc w:val="center"/>
      </w:pPr>
      <w:r>
        <w:rPr>
          <w:rFonts w:ascii="Aptos" w:hAnsi="Aptos"/>
          <w:color w:val="176B87"/>
          <w:sz w:val="26"/>
        </w:rPr>
        <w:t>Tests et validation de référence</w:t>
      </w:r>
    </w:p>
    <w:p>
      <w:r>
        <w:br w:type="page"/>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r w:rsidRPr="00B16EB9">
        <w:rPr>
          <w:rFonts w:ascii="Courier New" w:hAnsi="Courier New" w:cs="Courier New"/>
        </w:rPr>
        <w:t>// HPtransformerRT V30.1.5 ‚Äî TEST SUITE</w:t>
      </w:r>
    </w:p>
    <w:p w:rsidR="00B16EB9" w:rsidRPr="00B16EB9" w:rsidRDefault="00B16EB9" w:rsidP="00B16EB9">
      <w:pPr>
        <w:pStyle w:val="Textebrut"/>
        <w:rPr>
          <w:rFonts w:ascii="Courier New" w:hAnsi="Courier New" w:cs="Courier New"/>
        </w:rPr>
      </w:pPr>
      <w:r w:rsidRPr="00B16EB9">
        <w:rPr>
          <w:rFonts w:ascii="Courier New" w:hAnsi="Courier New" w:cs="Courier New"/>
        </w:rPr>
        <w:t>// SuperCollider 3.14 STRICT</w:t>
      </w:r>
    </w:p>
    <w:p w:rsidR="00B16EB9" w:rsidRPr="00B16EB9" w:rsidRDefault="00B16EB9" w:rsidP="00B16EB9">
      <w:pPr>
        <w:pStyle w:val="Textebrut"/>
        <w:rPr>
          <w:rFonts w:ascii="Courier New" w:hAnsi="Courier New" w:cs="Courier New"/>
        </w:rPr>
      </w:pPr>
      <w:r w:rsidRPr="00B16EB9">
        <w:rPr>
          <w:rFonts w:ascii="Courier New" w:hAnsi="Courier New" w:cs="Courier New"/>
        </w:rPr>
        <w:t>// Pr√©requis : HPtransformerRT V30.1.5 doit d√©j√† √™tre compil√©.</w:t>
      </w:r>
    </w:p>
    <w:p w:rsidR="00B16EB9" w:rsidRPr="00B16EB9" w:rsidRDefault="00B16EB9" w:rsidP="00B16EB9">
      <w:pPr>
        <w:pStyle w:val="Textebrut"/>
        <w:rPr>
          <w:rFonts w:ascii="Courier New" w:hAnsi="Courier New" w:cs="Courier New"/>
        </w:rPr>
      </w:pPr>
      <w:r w:rsidRPr="00B16EB9">
        <w:rPr>
          <w:rFonts w:ascii="Courier New" w:hAnsi="Courier New" w:cs="Courier New"/>
        </w:rPr>
        <w:t>// Cette suite ne modifie jamais le moteur.</w:t>
      </w:r>
    </w:p>
    <w:p w:rsidR="00B16EB9" w:rsidRPr="00B16EB9" w:rsidRDefault="00B16EB9" w:rsidP="00B16EB9">
      <w:pPr>
        <w:pStyle w:val="Textebrut"/>
        <w:rPr>
          <w:rFonts w:ascii="Courier New" w:hAnsi="Courier New" w:cs="Courier New"/>
        </w:rPr>
      </w:pP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var m, total = 0, pass = 0, fail = 0, skip = 0;</w:t>
      </w: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var test, finite, vectorOK, dist, input, target, p, g, seq;</w:t>
      </w: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var structural, before, after, rawDistances, edgeSeeds, mem, inter, genTest;</w:t>
      </w: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var i, d, minD, meanD, maxD, changed, allOK, runtimeKeys, key, old, new;</w:t>
      </w: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var start;</w:t>
      </w:r>
    </w:p>
    <w:p w:rsidR="00B16EB9" w:rsidRPr="00B1192B" w:rsidRDefault="00B16EB9" w:rsidP="00B16EB9">
      <w:pPr>
        <w:pStyle w:val="Textebrut"/>
        <w:rPr>
          <w:rFonts w:ascii="Courier New" w:hAnsi="Courier New" w:cs="Courier New"/>
          <w:lang w:val="en-US"/>
        </w:rPr>
      </w:pP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finite = { |x| x.isNumber and: { x.isNaN.not and: { x.isInfinite.not } } };</w:t>
      </w:r>
    </w:p>
    <w:p w:rsidR="00B16EB9" w:rsidRPr="00B1192B" w:rsidRDefault="00B16EB9" w:rsidP="00B16EB9">
      <w:pPr>
        <w:pStyle w:val="Textebrut"/>
        <w:rPr>
          <w:rFonts w:ascii="Courier New" w:hAnsi="Courier New" w:cs="Courier New"/>
          <w:lang w:val="en-US"/>
        </w:rPr>
      </w:pP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vectorOK = { |v, n=8|</w:t>
      </w: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 xml:space="preserve">    var ok = v.notNil and: { v.isArray and: { v.size == n } };</w:t>
      </w: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 xml:space="preserve">    if(ok.not, { ^false });</w:t>
      </w:r>
    </w:p>
    <w:p w:rsidR="00B16EB9" w:rsidRPr="00B1192B" w:rsidRDefault="00B16EB9" w:rsidP="00B16EB9">
      <w:pPr>
        <w:pStyle w:val="Textebrut"/>
        <w:rPr>
          <w:rFonts w:ascii="Courier New" w:hAnsi="Courier New" w:cs="Courier New"/>
          <w:lang w:val="en-US"/>
        </w:rPr>
      </w:pPr>
      <w:r w:rsidRPr="00B1192B">
        <w:rPr>
          <w:rFonts w:ascii="Courier New" w:hAnsi="Courier New" w:cs="Courier New"/>
          <w:lang w:val="en-US"/>
        </w:rPr>
        <w:t xml:space="preserve">    v.do({ |x| if(finite.value(x).not or: { x &lt; 0 or: { x &gt; 1 } }, { ok = false }) });</w:t>
      </w:r>
    </w:p>
    <w:p w:rsidR="00B16EB9" w:rsidRPr="00B16EB9" w:rsidRDefault="00B16EB9" w:rsidP="00B16EB9">
      <w:pPr>
        <w:pStyle w:val="Textebrut"/>
        <w:rPr>
          <w:rFonts w:ascii="Courier New" w:hAnsi="Courier New" w:cs="Courier New"/>
        </w:rPr>
      </w:pPr>
      <w:r w:rsidRPr="00B1192B">
        <w:rPr>
          <w:rFonts w:ascii="Courier New" w:hAnsi="Courier New" w:cs="Courier New"/>
          <w:lang w:val="en-US"/>
        </w:rPr>
        <w:t xml:space="preserve">    </w:t>
      </w:r>
      <w:r w:rsidRPr="00B16EB9">
        <w:rPr>
          <w:rFonts w:ascii="Courier New" w:hAnsi="Courier New" w:cs="Courier New"/>
        </w:rPr>
        <w:t>^ok;</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dist = { |a, b|</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s = 0.0;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a.size.min(b.size).do({ |j| s = s + (a[j] - b[j]).abs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 / a.size.min(b.size).max(1);</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input = { |n=0|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k = n % 16;</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(0.10 + k * 0.031).wrap(0,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(0.25 + k * 0.047).wrap(0,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(0.50 + (k % 5) * 0.08).clip(0,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(0.15 + k * 0.071).wrap(0,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(0.80 - k * 0.043).clip(0,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(0.35 + k * 0.059).wrap(0,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(0.05 + k * 0.083).wrap(0,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(0.65 + k * 0.037).wrap(0,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target = { |n=0|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x = input.value(n);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(x[0] + 0.035).wrap(0,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(x[1] - 0.025).wrap(0,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(x[2] + 0.020).clip(0,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(x[3] + 0.040).wrap(0,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(x[4] - 0.030).wrap(0,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(x[5] + 0.015).clip(0,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(x[6] + 0.025).wrap(0,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(x[7] - 0.020).wrap(0,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lastRenderedPageBreak/>
        <w:t>test = { |name, fn|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r;</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total = total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 = fn.try({ |err|</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 ++ name ++ " :: " ++ err.asString).postln;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false</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if(r == true,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pass = pass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("PASS " ++ name).postln;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if(r == false,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 fail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 ++ name).postln;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skip = skip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("SKIP " ++ name).postln;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start = Main.elapsedTime;</w:t>
      </w:r>
    </w:p>
    <w:p w:rsidR="00B16EB9" w:rsidRPr="00B16EB9" w:rsidRDefault="00B16EB9" w:rsidP="00B16EB9">
      <w:pPr>
        <w:pStyle w:val="Textebrut"/>
        <w:rPr>
          <w:rFonts w:ascii="Courier New" w:hAnsi="Courier New" w:cs="Courier New"/>
        </w:rPr>
      </w:pPr>
      <w:r w:rsidRPr="00B16EB9">
        <w:rPr>
          <w:rFonts w:ascii="Courier New" w:hAnsi="Courier New" w:cs="Courier New"/>
        </w:rPr>
        <w:t>"".postln;</w:t>
      </w:r>
    </w:p>
    <w:p w:rsidR="00B16EB9" w:rsidRPr="00B16EB9" w:rsidRDefault="00B16EB9" w:rsidP="00B16EB9">
      <w:pPr>
        <w:pStyle w:val="Textebrut"/>
        <w:rPr>
          <w:rFonts w:ascii="Courier New" w:hAnsi="Courier New" w:cs="Courier New"/>
        </w:rPr>
      </w:pPr>
      <w:r w:rsidRPr="00B16EB9">
        <w:rPr>
          <w:rFonts w:ascii="Courier New" w:hAnsi="Courier New" w:cs="Courier New"/>
        </w:rPr>
        <w:t>"============================================================".postln;</w:t>
      </w:r>
    </w:p>
    <w:p w:rsidR="00B16EB9" w:rsidRPr="00B16EB9" w:rsidRDefault="00B16EB9" w:rsidP="00B16EB9">
      <w:pPr>
        <w:pStyle w:val="Textebrut"/>
        <w:rPr>
          <w:rFonts w:ascii="Courier New" w:hAnsi="Courier New" w:cs="Courier New"/>
        </w:rPr>
      </w:pPr>
      <w:r w:rsidRPr="00B16EB9">
        <w:rPr>
          <w:rFonts w:ascii="Courier New" w:hAnsi="Courier New" w:cs="Courier New"/>
        </w:rPr>
        <w:t>"HPtransformerRT V30.1.5 TEST SUITE ‚Äî SC 3.14 STRICT".postln;</w:t>
      </w:r>
    </w:p>
    <w:p w:rsidR="00B16EB9" w:rsidRPr="00B16EB9" w:rsidRDefault="00B16EB9" w:rsidP="00B16EB9">
      <w:pPr>
        <w:pStyle w:val="Textebrut"/>
        <w:rPr>
          <w:rFonts w:ascii="Courier New" w:hAnsi="Courier New" w:cs="Courier New"/>
        </w:rPr>
      </w:pPr>
      <w:r w:rsidRPr="00B16EB9">
        <w:rPr>
          <w:rFonts w:ascii="Courier New" w:hAnsi="Courier New" w:cs="Courier New"/>
        </w:rPr>
        <w:t>"============================================================".postln;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test.value("construction HPtransformerRT.new",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 = HPtransformerRT.new;</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m.notNil</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if(m.isNil,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"ARRET : HPtransformerRT.new a √©chou√©.".postln;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"01 ‚Äî STRUCTURE".postln;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structural = [\inputSize, \outputSize, \hiddenSize, \numHeads, \headSize, \numExperts];</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before = IdentityDictionary.new;</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structural.do({ |k| before[k] = m.getParameter(k)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test.value("inputSize = 8", { before[\inputSize] == 8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test.value("outputSize = 8", { before[\outputSize] == 8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test.value("hiddenSize = 32", { before[\hiddenSize] == 32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test.value("numHeads = 4", { before[\numHeads] == 4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test.value("headSize = 8", { before[\headSize] == 8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test.value("numExperts = 4", { before[\numExperts] == 4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"02 ‚Äî RUNTIME API".postln;</w:t>
      </w:r>
    </w:p>
    <w:p w:rsidR="00B16EB9" w:rsidRPr="00B16EB9" w:rsidRDefault="00B16EB9" w:rsidP="00B16EB9">
      <w:pPr>
        <w:pStyle w:val="Textebrut"/>
        <w:rPr>
          <w:rFonts w:ascii="Courier New" w:hAnsi="Courier New" w:cs="Courier New"/>
        </w:rPr>
      </w:pPr>
      <w:r w:rsidRPr="00B16EB9">
        <w:rPr>
          <w:rFonts w:ascii="Courier New" w:hAnsi="Courier New" w:cs="Courier New"/>
        </w:rPr>
        <w:lastRenderedPageBreak/>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runtimeKeys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\learningRate, \temperature, \deltaScale, \gradientClip,</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\memoryRetrievalGain, \replayRate, \trajectoryExplorationGain,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\diversityRadius, \diversityRepulsionGain, \diversityNoiseGain,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\diversityMaxCorrection, \localDiversityFloor,</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\localDiversityGain, \localDiversityMaxCorrection,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\generationWindowSize, \torusMask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test.value("runtimeParameterNames",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m.runtimeParameterNames.notNil and: { m.runtimeParameterNames.size &gt;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runtimeKeys.do({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test.value("runtime param " ++ k.asString, { m.isRuntimeParameter(k)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"03 ‚Äî PREDICT".postln;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 = m.predict(input.value(0));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test.value("predict retourne 8 valeurs", { p.size == 8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test.value("predict valeurs finies et [0,1]", { vectorOK.value(p)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[0.0, 0.001, 0.25, 0.5, 0.75, 0.999, 1.0].do({ |v|</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test.value("predict constant " ++ v.asString,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vectorOK.value(m.predict(Array.fill(8, v)))</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"04 ‚Äî LEARNPAIR / LEARNEVENT".postln;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test.value("learnPair",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m.learnPair(input.value(1), target.value(1)).notNil</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12.do({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test.value("learnEvent " ++ k.asString,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m.learnEvent(target.value(k + 2)).notNil</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test.value("learnedEvents &gt; 0", { m.learnedEvents &gt;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test.value("loss fini", { finite.value(m.loss) });</w:t>
      </w:r>
    </w:p>
    <w:p w:rsidR="00B16EB9" w:rsidRPr="00B16EB9" w:rsidRDefault="00B16EB9" w:rsidP="00B16EB9">
      <w:pPr>
        <w:pStyle w:val="Textebrut"/>
        <w:rPr>
          <w:rFonts w:ascii="Courier New" w:hAnsi="Courier New" w:cs="Courier New"/>
        </w:rPr>
      </w:pPr>
      <w:r w:rsidRPr="00B16EB9">
        <w:rPr>
          <w:rFonts w:ascii="Courier New" w:hAnsi="Courier New" w:cs="Courier New"/>
        </w:rPr>
        <w:lastRenderedPageBreak/>
        <w:t xml:space="preserve">    test.value("surprise finie", { finite.value(m.surprise)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test.value("entropy finie", { finite.value(m.entropy)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"05 ‚Äî MEMOIRE / INTERFERENCE / GENERALIZATION".postln;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mem = m.memoryTest(input.value(20)).try({ |err| nil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test.value("memoryTest", { mem.notNil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genTest = m.generalizationTest(input.value(21), target.value(21))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.try({ |err| nil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test.value("generalizationTest",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genTest.notNil and: { finite.value(genTest[\generalizationLoss])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inter = m.interferenceTest(input.value(22), target.value(22))</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.try({ |err| nil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test.value("interferenceTest",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inter.notNil and: { finite.value(inter[\interferenceScore])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test.value("memoryCountValue",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m.memoryCountValue.isInteger and: { m.memoryCountValue &gt;=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test.value("replayCountValue",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m.replayCountValue.isInteger and: { m.replayCountValue &gt;=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test.value("trajectoryCountValue",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m.trajectoryCountValue.isInteger and: { m.trajectoryCountValue &gt;=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"06 ‚Äî ADAM / STABILITE".postln;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40.do({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m.learnPair(input.value(k + 30), target.value(k + 30));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test.value("Adam learningRate fini",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finite.value(m.getParameter(\learningRate))</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test.value("Adam gradientClip fini",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finite.value(m.getParameter(\gradientClip))</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test.value("Adam loss fini", { finite.value(m.loss)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test.value("Adam surprise finie", { finite.value(m.surprise)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test.value("Adam entropy finie", { finite.value(m.entropy)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lastRenderedPageBreak/>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"07 ‚Äî GENERATESTEP".postln;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g = m.generateStep(input.value(70));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g.postln;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test.value("generateStep 8D", { vectorOK.value(g)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"08 ‚Äî PREDICT VS GENERATESTEP".postln;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rawDistances = List.new;</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32.do({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xx = input.value(k + 80);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pp = m.predict(xx).try({ |err| nil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gg = m.generateStep(xx).try({ |err| nil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if(pp.notNil and: { gg.notNil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rawDistances.add(dist.value(pp, gg));</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test.value("comparaison predict/generate disponible",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rawDistances.size &gt; 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if(rawDistances.size &gt;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("distance moyenne predict -&gt; generateStep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(rawDistances.sum / rawDistances.size)).postln;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("distance maximale predict -&gt; generateStep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rawDistances.maxItem).postln;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"Cette distance quantifie la couche de g√©n√©ration, pas une".postln;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"qualit√© musicale. generateStep ajoute des contr√¥les de g√©n√©ration.".postln;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"09 ‚Äî GENERATION AUTOREGRESSIVE".postln;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seq = m.generate(input.value(100), 32);</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test.value("generate retourne 32 sorties",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seq.isArray and: { seq.size == 32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allOK = true;</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if(seq.notNil, {</w:t>
      </w:r>
    </w:p>
    <w:p w:rsidR="00B16EB9" w:rsidRPr="00B16EB9" w:rsidRDefault="00B16EB9" w:rsidP="00B16EB9">
      <w:pPr>
        <w:pStyle w:val="Textebrut"/>
        <w:rPr>
          <w:rFonts w:ascii="Courier New" w:hAnsi="Courier New" w:cs="Courier New"/>
        </w:rPr>
      </w:pPr>
      <w:r w:rsidRPr="00B16EB9">
        <w:rPr>
          <w:rFonts w:ascii="Courier New" w:hAnsi="Courier New" w:cs="Courier New"/>
        </w:rPr>
        <w:lastRenderedPageBreak/>
        <w:t xml:space="preserve">        seq.do({ |v|</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if(vectorOK.value(v).not, { allOK = false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test.value("32 sorties valides 8D", { allOK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"10 ‚Äî ANTI-WAVE / DIVERSITE".postln;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if(seq.notNil and: { seq.size &gt; 1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minD = 999999.0;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meanD = 0.0;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maxD = 0.0;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changed = 0;</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(seq.size - 1).do({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 = dist.value(seq[k], seq[k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minD = minD.min(d);</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meanD = meanD + d;</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maxD = maxD.max(d);</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if(d &gt; 0.000001, { changed = changed + 1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meanD = meanD / (seq.size - 1);</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("distance min successive = " ++ minD).postln;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("distance moyenne successive = " ++ meanD).postln;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("distance max successive = " ++ maxD).postln;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test.value("distances successives finies",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finite.value(minD) and: { finite.value(meanD)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and: { finite.value(maxD)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test.value("trajectoire non constante", { changed &gt;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skip.value("analyse anti-wave");</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"11 ‚Äî TESTS AUX BORDS".postln;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edgeSeeds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Array.fill(8, 0.0),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Array.fill(8, 1.0),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[0.001, 0.999, 0.001, 0.999, 0.001, 0.999, 0.001, 0.999],</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[0.999, 0.001, 0.999, 0.001, 0.999, 0.001, 0.999, 0.001]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edgeSeeds.do({ |seed,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eg = m.generateStep(seed).try({ |err| nil });</w:t>
      </w:r>
    </w:p>
    <w:p w:rsidR="00B16EB9" w:rsidRPr="00B16EB9" w:rsidRDefault="00B16EB9" w:rsidP="00B16EB9">
      <w:pPr>
        <w:pStyle w:val="Textebrut"/>
        <w:rPr>
          <w:rFonts w:ascii="Courier New" w:hAnsi="Courier New" w:cs="Courier New"/>
        </w:rPr>
      </w:pPr>
      <w:r w:rsidRPr="00B16EB9">
        <w:rPr>
          <w:rFonts w:ascii="Courier New" w:hAnsi="Courier New" w:cs="Courier New"/>
        </w:rPr>
        <w:lastRenderedPageBreak/>
        <w:t xml:space="preserve">        test.value("edge seed " ++ k.asString,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eg.notNil and: { vectorOK.value(eg)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if(eg.notNil,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pressure = eg.count({ |z| z &lt;= 0.05 or: { z &gt;= 0.95 } }) / 8;</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("edge pressure seed " ++ k ++ " = " ++ pressure).postln;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"12 ‚Äî PARAMETRES DYNAMIQUES".postln;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[\deltaScale, 0.30],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[\diversityRadius, 0.015],</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[\diversityRepulsionGain, 0.0016],</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[\diversityNoiseGain, 0.00035],</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[\diversityMaxCorrection, 0.020],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[\localDiversityFloor, 0.028],</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[\localDiversityGain, 0.055],</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[\localDiversityMaxCorrection, 0.008]</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].do({ |pair|</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key = pair[0];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old = m.getParameter(key);</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new = old.asFloat * 0.5;</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m.setParameter(key, new, false);</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test.value("setParameter " ++ key.asString,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(m.getParameter(key) - new).abs &lt; 0.000001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m.setParameter(key, old, false);</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test.value("restore " ++ key.asString,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(m.getParameter(key) - old).abs &lt; 0.000001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"13 ‚Äî STRUCTURE INCHANGEE".postln;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after = IdentityDictionary.new;</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structural.do({ |k| after[k] = m.getParameter(k)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structural.do({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test.value("structure preserved " ++ k.asString,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before[k] == after[k]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lastRenderedPageBreak/>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"14 ‚Äî STABILITE LONGUE DUREE".postln;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250.do({ |k|</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xx = input.value(k + 150);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yy = target.value(k + 150);</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pp;</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var gg;</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m.learnPair(xx, yy);</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pp = m.predict(xx).try({ |err| nil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gg = m.generateStep(xx).try({ |err| nil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if(pp.isNil or: { vectorOK.value(pp).not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prediction long step " ++ k).postln;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 fail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total = total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if(gg.isNil or: { vectorOK.value(gg).not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generation long step " ++ k).postln;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 fail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total = total + 1;</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if((k % 25) ==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("step " ++ k ++ "/250 | loss=" ++ m.loss</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 | surprise=" ++ m.surprise</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 | diversity=" ++ m.generationDiversity).postln;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test.value("stabilit√© finale loss", { finite.value(m.loss)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test.value("stabilit√© finale surprise", { finite.value(m.surprise)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test.value("stabilit√© finale entropy", { finite.value(m.entropy)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"15 ‚Äî RAPPORT FINAL".postln;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("Temps total = " ++ (Main.elapsedTime - start).round(0.01) ++ " s").postln;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("TOTAL = " ++ total).postln;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("PASS  = " ++ pass).postln;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("FAIL  = " ++ fail).postln;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("SKIP  = " ++ skip).postln;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if(fail == 0,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"RESULTAT : aucun √©chec d√©tect√©.".postln;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 {</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("RESULTAT : " ++ fail ++ " √©chec(s) d√©tect√©(s).").postln;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"INTERPRETATION :".postln;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"predict() = sortie directe du mod√®le.".postln;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"generateStep() = predict() + contr√¥les de g√©n√©ration.".postln;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"Une diff√©rence predict/generateStep est donc attendue.".postln;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"Pour juger la coh√©rence avec l'apprentissage, examinez".postln;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"ensemble loss, surprise, interferenceScore, diversit√©,".postln;</w:t>
      </w: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"nouveaut√©, pression et distance predict -&gt; generateStep.".postln;</w:t>
      </w:r>
    </w:p>
    <w:p w:rsidR="00B16EB9" w:rsidRPr="00B16EB9" w:rsidRDefault="00B16EB9" w:rsidP="00B16EB9">
      <w:pPr>
        <w:pStyle w:val="Textebrut"/>
        <w:rPr>
          <w:rFonts w:ascii="Courier New" w:hAnsi="Courier New" w:cs="Courier New"/>
        </w:rPr>
      </w:pPr>
    </w:p>
    <w:p w:rsidR="00B16EB9" w:rsidRPr="00B16EB9" w:rsidRDefault="00B16EB9" w:rsidP="00B16EB9">
      <w:pPr>
        <w:pStyle w:val="Textebrut"/>
        <w:rPr>
          <w:rFonts w:ascii="Courier New" w:hAnsi="Courier New" w:cs="Courier New"/>
        </w:rPr>
      </w:pPr>
      <w:r w:rsidRPr="00B16EB9">
        <w:rPr>
          <w:rFonts w:ascii="Courier New" w:hAnsi="Courier New" w:cs="Courier New"/>
        </w:rPr>
        <w:t xml:space="preserve">    report;</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rsidR="00B16EB9" w:rsidRPr="00B16EB9" w:rsidRDefault="00B16EB9" w:rsidP="00B16EB9">
      <w:pPr>
        <w:pStyle w:val="Textebrut"/>
        <w:rPr>
          <w:rFonts w:ascii="Courier New" w:hAnsi="Courier New" w:cs="Courier New"/>
        </w:rPr>
      </w:pPr>
      <w:r w:rsidRPr="00B16EB9">
        <w:rPr>
          <w:rFonts w:ascii="Courier New" w:hAnsi="Courier New" w:cs="Courier New"/>
        </w:rPr>
        <w:t>)</w:t>
      </w:r>
    </w:p>
    <w:p>
      <w:pPr>
        <w:pageBreakBefore/>
        <w:spacing w:before="2800"/>
        <w:jc w:val="center"/>
      </w:pPr>
      <w:r>
        <w:rPr>
          <w:rFonts w:ascii="Aptos Display" w:hAnsi="Aptos Display"/>
          <w:b/>
          <w:color w:val="123B55"/>
          <w:sz w:val="52"/>
        </w:rPr>
        <w:t>PARTIE VII</w:t>
      </w:r>
    </w:p>
    <w:p>
      <w:pPr>
        <w:jc w:val="center"/>
      </w:pPr>
      <w:r>
        <w:rPr>
          <w:b/>
          <w:color w:val="176B87"/>
          <w:sz w:val="36"/>
        </w:rPr>
        <w:t>Profils opérationnels V8.4.1</w:t>
      </w:r>
    </w:p>
    <w:p>
      <w:r>
        <w:br w:type="page"/>
      </w:r>
    </w:p>
    <w:p>
      <w:bookmarkStart w:id="179" w:name="sec055"/>
      <w:bookmarkStart w:id="77" w:name="sec054"/>
      <w:pPr>
        <w:pStyle w:val="Heading1"/>
        <w:pBdr>
          <w:bottom w:val="single" w:sz="8" w:space="3" w:color="176B87"/>
        </w:pBdr>
      </w:pPr>
      <w:r>
        <w:rPr>
          <w:rFonts w:ascii="Aptos Display" w:hAnsi="Aptos Display"/>
          <w:b/>
          <w:color w:val="123B55"/>
        </w:rPr>
        <w:t>Profils temps réel et hors temps réel V8.4.1</w:t>
      </w:r>
      <w:bookmarkEnd w:id="77"/>
      <w:r>
        <w:rPr>
          <w:rFonts w:ascii="Aptos Display" w:hAnsi="Aptos Display"/>
          <w:b/>
          <w:color w:val="123B55"/>
        </w:rPr>
        <w:t xml:space="preserve"> </w:t>
      </w:r>
      <w:hyperlink w:anchor="TOC">
        <w:r>
          <w:rPr>
            <w:rStyle w:val="Hyperlink"/>
          </w:rPr>
          <w:t>Back to TOC</w:t>
        </w:r>
      </w:hyperlink>
      <w:bookmarkEnd w:id="179"/>
      <w:r>
        <w:t xml:space="preserve"> </w:t>
      </w:r>
      <w:hyperlink w:anchor="TOC">
        <w:r>
          <w:rPr>
            <w:rStyle w:val="Hyperlink"/>
          </w:rPr>
          <w:t>Back to TOC</w:t>
        </w:r>
      </w:hyperlink>
    </w:p>
    <w:p>
      <w:r>
        <w:t>Ces profils réunissent les réglages runtime du moteur et les réglages opérationnels OSC du Studio. Les dimensions structurelles restent fixées lors de la création du modèle.</w:t>
      </w:r>
    </w:p>
    <w:tbl>
      <w:tblPr>
        <w:tblStyle w:val="TableGrid"/>
        <w:tblW w:type="auto" w:w="0"/>
        <w:jc w:val="center"/>
        <w:tblLayout w:type="autofit"/>
        <w:tblLook w:firstColumn="1" w:firstRow="1" w:lastColumn="0" w:lastRow="0" w:noHBand="0" w:noVBand="1" w:val="04A0"/>
      </w:tblPr>
      <w:tblGrid>
        <w:gridCol w:w="960"/>
        <w:gridCol w:w="960"/>
        <w:gridCol w:w="960"/>
        <w:gridCol w:w="960"/>
        <w:gridCol w:w="960"/>
        <w:gridCol w:w="960"/>
        <w:gridCol w:w="960"/>
        <w:gridCol w:w="960"/>
        <w:gridCol w:w="960"/>
      </w:tblGrid>
      <w:tr>
        <w:trPr>
          <w:cantSplit/>
          <w:tblHeader w:val="true"/>
        </w:trPr>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Preset</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Hz</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Learn / N</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Learning</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Generation</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AutoTune</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MetaLearn</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Replay max.</w:t>
            </w:r>
          </w:p>
        </w:tc>
        <w:tc>
          <w:tcPr>
            <w:tcW w:type="dxa" w:w="96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Usage</w:t>
            </w:r>
          </w:p>
        </w:tc>
      </w:tr>
      <w:tr>
        <w:trPr>
          <w:cantSplit/>
        </w:trPr>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RT Ultra léger</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20</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8</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0.08</w:t>
            </w:r>
          </w:p>
        </w:tc>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Intel, forte charge audio</w:t>
            </w:r>
          </w:p>
        </w:tc>
      </w:tr>
      <w:tr>
        <w:trPr>
          <w:cantSplit/>
        </w:trPr>
        <w:tc>
          <w:tcPr>
            <w:tcW w:type="dxa" w:w="960"/>
            <w:tcMar>
              <w:top w:w="85" w:type="dxa"/>
              <w:bottom w:w="85" w:type="dxa"/>
              <w:start w:w="95" w:type="dxa"/>
              <w:end w:w="95" w:type="dxa"/>
            </w:tcMar>
            <w:vAlign w:val="center"/>
            <w:shd w:fill="F4F8FA"/>
          </w:tcPr>
          <w:p>
            <w:pPr>
              <w:spacing w:after="20" w:line="240" w:lineRule="auto"/>
            </w:pPr>
            <w:r>
              <w:rPr>
                <w:rFonts w:ascii="Aptos" w:hAnsi="Aptos"/>
                <w:b w:val="0"/>
                <w:color w:val="24333B"/>
                <w:sz w:val="15"/>
              </w:rPr>
              <w:t>RT Réactif</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60</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4</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0.12</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Gestes rapides</w:t>
            </w:r>
          </w:p>
        </w:tc>
      </w:tr>
      <w:tr>
        <w:trPr>
          <w:cantSplit/>
        </w:trPr>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RT Équilibré M4</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50</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0.18</w:t>
            </w:r>
          </w:p>
        </w:tc>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Usage général M4</w:t>
            </w:r>
          </w:p>
        </w:tc>
      </w:tr>
      <w:tr>
        <w:trPr>
          <w:cantSplit/>
        </w:trPr>
        <w:tc>
          <w:tcPr>
            <w:tcW w:type="dxa" w:w="960"/>
            <w:tcMar>
              <w:top w:w="85" w:type="dxa"/>
              <w:bottom w:w="85" w:type="dxa"/>
              <w:start w:w="95" w:type="dxa"/>
              <w:end w:w="95" w:type="dxa"/>
            </w:tcMar>
            <w:vAlign w:val="center"/>
            <w:shd w:fill="F4F8FA"/>
          </w:tcPr>
          <w:p>
            <w:pPr>
              <w:spacing w:after="20" w:line="240" w:lineRule="auto"/>
            </w:pPr>
            <w:r>
              <w:rPr>
                <w:rFonts w:ascii="Aptos" w:hAnsi="Aptos"/>
                <w:b w:val="0"/>
                <w:color w:val="24333B"/>
                <w:sz w:val="15"/>
              </w:rPr>
              <w:t>RT Mémoire prudente</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40</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4</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0.18</w:t>
            </w:r>
          </w:p>
        </w:tc>
        <w:tc>
          <w:tcPr>
            <w:tcW w:type="dxa" w:w="960"/>
            <w:tcMar>
              <w:top w:w="85" w:type="dxa"/>
              <w:bottom w:w="85" w:type="dxa"/>
              <w:start w:w="95" w:type="dxa"/>
              <w:end w:w="95" w:type="dxa"/>
            </w:tcMar>
            <w:vAlign w:val="center"/>
            <w:shd w:fill="F4F8FA"/>
          </w:tcPr>
          <w:p>
            <w:pPr>
              <w:spacing w:after="20" w:line="240" w:lineRule="auto"/>
            </w:pPr>
            <w:r>
              <w:rPr>
                <w:rFonts w:ascii="Aptos" w:hAnsi="Aptos"/>
                <w:b w:val="0"/>
                <w:color w:val="24333B"/>
                <w:sz w:val="15"/>
              </w:rPr>
              <w:t>Sessions longues</w:t>
            </w:r>
          </w:p>
        </w:tc>
      </w:tr>
      <w:tr>
        <w:trPr>
          <w:cantSplit/>
        </w:trPr>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Studio / Analyse</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30</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8</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0.00</w:t>
            </w:r>
          </w:p>
        </w:tc>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Diagnostic déterministe</w:t>
            </w:r>
          </w:p>
        </w:tc>
      </w:tr>
      <w:tr>
        <w:trPr>
          <w:cantSplit/>
        </w:trPr>
        <w:tc>
          <w:tcPr>
            <w:tcW w:type="dxa" w:w="960"/>
            <w:tcMar>
              <w:top w:w="85" w:type="dxa"/>
              <w:bottom w:w="85" w:type="dxa"/>
              <w:start w:w="95" w:type="dxa"/>
              <w:end w:w="95" w:type="dxa"/>
            </w:tcMar>
            <w:vAlign w:val="center"/>
            <w:shd w:fill="F4F8FA"/>
          </w:tcPr>
          <w:p>
            <w:pPr>
              <w:spacing w:after="20" w:line="240" w:lineRule="auto"/>
            </w:pPr>
            <w:r>
              <w:rPr>
                <w:rFonts w:ascii="Aptos" w:hAnsi="Aptos"/>
                <w:b w:val="0"/>
                <w:color w:val="24333B"/>
                <w:sz w:val="15"/>
              </w:rPr>
              <w:t>Hors RT - Apprentissage qualité</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10</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1</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4F8FA"/>
          </w:tcPr>
          <w:p>
            <w:pPr>
              <w:spacing w:after="20" w:line="240" w:lineRule="auto"/>
              <w:jc w:val="center"/>
            </w:pPr>
            <w:r>
              <w:rPr>
                <w:rFonts w:ascii="Aptos" w:hAnsi="Aptos"/>
                <w:b w:val="0"/>
                <w:color w:val="24333B"/>
                <w:sz w:val="15"/>
              </w:rPr>
              <w:t>0.30</w:t>
            </w:r>
          </w:p>
        </w:tc>
        <w:tc>
          <w:tcPr>
            <w:tcW w:type="dxa" w:w="960"/>
            <w:tcMar>
              <w:top w:w="85" w:type="dxa"/>
              <w:bottom w:w="85" w:type="dxa"/>
              <w:start w:w="95" w:type="dxa"/>
              <w:end w:w="95" w:type="dxa"/>
            </w:tcMar>
            <w:vAlign w:val="center"/>
            <w:shd w:fill="F4F8FA"/>
          </w:tcPr>
          <w:p>
            <w:pPr>
              <w:spacing w:after="20" w:line="240" w:lineRule="auto"/>
            </w:pPr>
            <w:r>
              <w:rPr>
                <w:rFonts w:ascii="Aptos" w:hAnsi="Aptos"/>
                <w:b w:val="0"/>
                <w:color w:val="24333B"/>
                <w:sz w:val="15"/>
              </w:rPr>
              <w:t>Entraînement approfondi</w:t>
            </w:r>
          </w:p>
        </w:tc>
      </w:tr>
      <w:tr>
        <w:trPr>
          <w:cantSplit/>
        </w:trPr>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Hors RT - Génération riche</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20</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16</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ON</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OFF</w:t>
            </w:r>
          </w:p>
        </w:tc>
        <w:tc>
          <w:tcPr>
            <w:tcW w:type="dxa" w:w="960"/>
            <w:tcMar>
              <w:top w:w="85" w:type="dxa"/>
              <w:bottom w:w="85" w:type="dxa"/>
              <w:start w:w="95" w:type="dxa"/>
              <w:end w:w="95" w:type="dxa"/>
            </w:tcMar>
            <w:vAlign w:val="center"/>
            <w:shd w:fill="FFFFFF"/>
          </w:tcPr>
          <w:p>
            <w:pPr>
              <w:spacing w:after="20" w:line="240" w:lineRule="auto"/>
              <w:jc w:val="center"/>
            </w:pPr>
            <w:r>
              <w:rPr>
                <w:rFonts w:ascii="Aptos" w:hAnsi="Aptos"/>
                <w:b w:val="0"/>
                <w:color w:val="24333B"/>
                <w:sz w:val="15"/>
              </w:rPr>
              <w:t>0.22</w:t>
            </w:r>
          </w:p>
        </w:tc>
        <w:tc>
          <w:tcPr>
            <w:tcW w:type="dxa" w:w="960"/>
            <w:tcMar>
              <w:top w:w="85" w:type="dxa"/>
              <w:bottom w:w="85" w:type="dxa"/>
              <w:start w:w="95" w:type="dxa"/>
              <w:end w:w="95" w:type="dxa"/>
            </w:tcMar>
            <w:vAlign w:val="center"/>
            <w:shd w:fill="FFFFFF"/>
          </w:tcPr>
          <w:p>
            <w:pPr>
              <w:spacing w:after="20" w:line="240" w:lineRule="auto"/>
            </w:pPr>
            <w:r>
              <w:rPr>
                <w:rFonts w:ascii="Aptos" w:hAnsi="Aptos"/>
                <w:b w:val="0"/>
                <w:color w:val="24333B"/>
                <w:sz w:val="15"/>
              </w:rPr>
              <w:t>Séquences élaborées</w:t>
            </w:r>
          </w:p>
        </w:tc>
      </w:tr>
    </w:tbl>
    <w:p>
      <w:bookmarkStart w:id="180" w:name="sec056"/>
      <w:bookmarkStart w:id="78" w:name="sec055"/>
      <w:pPr>
        <w:pStyle w:val="Heading2"/>
      </w:pPr>
      <w:r>
        <w:rPr>
          <w:rFonts w:ascii="Aptos Display" w:hAnsi="Aptos Display"/>
          <w:b/>
          <w:color w:val="176B87"/>
        </w:rPr>
        <w:t>Configuration structurelle recommandée, 8 entrées et 3 sorties</w:t>
      </w:r>
      <w:bookmarkEnd w:id="78"/>
      <w:r>
        <w:rPr>
          <w:rFonts w:ascii="Aptos Display" w:hAnsi="Aptos Display"/>
          <w:b/>
          <w:color w:val="176B87"/>
        </w:rPr>
        <w:t xml:space="preserve"> </w:t>
      </w:r>
      <w:hyperlink w:anchor="TOC">
        <w:r>
          <w:rPr>
            <w:rStyle w:val="Hyperlink"/>
          </w:rPr>
          <w:t>Back to TOC</w:t>
        </w:r>
      </w:hyperlink>
      <w:bookmarkEnd w:id="180"/>
      <w:r>
        <w:t xml:space="preserve"> </w:t>
      </w:r>
      <w:hyperlink w:anchor="TOC">
        <w:r>
          <w:rPr>
            <w:rStyle w:val="Hyperlink"/>
          </w:rPr>
          <w:t>Back to TOC</w:t>
        </w:r>
      </w:hyperlink>
    </w:p>
    <w:p>
      <w:r>
        <w:rPr>
          <w:rFonts w:ascii="Courier New" w:hAnsi="Courier New"/>
          <w:sz w:val="16"/>
        </w:rPr>
        <w:t>~transformer = HPtransformerRT.new(</w:t>
        <w:br/>
        <w:t xml:space="preserve">    inputSize: 8,</w:t>
        <w:br/>
        <w:t xml:space="preserve">    outputSize: 3,</w:t>
        <w:br/>
        <w:t xml:space="preserve">    windowSize: 6,</w:t>
        <w:br/>
        <w:t xml:space="preserve">    longMemorySize: 12,</w:t>
        <w:br/>
        <w:t xml:space="preserve">    hiddenSize: 24,</w:t>
        <w:br/>
        <w:t xml:space="preserve">    numHeads: 3,</w:t>
        <w:br/>
        <w:t xml:space="preserve">    headSize: 8,</w:t>
        <w:br/>
        <w:t xml:space="preserve">    numExperts: 3</w:t>
        <w:br/>
        <w:t>);</w:t>
      </w:r>
    </w:p>
    <w:p>
      <w:r>
        <w:t>Appliquer ensuite RT Équilibré M4. Surveiller incomingPerSecond, outgoingPerSecond, totalProcessed, totalReplaced, workerBusy, pending, errors, adaptiveReplayRate et adaptiveInterferenceEMA.</w:t>
      </w:r>
    </w:p>
    <w:p>
      <w:pPr>
        <w:pageBreakBefore/>
        <w:spacing w:before="2800"/>
        <w:jc w:val="center"/>
      </w:pPr>
      <w:r>
        <w:rPr>
          <w:rFonts w:ascii="Aptos Display" w:hAnsi="Aptos Display"/>
          <w:b/>
          <w:color w:val="123B55"/>
          <w:sz w:val="52"/>
        </w:rPr>
        <w:t>PARTIE VIII</w:t>
      </w:r>
    </w:p>
    <w:p>
      <w:pPr>
        <w:jc w:val="center"/>
      </w:pPr>
      <w:r>
        <w:rPr>
          <w:rFonts w:ascii="Aptos Display" w:hAnsi="Aptos Display"/>
          <w:b/>
          <w:color w:val="176B87"/>
          <w:sz w:val="36"/>
        </w:rPr>
        <w:t>Glossaire technique unifié</w:t>
      </w:r>
    </w:p>
    <w:p>
      <w:r>
        <w:br w:type="page"/>
      </w:r>
    </w:p>
    <w:p>
      <w:bookmarkStart w:id="181" w:name="sec057"/>
      <w:bookmarkStart w:id="79" w:name="sec056"/>
      <w:pPr>
        <w:pStyle w:val="Heading1"/>
        <w:pBdr>
          <w:bottom w:val="single" w:sz="8" w:space="3" w:color="176B87"/>
        </w:pBdr>
      </w:pPr>
      <w:r>
        <w:rPr>
          <w:rFonts w:ascii="Aptos Display" w:hAnsi="Aptos Display"/>
          <w:b/>
          <w:color w:val="123B55"/>
        </w:rPr>
        <w:t>Glossaire technique</w:t>
      </w:r>
      <w:bookmarkEnd w:id="79"/>
      <w:r>
        <w:rPr>
          <w:rFonts w:ascii="Aptos Display" w:hAnsi="Aptos Display"/>
          <w:b/>
          <w:color w:val="123B55"/>
        </w:rPr>
        <w:t xml:space="preserve"> </w:t>
      </w:r>
      <w:hyperlink w:anchor="TOC">
        <w:r>
          <w:rPr>
            <w:rStyle w:val="Hyperlink"/>
          </w:rPr>
          <w:t>Back to TOC</w:t>
        </w:r>
      </w:hyperlink>
      <w:bookmarkEnd w:id="181"/>
      <w:r>
        <w:t xml:space="preserve"> </w:t>
      </w:r>
      <w:hyperlink w:anchor="TOC">
        <w:r>
          <w:rPr>
            <w:rStyle w:val="Hyperlink"/>
          </w:rPr>
          <w:t>Back to TOC</w:t>
        </w:r>
      </w:hyperlink>
    </w:p>
    <w:p>
      <w:r>
        <w:t>Les définitions ci-dessous utilisent le sens précis des termes dans HPtransformerRT V30.1.5, HPTransformerStudio V8.4.1 et leur environnement SuperCollider 3.14.</w:t>
      </w:r>
    </w:p>
    <w:tbl>
      <w:tblPr>
        <w:tblStyle w:val="TableGrid"/>
        <w:tblW w:type="auto" w:w="0"/>
        <w:jc w:val="center"/>
        <w:tblLayout w:type="autofit"/>
        <w:tblLook w:firstColumn="1" w:firstRow="1" w:lastColumn="0" w:lastRow="0" w:noHBand="0" w:noVBand="1" w:val="04A0"/>
      </w:tblPr>
      <w:tblGrid>
        <w:gridCol w:w="4320"/>
        <w:gridCol w:w="4320"/>
      </w:tblGrid>
      <w:tr>
        <w:trPr>
          <w:cantSplit/>
          <w:tblHeader w:val="true"/>
        </w:trPr>
        <w:tc>
          <w:tcPr>
            <w:tcW w:type="dxa" w:w="432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Terme</w:t>
            </w:r>
          </w:p>
        </w:tc>
        <w:tc>
          <w:tcPr>
            <w:tcW w:type="dxa" w:w="4320"/>
            <w:tcMar>
              <w:top w:w="85" w:type="dxa"/>
              <w:bottom w:w="85" w:type="dxa"/>
              <w:start w:w="95" w:type="dxa"/>
              <w:end w:w="95" w:type="dxa"/>
            </w:tcMar>
            <w:vAlign w:val="center"/>
            <w:shd w:fill="176B87"/>
          </w:tcPr>
          <w:p>
            <w:pPr>
              <w:spacing w:after="20" w:line="240" w:lineRule="auto"/>
              <w:jc w:val="center"/>
            </w:pPr>
            <w:r>
              <w:rPr>
                <w:rFonts w:ascii="Aptos" w:hAnsi="Aptos"/>
                <w:b/>
                <w:color w:val="FFFFFF"/>
                <w:sz w:val="15"/>
              </w:rPr>
              <w:t>Définition technique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Adam</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Algorithme d’optimisation adaptative qui met à jour les poids du modèle à partir des gradients et de moments glissants.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Adaptive interference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Mécanisme qui estime l’interférence entre apprentissages et ajuste dynamiquement le taux de replay.</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AdaptiveInterferenceEMA</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Moyenne mobile exponentielle utilisée pour lisser la mesure d’interférence avant de modifier le replay.</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AdaptiveReplayMax</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Plafond du taux de replay adaptatif. Une valeur plus faible limite les pointes de calcul en temps réel.</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Mécanisme qui pondère les événements disponibles dans la mémoire courte afin de construire un contexte pertinent.</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Attention multi-head</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Attention répartie entre plusieurs têtes indépendantes, chacune pouvant apprendre une relation temporelle différente.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AttentionTemperature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Température qui règle la concentration des poids d’attention. Une valeur basse focalise davantage la distribution.</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AutoTune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Contrôleur automatique qui ajuste certains paramètres génératifs à partir de métriques de diversité, nouveauté et stabilité.</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Backpropagation</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Calcul des gradients depuis la sortie vers les couches internes afin de corriger les paramètres du modèle.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Bus de contrôle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Bus SuperCollider à fréquence de contrôle utilisé pour transmettre les sorties normalisées aux synthétiseurs.</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Contraction</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Tendance d’une génération autorégressive à converger vers une zone étroite ou une valeur quasi fixe.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ControlBus</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Objet SuperCollider représentant un ensemble de canaux de contrôle lus avec In.kr et écrits avec set ou setn.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Delta</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Correction apprise et ajoutée à l’entrée ou à l’état courant pour produire la prédiction suivante.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DeltaScale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Facteur qui règle l’amplitude de la correction delta appliquée pendant la prédiction ou la génération.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Diversity noise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Faible bruit ajouté à la génération pour réduire la répétition exacte et maintenir une variation minimale.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Diversity repulsion</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Correction qui éloigne la sortie courante des sorties récentes lorsque la génération devient trop répétitive.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EMA</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Exponential Moving Average, moyenne mobile exponentielle servant à lisser une métrique fluctuante.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Expert</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Sous-réseau spécialisé d’une architecture Mixture of Experts.</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Feature gate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Porte qui pondère l’importance de chaque caractéristique avant ou pendant le passage dans le modèle.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Forward pass</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Calcul de l’entrée vers la sortie sans mise à jour immédiate des poids.</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Generate only</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Mode OSC dans lequel le Studio génère une sortie sans déclencher l’apprentissage externe.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GenerateStep</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Génération d’un pas comprenant la prédiction et les contrôles de trajectoire, diversité, dérive et topologie.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GenerationDiversity</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Mesure de la dispersion entre la sortie actuelle et les sorties générées récemment.</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GenerationNovelty</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Distance entre la sortie actuelle et la sortie récente la plus proche.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GenerationPressure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Indicateur de pression anti-répétition, généralement élevé lorsque la nouveauté devient faible.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GenerationWindowSize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Nombre de sorties récentes utilisées pour calculer les mécanismes de diversité et de répulsion.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Gradient</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Dérivée de la perte par rapport à un paramètre, utilisée pour déterminer le sens et l’amplitude de sa mise à jour.</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Gradient clipping</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Limitation de la norme ou de l’amplitude des gradients pour éviter des mises à jour instables.</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Head</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Tête d’attention disposant de ses propres projections Query, Key et Value.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HeadSize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Dimension interne des vecteurs Query, Key et Value pour chaque tête d’attention.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HiddenSize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Dimension de la représentation cachée principale du modèle.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InputSize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Nombre de valeurs attendues dans chaque vecteur d’entrée.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Interférence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Dégradation d’un apprentissage antérieur lorsqu’un nouvel événement modifie les poids dans une direction incompatible.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Latence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Temps entre l’arrivée d’un événement et la disponibilité de la sortie correspondante.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Latest value wins</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Politique où une nouvelle entrée OSC remplace l’entrée en attente, évitant la croissance d’une file de paquets.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Learn + Generate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Mode OSC exécutant la génération à chaque cycle disponible et l’apprentissage selon Learn / 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Learn / N</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Décimation de l’apprentissage. Une valeur N déclenche au maximum un apprentissage tous les N cycles traités.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LearningRate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Pas de mise à jour appliqué par l’optimiseur aux paramètres du modèle.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Long-term memory</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de contextes sélectionnés pour leur surprise, leur nouveauté ou leur importance.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LongMemorySize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Capacité structurelle de la mémoire longue et des éléments disponibles pour le replay.</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Loss</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Erreur numérique entre la prédiction du modèle et la cible observée.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MemoryRecallSize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Nombre maximal de souvenirs rappelés lors d’une opération de consultation de la mémoire longue.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MemoryRetrievalGain</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Intensité avec laquelle le contenu rappelé de la mémoire influence l’état ou la sortie.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MetaLearn</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Contrôleur qui adapte la stratégie d’apprentissage à partir de métriques telles que l’erreur, la surprise et l’interférence.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Mixture of Experts</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Architecture composée de plusieurs experts dont les sorties sont combinées par un routeur.</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Normalisation 0..1</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Convention selon laquelle les entrées et sorties de contrôle sont bornées entre 0.0 et 1.0 avant leur conversion musicale.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Novelty</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Mesure de différence entre un événement et les événements ou souvenirs déjà disponibles.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NumExperts</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Nombre d’experts utilisés par le modèle.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NumHeads</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Nombre de têtes d’attention parallèles.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OSC</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Open Sound Control, protocole de messages utilisé pour transporter des contrôles entre applications.</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OscPendingInput</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Emplacement unique contenant la dernière entrée OSC en attente de traitement.</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OutgoingPerSecond</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Débit des messages envoyés par la sortie OSC réseau. Ce compteur ne mesure pas nécessairement les écritures sur le bus local.</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OutputSize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Nombre de valeurs produites par le modèle et envoyées vers le bus ou la sortie OSC.</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Pending</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État indiquant qu’une entrée attend d’être prise en charge par le worker OSC.</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Predict</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Passe avant produisant la prédiction brute du modèle, sans tous les contrôles propres à la génération.</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Predict only</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Mode OSC qui calcule une prédiction sans lancer la génération enrichie ni l’apprentissage externe.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ProtectionStrength</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Intensité des mécanismes qui cherchent à protéger les connaissances ou les poids déjà stabilisés.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Q/K/V</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Query, Key et Value, projections utilisées pour calculer les scores et le contexte d’attention.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RCU</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Read-Copy-Update, mécanisme de publication d’un état cohérent sans exposer un objet en cours de modification.</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Replay</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Réutilisation de souvenirs précédents pour réduire l’oubli catastrophique et l’interférence.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ReplayBatchSize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Nombre d’éléments rejoués lorsqu’une opération de replay est déclenchée.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ReplayRate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Probabilité ou fréquence de base du replay.</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ResidualScale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Poids de la voie résiduelle dans la combinaison des représentations internes.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RouterTemperature</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Température qui règle la concentration ou l’uniformité des poids du routeur.</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Routeur</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Sous-réseau qui calcule les poids attribués aux experts.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Short-term memory</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Mémoire temporelle courte contenant les événements récents disponibles pour l’attention.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Snapshot</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Copie cohérente des paramètres et états publiée ou sauvegardée pour restauration et comparaison.</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Suivi direct</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Mélange entre la sortie du modèle et certaines dimensions de l’entrée afin de renforcer la réponse immédiate.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Surprise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Mesure de l’écart entre la prédiction attendue et l’événement réellement observé.</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TorusMask</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Masque indiquant quelles dimensions utilisent une topologie circulaire où 0.0 et 1.0 sont voisins.</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TotalProcessed</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Compteur cumulatif des vecteurs effectivement traités par le worker OSC.</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TotalReplaced</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Compteur cumulatif des entrées en attente remplacées par une valeur OSC plus récente.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 memory</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Mémoire de déplacements et de vitesses utilisée pour rappeler la dynamique d’un geste, et pas seulement sa position.</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TrajectoryExplorationGain</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Amplitude de la variation ajoutée autour d’une trajectoire rappelée ou estimée.</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TrajectoryNovelty</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Différence entre la dynamique courante et les trajectoires mémorisées.</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TrajectoryRecall</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Quantité ou intensité de trajectoire mémorisée mobilisée pour la génération.</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TrajectoryRetrievalGain</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Influence du rappel de trajectoire sur la sortie produite.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VarLag</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UGen SuperCollider permettant d’interpoler les valeurs de contrôle avec une durée et une courbure réglables.</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WindowSize</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Taille structurelle maximale de la mémoire temporelle courte.</w:t>
            </w:r>
          </w:p>
        </w:tc>
      </w:tr>
      <w:tr>
        <w:trPr>
          <w:cantSplit/>
        </w:trPr>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Worker OSC</w:t>
            </w:r>
          </w:p>
        </w:tc>
        <w:tc>
          <w:tcPr>
            <w:tcW w:type="dxa" w:w="4320"/>
            <w:tcMar>
              <w:top w:w="85" w:type="dxa"/>
              <w:bottom w:w="85" w:type="dxa"/>
              <w:start w:w="95" w:type="dxa"/>
              <w:end w:w="95" w:type="dxa"/>
            </w:tcMar>
            <w:vAlign w:val="center"/>
            <w:shd w:fill="F4F8FA"/>
          </w:tcPr>
          <w:p>
            <w:pPr>
              <w:spacing w:after="20" w:line="240" w:lineRule="auto"/>
            </w:pPr>
            <w:r>
              <w:rPr>
                <w:rFonts w:ascii="Aptos" w:hAnsi="Aptos"/>
                <w:b w:val="0"/>
                <w:color w:val="24333B"/>
                <w:sz w:val="15"/>
              </w:rPr>
              <w:t>Routine qui prélève la dernière entrée disponible, exécute le traitement moteur, puis attend selon Traitement Hz.</w:t>
            </w:r>
          </w:p>
        </w:tc>
      </w:tr>
      <w:tr>
        <w:trPr>
          <w:cantSplit/>
        </w:trPr>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WorkerBusy</w:t>
            </w:r>
          </w:p>
        </w:tc>
        <w:tc>
          <w:tcPr>
            <w:tcW w:type="dxa" w:w="4320"/>
            <w:tcMar>
              <w:top w:w="85" w:type="dxa"/>
              <w:bottom w:w="85" w:type="dxa"/>
              <w:start w:w="95" w:type="dxa"/>
              <w:end w:w="95" w:type="dxa"/>
            </w:tcMar>
            <w:vAlign w:val="center"/>
            <w:shd w:fill="FFFFFF"/>
          </w:tcPr>
          <w:p>
            <w:pPr>
              <w:spacing w:after="20" w:line="240" w:lineRule="auto"/>
            </w:pPr>
            <w:r>
              <w:rPr>
                <w:rFonts w:ascii="Aptos" w:hAnsi="Aptos"/>
                <w:b w:val="0"/>
                <w:color w:val="24333B"/>
                <w:sz w:val="15"/>
              </w:rPr>
              <w:t>État indiquant que le worker exécute actuellement un traitement.</w:t>
            </w:r>
          </w:p>
        </w:tc>
      </w:tr>
    </w:tbl>
    <w:p>
      <w:pPr>
        <w:pStyle w:val="Caption"/>
        <w:jc w:val="center"/>
      </w:pPr>
      <w:r>
        <w:t>Glossaire technique unifié, 81 entrées.</w:t>
      </w:r>
    </w:p>
    <w:p>
      <w:pPr>
        <w:pageBreakBefore/>
        <w:spacing w:before="2800"/>
        <w:jc w:val="center"/>
      </w:pPr>
      <w:r>
        <w:rPr>
          <w:rFonts w:ascii="Aptos Display" w:hAnsi="Aptos Display"/>
          <w:b/>
          <w:color w:val="123B55"/>
          <w:sz w:val="52"/>
        </w:rPr>
        <w:t>PARTIE IX</w:t>
      </w:r>
    </w:p>
    <w:p>
      <w:pPr>
        <w:jc w:val="center"/>
      </w:pPr>
      <w:r>
        <w:rPr>
          <w:rFonts w:ascii="Aptos Display" w:hAnsi="Aptos Display"/>
          <w:b/>
          <w:color w:val="176B87"/>
          <w:sz w:val="36"/>
        </w:rPr>
        <w:t>Exemples d'utilisation</w:t>
      </w:r>
    </w:p>
    <w:p>
      <w:bookmarkStart w:id="182" w:name="sec058"/>
      <w:bookmarkStart w:id="80" w:name="sec057"/>
      <w:pPr>
        <w:pStyle w:val="Heading1"/>
        <w:pBdr>
          <w:bottom w:val="single" w:sz="8" w:space="3" w:color="176B87"/>
        </w:pBdr>
      </w:pPr>
      <w:r>
        <w:rPr>
          <w:rFonts w:ascii="Aptos Display" w:hAnsi="Aptos Display"/>
          <w:b/>
          <w:color w:val="123B55"/>
        </w:rPr>
        <w:t>Exemples d'utilisation</w:t>
      </w:r>
      <w:bookmarkEnd w:id="80"/>
      <w:r>
        <w:rPr>
          <w:rFonts w:ascii="Aptos Display" w:hAnsi="Aptos Display"/>
          <w:b/>
          <w:color w:val="123B55"/>
        </w:rPr>
        <w:t xml:space="preserve"> </w:t>
      </w:r>
      <w:hyperlink w:anchor="TOC">
        <w:r>
          <w:rPr>
            <w:rStyle w:val="Hyperlink"/>
          </w:rPr>
          <w:t>Back to TOC</w:t>
        </w:r>
      </w:hyperlink>
      <w:bookmarkEnd w:id="182"/>
      <w:r>
        <w:t xml:space="preserve"> </w:t>
      </w:r>
      <w:hyperlink w:anchor="TOC">
        <w:r>
          <w:rPr>
            <w:rStyle w:val="Hyperlink"/>
          </w:rPr>
          <w:t>Back to TOC</w:t>
        </w:r>
      </w:hyperlink>
    </w:p>
    <w:p>
      <w:r>
        <w:t>Cette partie propose des scénarios directement adaptables. Les exemples utilisent HPtransformerRT V30.1.5, HPTransformerStudio V8.4.1 et SuperCollider 3.14. Les valeurs OSC sont supposées normalisées entre 0.0 et 1.0.</w:t>
      </w:r>
    </w:p>
    <w:p>
      <w:bookmarkStart w:id="183" w:name="sec059"/>
      <w:bookmarkStart w:id="81" w:name="sec058"/>
      <w:pPr>
        <w:pStyle w:val="Heading2"/>
      </w:pPr>
      <w:r>
        <w:rPr>
          <w:rFonts w:ascii="Aptos Display" w:hAnsi="Aptos Display"/>
          <w:b/>
          <w:color w:val="176B87"/>
        </w:rPr>
        <w:t>1. Démarrage minimal avec 3 entrées et 3 sorties</w:t>
      </w:r>
      <w:bookmarkEnd w:id="81"/>
      <w:r>
        <w:rPr>
          <w:rFonts w:ascii="Aptos Display" w:hAnsi="Aptos Display"/>
          <w:b/>
          <w:color w:val="176B87"/>
        </w:rPr>
        <w:t xml:space="preserve"> </w:t>
      </w:r>
      <w:hyperlink w:anchor="TOC">
        <w:r>
          <w:rPr>
            <w:rStyle w:val="Hyperlink"/>
          </w:rPr>
          <w:t>Back to TOC</w:t>
        </w:r>
      </w:hyperlink>
      <w:bookmarkEnd w:id="183"/>
      <w:r>
        <w:t xml:space="preserve"> </w:t>
      </w:r>
      <w:hyperlink w:anchor="TOC">
        <w:r>
          <w:rPr>
            <w:rStyle w:val="Hyperlink"/>
          </w:rPr>
          <w:t>Back to TOC</w:t>
        </w:r>
      </w:hyperlink>
    </w:p>
    <w:p>
      <w:r>
        <w:t>Ce premier exemple crée un modèle compact, ouvre le Studio et applique un masque linéaire aux trois sorties.</w:t>
      </w:r>
    </w:p>
    <w:p>
      <w:pPr>
        <w:spacing w:before="80" w:after="160"/>
        <w:ind w:left="360" w:right="360"/>
        <w:shd w:fill="EEF3F6"/>
      </w:pPr>
      <w:r>
        <w:rPr>
          <w:rFonts w:ascii="Courier New" w:hAnsi="Courier New"/>
          <w:sz w:val="16"/>
        </w:rPr>
        <w:t>(</w:t>
        <w:br/>
        <w:t>s.waitForBoot {</w:t>
        <w:br/>
        <w:t xml:space="preserve">    ~transformer = HPtransformerRT.new(</w:t>
        <w:br/>
        <w:t xml:space="preserve">        inputSize: 3,</w:t>
        <w:br/>
        <w:t xml:space="preserve">        outputSize: 3,</w:t>
        <w:br/>
        <w:t xml:space="preserve">        windowSize: 6,</w:t>
        <w:br/>
        <w:t xml:space="preserve">        longMemorySize: 12,</w:t>
        <w:br/>
        <w:t xml:space="preserve">        hiddenSize: 16,</w:t>
        <w:br/>
        <w:t xml:space="preserve">        numHeads: 2,</w:t>
        <w:br/>
        <w:t xml:space="preserve">        headSize: 8,</w:t>
        <w:br/>
        <w:t xml:space="preserve">        numExperts: 3</w:t>
        <w:br/>
        <w:t xml:space="preserve">    );</w:t>
        <w:br/>
        <w:br/>
        <w:t xml:space="preserve">    ~transformer.setParameter(</w:t>
        <w:br/>
        <w:t xml:space="preserve">        \torusMask,</w:t>
        <w:br/>
        <w:t xml:space="preserve">        [false, false, false],</w:t>
        <w:br/>
        <w:t xml:space="preserve">        false</w:t>
        <w:br/>
        <w:t xml:space="preserve">    );</w:t>
        <w:br/>
        <w:br/>
        <w:t xml:space="preserve">    ~studio = HPTransformerStudio.new(~transformer);</w:t>
        <w:br/>
        <w:t xml:space="preserve">    ~studio.front;</w:t>
        <w:br/>
        <w:t>};</w:t>
        <w:br/>
        <w:t>)</w:t>
      </w:r>
    </w:p>
    <w:p>
      <w:pPr>
        <w:pStyle w:val="ListBullet"/>
      </w:pPr>
      <w:r>
        <w:t>Utiliser ce profil pour trois contrôles continus simples.</w:t>
      </w:r>
    </w:p>
    <w:p>
      <w:pPr>
        <w:pStyle w:val="ListBullet"/>
      </w:pPr>
      <w:r>
        <w:t>Choisir RT Équilibré M4 sur Apple Silicon ou RT Ultra léger si la charge audio est déjà élevée.</w:t>
      </w:r>
    </w:p>
    <w:p>
      <w:bookmarkStart w:id="184" w:name="sec060"/>
      <w:bookmarkStart w:id="82" w:name="sec059"/>
      <w:pPr>
        <w:pStyle w:val="Heading2"/>
      </w:pPr>
      <w:r>
        <w:rPr>
          <w:rFonts w:ascii="Aptos Display" w:hAnsi="Aptos Display"/>
          <w:b/>
          <w:color w:val="176B87"/>
        </w:rPr>
        <w:t>2. Configuration recommandée avec 8 entrées et 3 sorties</w:t>
      </w:r>
      <w:bookmarkEnd w:id="82"/>
      <w:r>
        <w:rPr>
          <w:rFonts w:ascii="Aptos Display" w:hAnsi="Aptos Display"/>
          <w:b/>
          <w:color w:val="176B87"/>
        </w:rPr>
        <w:t xml:space="preserve"> </w:t>
      </w:r>
      <w:hyperlink w:anchor="TOC">
        <w:r>
          <w:rPr>
            <w:rStyle w:val="Hyperlink"/>
          </w:rPr>
          <w:t>Back to TOC</w:t>
        </w:r>
      </w:hyperlink>
      <w:bookmarkEnd w:id="184"/>
      <w:r>
        <w:t xml:space="preserve"> </w:t>
      </w:r>
      <w:hyperlink w:anchor="TOC">
        <w:r>
          <w:rPr>
            <w:rStyle w:val="Hyperlink"/>
          </w:rPr>
          <w:t>Back to TOC</w:t>
        </w:r>
      </w:hyperlink>
    </w:p>
    <w:p>
      <w:r>
        <w:t>Les trois premières entrées correspondent ici aux variables principales. Les cinq autres entrées fournissent du contexte gestuel ou musical.</w:t>
      </w:r>
    </w:p>
    <w:p>
      <w:pPr>
        <w:spacing w:before="80" w:after="160"/>
        <w:ind w:left="360" w:right="360"/>
        <w:shd w:fill="EEF3F6"/>
      </w:pPr>
      <w:r>
        <w:rPr>
          <w:rFonts w:ascii="Courier New" w:hAnsi="Courier New"/>
          <w:sz w:val="16"/>
        </w:rPr>
        <w:t>(</w:t>
        <w:br/>
        <w:t>~transformer = HPtransformerRT.new(</w:t>
        <w:br/>
        <w:t xml:space="preserve">    inputSize: 8,</w:t>
        <w:br/>
        <w:t xml:space="preserve">    outputSize: 3,</w:t>
        <w:br/>
        <w:t xml:space="preserve">    windowSize: 6,</w:t>
        <w:br/>
        <w:t xml:space="preserve">    longMemorySize: 12,</w:t>
        <w:br/>
        <w:t xml:space="preserve">    hiddenSize: 24,</w:t>
        <w:br/>
        <w:t xml:space="preserve">    numHeads: 3,</w:t>
        <w:br/>
        <w:t xml:space="preserve">    headSize: 8,</w:t>
        <w:br/>
        <w:t xml:space="preserve">    numExperts: 3</w:t>
        <w:br/>
        <w:t>);</w:t>
        <w:br/>
        <w:br/>
        <w:t>~transformer.setParameters((</w:t>
        <w:br/>
        <w:t xml:space="preserve">    replayRate: 0.08,</w:t>
        <w:br/>
        <w:t xml:space="preserve">    memoryRetrievalGain: 0.10,</w:t>
        <w:br/>
        <w:t xml:space="preserve">    protectionStrength: 0.18,</w:t>
        <w:br/>
        <w:t xml:space="preserve">    adaptiveInterferenceEnabled: true,</w:t>
        <w:br/>
        <w:t xml:space="preserve">    adaptiveReplayMin: 0.06,</w:t>
        <w:br/>
        <w:t xml:space="preserve">    adaptiveReplayMax: 0.18,</w:t>
        <w:br/>
        <w:t xml:space="preserve">    adaptiveInterferenceThreshold: 0.0020,</w:t>
        <w:br/>
        <w:t xml:space="preserve">    adaptiveInterferenceSmoothing: 0.95,</w:t>
        <w:br/>
        <w:t xml:space="preserve">    adaptiveReplayBoost: 0.06</w:t>
        <w:br/>
        <w:t>), false);</w:t>
        <w:br/>
        <w:br/>
        <w:t>~transformer.setParameter(</w:t>
        <w:br/>
        <w:t xml:space="preserve">    \torusMask,</w:t>
        <w:br/>
        <w:t xml:space="preserve">    [false, false, false],</w:t>
        <w:br/>
        <w:t xml:space="preserve">    false</w:t>
        <w:br/>
        <w:t>);</w:t>
        <w:br/>
        <w:br/>
        <w:t>~studio = HPTransformerStudio.new(~transformer);</w:t>
        <w:br/>
        <w:t>~studio.front;</w:t>
        <w:br/>
        <w:t>)</w:t>
      </w:r>
    </w:p>
    <w:p>
      <w:pPr>
        <w:pStyle w:val="ListBullet"/>
      </w:pPr>
      <w:r>
        <w:t>Preset conseillé : RT Équilibré M4.</w:t>
      </w:r>
    </w:p>
    <w:p>
      <w:pPr>
        <w:pStyle w:val="ListBullet"/>
      </w:pPr>
      <w:r>
        <w:t>Point de départ OSC : Traitement Hz = 50, Learn / N = 3, Details = OFF.</w:t>
      </w:r>
    </w:p>
    <w:p>
      <w:pPr>
        <w:pStyle w:val="ListBullet"/>
      </w:pPr>
      <w:r>
        <w:t>Si les sorties ciblent d'autres indices que 0, 1 et 2, désactiver le suivi direct ou utiliser un mapping explicite.</w:t>
      </w:r>
    </w:p>
    <w:p>
      <w:bookmarkStart w:id="185" w:name="sec061"/>
      <w:bookmarkStart w:id="83" w:name="sec060"/>
      <w:pPr>
        <w:pStyle w:val="Heading2"/>
      </w:pPr>
      <w:r>
        <w:rPr>
          <w:rFonts w:ascii="Aptos Display" w:hAnsi="Aptos Display"/>
          <w:b/>
          <w:color w:val="176B87"/>
        </w:rPr>
        <w:t>3. Envoi de huit valeurs par OSC</w:t>
      </w:r>
      <w:bookmarkEnd w:id="83"/>
      <w:r>
        <w:rPr>
          <w:rFonts w:ascii="Aptos Display" w:hAnsi="Aptos Display"/>
          <w:b/>
          <w:color w:val="176B87"/>
        </w:rPr>
        <w:t xml:space="preserve"> </w:t>
      </w:r>
      <w:hyperlink w:anchor="TOC">
        <w:r>
          <w:rPr>
            <w:rStyle w:val="Hyperlink"/>
          </w:rPr>
          <w:t>Back to TOC</w:t>
        </w:r>
      </w:hyperlink>
      <w:bookmarkEnd w:id="185"/>
      <w:r>
        <w:t xml:space="preserve"> </w:t>
      </w:r>
      <w:hyperlink w:anchor="TOC">
        <w:r>
          <w:rPr>
            <w:rStyle w:val="Hyperlink"/>
          </w:rPr>
          <w:t>Back to TOC</w:t>
        </w:r>
      </w:hyperlink>
    </w:p>
    <w:p>
      <w:r>
        <w:t>Le message doit contenir exactement huit valeurs après l'adresse OSC lorsque inputSize vaut 8.</w:t>
      </w:r>
    </w:p>
    <w:p>
      <w:pPr>
        <w:spacing w:before="80" w:after="160"/>
        <w:ind w:left="360" w:right="360"/>
        <w:shd w:fill="EEF3F6"/>
      </w:pPr>
      <w:r>
        <w:rPr>
          <w:rFonts w:ascii="Courier New" w:hAnsi="Courier New"/>
          <w:sz w:val="16"/>
        </w:rPr>
        <w:t>(</w:t>
        <w:br/>
        <w:t>~destination = NetAddr("127.0.0.1", 57120);</w:t>
        <w:br/>
        <w:br/>
        <w:t>~destination.sendMsg(</w:t>
        <w:br/>
        <w:t xml:space="preserve">    "/hptransformer/input",</w:t>
        <w:br/>
        <w:t xml:space="preserve">    0.10, 0.20, 0.30, 0.40,</w:t>
        <w:br/>
        <w:t xml:space="preserve">    0.50, 0.60, 0.70, 0.80</w:t>
        <w:br/>
        <w:t>);</w:t>
        <w:br/>
        <w:t>)</w:t>
      </w:r>
    </w:p>
    <w:p>
      <w:r>
        <w:t>Pour un flux continu, envoyer les valeurs à une fréquence stable. La politique latest value wins conserve la valeur la plus récente si le worker est encore occupé.</w:t>
      </w:r>
    </w:p>
    <w:p>
      <w:bookmarkStart w:id="186" w:name="sec062"/>
      <w:bookmarkStart w:id="84" w:name="sec061"/>
      <w:pPr>
        <w:pStyle w:val="Heading2"/>
      </w:pPr>
      <w:r>
        <w:rPr>
          <w:rFonts w:ascii="Aptos Display" w:hAnsi="Aptos Display"/>
          <w:b/>
          <w:color w:val="176B87"/>
        </w:rPr>
        <w:t>4. Réception des sorties OSC</w:t>
      </w:r>
      <w:bookmarkEnd w:id="84"/>
      <w:r>
        <w:rPr>
          <w:rFonts w:ascii="Aptos Display" w:hAnsi="Aptos Display"/>
          <w:b/>
          <w:color w:val="176B87"/>
        </w:rPr>
        <w:t xml:space="preserve"> </w:t>
      </w:r>
      <w:hyperlink w:anchor="TOC">
        <w:r>
          <w:rPr>
            <w:rStyle w:val="Hyperlink"/>
          </w:rPr>
          <w:t>Back to TOC</w:t>
        </w:r>
      </w:hyperlink>
      <w:bookmarkEnd w:id="186"/>
      <w:r>
        <w:t xml:space="preserve"> </w:t>
      </w:r>
      <w:hyperlink w:anchor="TOC">
        <w:r>
          <w:rPr>
            <w:rStyle w:val="Hyperlink"/>
          </w:rPr>
          <w:t>Back to TOC</w:t>
        </w:r>
      </w:hyperlink>
    </w:p>
    <w:p>
      <w:r>
        <w:t>Cet exemple affiche les trois valeurs reçues sur le port 57130.</w:t>
      </w:r>
    </w:p>
    <w:p>
      <w:pPr>
        <w:spacing w:before="80" w:after="160"/>
        <w:ind w:left="360" w:right="360"/>
        <w:shd w:fill="EEF3F6"/>
      </w:pPr>
      <w:r>
        <w:rPr>
          <w:rFonts w:ascii="Courier New" w:hAnsi="Courier New"/>
          <w:sz w:val="16"/>
        </w:rPr>
        <w:t>(</w:t>
        <w:br/>
        <w:t>thisProcess.openUDPPort(57130);</w:t>
        <w:br/>
        <w:br/>
        <w:t>OSCdef(\hpTransformerOutput, { |msg, time, addr, recvPort|</w:t>
        <w:br/>
        <w:t xml:space="preserve">    var values = msg.copyRange(1, msg.size - 1);</w:t>
        <w:br/>
        <w:t xml:space="preserve">    [\time, time, \source, addr, \port, recvPort].postln;</w:t>
        <w:br/>
        <w:t xml:space="preserve">    values.postln;</w:t>
        <w:br/>
        <w:t>}, "/hptransformer/output", recvPort: 57130);</w:t>
        <w:br/>
        <w:t>)</w:t>
      </w:r>
    </w:p>
    <w:p>
      <w:r>
        <w:t>Pour arrêter le récepteur :</w:t>
      </w:r>
    </w:p>
    <w:p>
      <w:pPr>
        <w:spacing w:before="80" w:after="160"/>
        <w:ind w:left="360" w:right="360"/>
        <w:shd w:fill="EEF3F6"/>
      </w:pPr>
      <w:r>
        <w:rPr>
          <w:rFonts w:ascii="Courier New" w:hAnsi="Courier New"/>
          <w:sz w:val="16"/>
        </w:rPr>
        <w:t>OSCdef(\hpTransformerOutput).free;</w:t>
      </w:r>
    </w:p>
    <w:p>
      <w:bookmarkStart w:id="187" w:name="sec063"/>
      <w:bookmarkStart w:id="85" w:name="sec062"/>
      <w:pPr>
        <w:pStyle w:val="Heading2"/>
      </w:pPr>
      <w:r>
        <w:rPr>
          <w:rFonts w:ascii="Aptos Display" w:hAnsi="Aptos Display"/>
          <w:b/>
          <w:color w:val="176B87"/>
        </w:rPr>
        <w:t>5. Sortie vers un bus de contrôle et un SynthDef</w:t>
      </w:r>
      <w:bookmarkEnd w:id="85"/>
      <w:r>
        <w:rPr>
          <w:rFonts w:ascii="Aptos Display" w:hAnsi="Aptos Display"/>
          <w:b/>
          <w:color w:val="176B87"/>
        </w:rPr>
        <w:t xml:space="preserve"> </w:t>
      </w:r>
      <w:hyperlink w:anchor="TOC">
        <w:r>
          <w:rPr>
            <w:rStyle w:val="Hyperlink"/>
          </w:rPr>
          <w:t>Back to TOC</w:t>
        </w:r>
      </w:hyperlink>
      <w:bookmarkEnd w:id="187"/>
      <w:r>
        <w:t xml:space="preserve"> </w:t>
      </w:r>
      <w:hyperlink w:anchor="TOC">
        <w:r>
          <w:rPr>
            <w:rStyle w:val="Hyperlink"/>
          </w:rPr>
          <w:t>Back to TOC</w:t>
        </w:r>
      </w:hyperlink>
    </w:p>
    <w:p>
      <w:r>
        <w:t>Le bus comporte trois canaux, car outputSize vaut 3. Le SynthDef lisse les transitions avec VarLag.</w:t>
      </w:r>
    </w:p>
    <w:p>
      <w:pPr>
        <w:spacing w:before="80" w:after="160"/>
        <w:ind w:left="360" w:right="360"/>
        <w:shd w:fill="EEF3F6"/>
      </w:pPr>
      <w:r>
        <w:rPr>
          <w:rFonts w:ascii="Courier New" w:hAnsi="Courier New"/>
          <w:sz w:val="16"/>
        </w:rPr>
        <w:t>(</w:t>
        <w:br/>
        <w:t>s.waitForBoot {</w:t>
        <w:br/>
        <w:t xml:space="preserve">    ~controlBus = Bus.control(s, 3);</w:t>
        <w:br/>
        <w:t xml:space="preserve">    ~studio.attachControlBus(~controlBus);</w:t>
        <w:br/>
        <w:br/>
        <w:t xml:space="preserve">    SynthDef(\hpExample, { |out=0, controlBus=0|</w:t>
        <w:br/>
        <w:t xml:space="preserve">        var controls, freq, amp, pan, sig;</w:t>
        <w:br/>
        <w:br/>
        <w:t xml:space="preserve">        controls = In.kr(controlBus, 3).clip(0.0, 1.0);</w:t>
        <w:br/>
        <w:t xml:space="preserve">        controls = VarLag.kr(controls, 0.05, 0, \lin);</w:t>
        <w:br/>
        <w:br/>
        <w:t xml:space="preserve">        freq = controls[0].linexp(0.0, 1.0, 80, 1600);</w:t>
        <w:br/>
        <w:t xml:space="preserve">        amp  = controls[1].linlin(0.0, 1.0, 0.02, 0.25);</w:t>
        <w:br/>
        <w:t xml:space="preserve">        pan  = controls[2].linlin(0.0, 1.0, -1.0, 1.0);</w:t>
        <w:br/>
        <w:br/>
        <w:t xml:space="preserve">        sig = SinOsc.ar(freq) * amp;</w:t>
        <w:br/>
        <w:t xml:space="preserve">        Out.ar(out, Pan2.ar(sig, pan));</w:t>
        <w:br/>
        <w:t xml:space="preserve">    }).add;</w:t>
        <w:br/>
        <w:br/>
        <w:t xml:space="preserve">    s.sync;</w:t>
        <w:br/>
        <w:t xml:space="preserve">    ~synth = Synth(\hpExample, [\controlBus, ~controlBus.index]);</w:t>
        <w:br/>
        <w:t>};</w:t>
        <w:br/>
        <w:t>)</w:t>
      </w:r>
    </w:p>
    <w:p>
      <w:r>
        <w:t>Pour arrêter la synthèse :</w:t>
      </w:r>
    </w:p>
    <w:p>
      <w:pPr>
        <w:spacing w:before="80" w:after="160"/>
        <w:ind w:left="360" w:right="360"/>
        <w:shd w:fill="EEF3F6"/>
      </w:pPr>
      <w:r>
        <w:rPr>
          <w:rFonts w:ascii="Courier New" w:hAnsi="Courier New"/>
          <w:sz w:val="16"/>
        </w:rPr>
        <w:t>~synth.free;</w:t>
      </w:r>
    </w:p>
    <w:p>
      <w:bookmarkStart w:id="188" w:name="sec064"/>
      <w:bookmarkStart w:id="86" w:name="sec063"/>
      <w:pPr>
        <w:pStyle w:val="Heading2"/>
      </w:pPr>
      <w:r>
        <w:rPr>
          <w:rFonts w:ascii="Aptos Display" w:hAnsi="Aptos Display"/>
          <w:b/>
          <w:color w:val="176B87"/>
        </w:rPr>
        <w:t>6. Première sortie torique, deux sorties linéaires</w:t>
      </w:r>
      <w:bookmarkEnd w:id="86"/>
      <w:r>
        <w:rPr>
          <w:rFonts w:ascii="Aptos Display" w:hAnsi="Aptos Display"/>
          <w:b/>
          <w:color w:val="176B87"/>
        </w:rPr>
        <w:t xml:space="preserve"> </w:t>
      </w:r>
      <w:hyperlink w:anchor="TOC">
        <w:r>
          <w:rPr>
            <w:rStyle w:val="Hyperlink"/>
          </w:rPr>
          <w:t>Back to TOC</w:t>
        </w:r>
      </w:hyperlink>
      <w:bookmarkEnd w:id="188"/>
      <w:r>
        <w:t xml:space="preserve"> </w:t>
      </w:r>
      <w:hyperlink w:anchor="TOC">
        <w:r>
          <w:rPr>
            <w:rStyle w:val="Hyperlink"/>
          </w:rPr>
          <w:t>Back to TOC</w:t>
        </w:r>
      </w:hyperlink>
    </w:p>
    <w:p>
      <w:r>
        <w:t>La première sortie représente une phase circulaire. Les deux autres sorties restent linéaires.</w:t>
      </w:r>
    </w:p>
    <w:p>
      <w:pPr>
        <w:spacing w:before="80" w:after="160"/>
        <w:ind w:left="360" w:right="360"/>
        <w:shd w:fill="EEF3F6"/>
      </w:pPr>
      <w:r>
        <w:rPr>
          <w:rFonts w:ascii="Courier New" w:hAnsi="Courier New"/>
          <w:sz w:val="16"/>
        </w:rPr>
        <w:t>~transformer.setParameter(</w:t>
        <w:br/>
        <w:t xml:space="preserve">    \torusMask,</w:t>
        <w:br/>
        <w:t xml:space="preserve">    [true, false, false],</w:t>
        <w:br/>
        <w:t xml:space="preserve">    false</w:t>
        <w:br/>
        <w:t>);</w:t>
      </w:r>
    </w:p>
    <w:p>
      <w:pPr>
        <w:pStyle w:val="ListBullet"/>
      </w:pPr>
      <w:r>
        <w:t>Employer true uniquement lorsque 0.0 et 1.0 sont réellement voisins.</w:t>
      </w:r>
    </w:p>
    <w:p>
      <w:pPr>
        <w:pStyle w:val="ListBullet"/>
      </w:pPr>
      <w:r>
        <w:t>Une phase ou un angle peut être torique.</w:t>
      </w:r>
    </w:p>
    <w:p>
      <w:pPr>
        <w:pStyle w:val="ListBullet"/>
      </w:pPr>
      <w:r>
        <w:t>Une amplitude, une densité ou une ouverture de filtre reste généralement linéaire.</w:t>
      </w:r>
    </w:p>
    <w:p>
      <w:bookmarkStart w:id="189" w:name="sec065"/>
      <w:bookmarkStart w:id="87" w:name="sec064"/>
      <w:pPr>
        <w:pStyle w:val="Heading2"/>
      </w:pPr>
      <w:r>
        <w:rPr>
          <w:rFonts w:ascii="Aptos Display" w:hAnsi="Aptos Display"/>
          <w:b/>
          <w:color w:val="176B87"/>
        </w:rPr>
        <w:t>7. Calibration et diagnostic sans apprentissage</w:t>
      </w:r>
      <w:bookmarkEnd w:id="87"/>
      <w:r>
        <w:rPr>
          <w:rFonts w:ascii="Aptos Display" w:hAnsi="Aptos Display"/>
          <w:b/>
          <w:color w:val="176B87"/>
        </w:rPr>
        <w:t xml:space="preserve"> </w:t>
      </w:r>
      <w:hyperlink w:anchor="TOC">
        <w:r>
          <w:rPr>
            <w:rStyle w:val="Hyperlink"/>
          </w:rPr>
          <w:t>Back to TOC</w:t>
        </w:r>
      </w:hyperlink>
      <w:bookmarkEnd w:id="189"/>
      <w:r>
        <w:t xml:space="preserve"> </w:t>
      </w:r>
      <w:hyperlink w:anchor="TOC">
        <w:r>
          <w:rPr>
            <w:rStyle w:val="Hyperlink"/>
          </w:rPr>
          <w:t>Back to TOC</w:t>
        </w:r>
      </w:hyperlink>
    </w:p>
    <w:p>
      <w:r>
        <w:t>Ce protocole permet d'isoler la chaîne OSC et le coût de la prédiction ou de la génération.</w:t>
      </w:r>
    </w:p>
    <w:p>
      <w:pPr>
        <w:spacing w:before="80" w:after="160"/>
        <w:ind w:left="360" w:right="360"/>
        <w:shd w:fill="EEF3F6"/>
      </w:pPr>
      <w:r>
        <w:rPr>
          <w:rFonts w:ascii="Courier New" w:hAnsi="Courier New"/>
          <w:sz w:val="16"/>
        </w:rPr>
        <w:t>(</w:t>
        <w:br/>
        <w:t>~transformer.disableLearning;</w:t>
        <w:br/>
        <w:t>~transformer.disableMetaLearning;</w:t>
        <w:br/>
        <w:t>~transformer.disableAutoTune;</w:t>
        <w:br/>
        <w:t>~transformer.enableGeneration;</w:t>
        <w:br/>
        <w:br/>
        <w:t>~transformer.setParameters((</w:t>
        <w:br/>
        <w:t xml:space="preserve">    replayRate: 0.0,</w:t>
        <w:br/>
        <w:t xml:space="preserve">    adaptiveInterferenceEnabled: false,</w:t>
        <w:br/>
        <w:t xml:space="preserve">    trajectoryExplorationGain: 0.0,</w:t>
        <w:br/>
        <w:t xml:space="preserve">    diversityNoiseGain: 0.0,</w:t>
        <w:br/>
        <w:t xml:space="preserve">    diversityRepulsionGain: 0.0</w:t>
        <w:br/>
        <w:t>), false);</w:t>
        <w:br/>
        <w:t>)</w:t>
      </w:r>
    </w:p>
    <w:p>
      <w:pPr>
        <w:pStyle w:val="ListBullet"/>
      </w:pPr>
      <w:r>
        <w:t>Dans le Studio, choisir Studio / Analyse.</w:t>
      </w:r>
    </w:p>
    <w:p>
      <w:pPr>
        <w:pStyle w:val="ListBullet"/>
      </w:pPr>
      <w:r>
        <w:t>Réglage initial : 30 Hz, Learn / N = 8, Details = OFF.</w:t>
      </w:r>
    </w:p>
    <w:p>
      <w:pPr>
        <w:pStyle w:val="ListBullet"/>
      </w:pPr>
      <w:r>
        <w:t>Comparer incomingPerSecond, outgoingPerSecond, totalProcessed, totalReplaced, workerBusy et pending.</w:t>
      </w:r>
    </w:p>
    <w:p>
      <w:bookmarkStart w:id="190" w:name="sec066"/>
      <w:bookmarkStart w:id="88" w:name="sec065"/>
      <w:pPr>
        <w:pStyle w:val="Heading2"/>
      </w:pPr>
      <w:r>
        <w:rPr>
          <w:rFonts w:ascii="Aptos Display" w:hAnsi="Aptos Display"/>
          <w:b/>
          <w:color w:val="176B87"/>
        </w:rPr>
        <w:t>8. Apprentissage et génération simultanés en temps réel</w:t>
      </w:r>
      <w:bookmarkEnd w:id="88"/>
      <w:r>
        <w:rPr>
          <w:rFonts w:ascii="Aptos Display" w:hAnsi="Aptos Display"/>
          <w:b/>
          <w:color w:val="176B87"/>
        </w:rPr>
        <w:t xml:space="preserve"> </w:t>
      </w:r>
      <w:hyperlink w:anchor="TOC">
        <w:r>
          <w:rPr>
            <w:rStyle w:val="Hyperlink"/>
          </w:rPr>
          <w:t>Back to TOC</w:t>
        </w:r>
      </w:hyperlink>
      <w:bookmarkEnd w:id="190"/>
      <w:r>
        <w:t xml:space="preserve"> </w:t>
      </w:r>
      <w:hyperlink w:anchor="TOC">
        <w:r>
          <w:rPr>
            <w:rStyle w:val="Hyperlink"/>
          </w:rPr>
          <w:t>Back to TOC</w:t>
        </w:r>
      </w:hyperlink>
    </w:p>
    <w:p>
      <w:r>
        <w:t>Ce scénario constitue le point de départ conseillé sur un Mac mini M4.</w:t>
      </w:r>
    </w:p>
    <w:p>
      <w:pPr>
        <w:spacing w:before="80" w:after="160"/>
        <w:ind w:left="360" w:right="360"/>
        <w:shd w:fill="EEF3F6"/>
      </w:pPr>
      <w:r>
        <w:rPr>
          <w:rFonts w:ascii="Courier New" w:hAnsi="Courier New"/>
          <w:sz w:val="16"/>
        </w:rPr>
        <w:t>(</w:t>
        <w:br/>
        <w:t>~transformer.enableLearning;</w:t>
        <w:br/>
        <w:t>~transformer.enableGeneration;</w:t>
        <w:br/>
        <w:t>~transformer.enableAutoTune;</w:t>
        <w:br/>
        <w:t>~transformer.disableMetaLearning;</w:t>
        <w:br/>
        <w:br/>
        <w:t>~transformer.setParameters((</w:t>
        <w:br/>
        <w:t xml:space="preserve">    replayRate: 0.08,</w:t>
        <w:br/>
        <w:t xml:space="preserve">    protectionStrength: 0.18,</w:t>
        <w:br/>
        <w:t xml:space="preserve">    memoryRetrievalGain: 0.10,</w:t>
        <w:br/>
        <w:t xml:space="preserve">    memoryRecallSize: 2,</w:t>
        <w:br/>
        <w:t xml:space="preserve">    trajectoryRetrievalGain: 0.09,</w:t>
        <w:br/>
        <w:t xml:space="preserve">    trajectoryRecallSize: 2,</w:t>
        <w:br/>
        <w:t xml:space="preserve">    generationWindowSize: 5,</w:t>
        <w:br/>
        <w:t xml:space="preserve">    adaptiveInterferenceEnabled: true,</w:t>
        <w:br/>
        <w:t xml:space="preserve">    adaptiveReplayMin: 0.06,</w:t>
        <w:br/>
        <w:t xml:space="preserve">    adaptiveReplayMax: 0.18,</w:t>
        <w:br/>
        <w:t xml:space="preserve">    adaptiveInterferenceThreshold: 0.0020,</w:t>
        <w:br/>
        <w:t xml:space="preserve">    adaptiveInterferenceSmoothing: 0.95,</w:t>
        <w:br/>
        <w:t xml:space="preserve">    adaptiveReplayBoost: 0.06</w:t>
        <w:br/>
        <w:t>), false);</w:t>
        <w:br/>
        <w:t>)</w:t>
      </w:r>
    </w:p>
    <w:p>
      <w:pPr>
        <w:pStyle w:val="ListBullet"/>
      </w:pPr>
      <w:r>
        <w:t>Dans le Studio : RT Équilibré M4.</w:t>
      </w:r>
    </w:p>
    <w:p>
      <w:pPr>
        <w:pStyle w:val="ListBullet"/>
      </w:pPr>
      <w:r>
        <w:t>Traitement Hz = 50 et Learn / N = 3.</w:t>
      </w:r>
    </w:p>
    <w:p>
      <w:pPr>
        <w:pStyle w:val="ListBullet"/>
      </w:pPr>
      <w:r>
        <w:t>Si totalReplaced augmente rapidement, essayer 40 Hz et Learn / N = 4.</w:t>
      </w:r>
    </w:p>
    <w:p>
      <w:bookmarkStart w:id="191" w:name="sec067"/>
      <w:bookmarkStart w:id="89" w:name="sec066"/>
      <w:pPr>
        <w:pStyle w:val="Heading2"/>
      </w:pPr>
      <w:r>
        <w:rPr>
          <w:rFonts w:ascii="Aptos Display" w:hAnsi="Aptos Display"/>
          <w:b/>
          <w:color w:val="176B87"/>
        </w:rPr>
        <w:t>9. Entraînement hors temps réel</w:t>
      </w:r>
      <w:bookmarkEnd w:id="89"/>
      <w:r>
        <w:rPr>
          <w:rFonts w:ascii="Aptos Display" w:hAnsi="Aptos Display"/>
          <w:b/>
          <w:color w:val="176B87"/>
        </w:rPr>
        <w:t xml:space="preserve"> </w:t>
      </w:r>
      <w:hyperlink w:anchor="TOC">
        <w:r>
          <w:rPr>
            <w:rStyle w:val="Hyperlink"/>
          </w:rPr>
          <w:t>Back to TOC</w:t>
        </w:r>
      </w:hyperlink>
      <w:bookmarkEnd w:id="191"/>
      <w:r>
        <w:t xml:space="preserve"> </w:t>
      </w:r>
      <w:hyperlink w:anchor="TOC">
        <w:r>
          <w:rPr>
            <w:rStyle w:val="Hyperlink"/>
          </w:rPr>
          <w:t>Back to TOC</w:t>
        </w:r>
      </w:hyperlink>
    </w:p>
    <w:p>
      <w:r>
        <w:t>Ce profil privilégie la qualité de l'apprentissage et la conservation, sans contrainte de latence.</w:t>
      </w:r>
    </w:p>
    <w:p>
      <w:pPr>
        <w:spacing w:before="80" w:after="160"/>
        <w:ind w:left="360" w:right="360"/>
        <w:shd w:fill="EEF3F6"/>
      </w:pPr>
      <w:r>
        <w:rPr>
          <w:rFonts w:ascii="Courier New" w:hAnsi="Courier New"/>
          <w:sz w:val="16"/>
        </w:rPr>
        <w:t>(</w:t>
        <w:br/>
        <w:t>~transformer.enableLearning;</w:t>
        <w:br/>
        <w:t>~transformer.disableGeneration;</w:t>
        <w:br/>
        <w:t>~transformer.disableAutoTune;</w:t>
        <w:br/>
        <w:t>~transformer.enableMetaLearning;</w:t>
        <w:br/>
        <w:br/>
        <w:t>~transformer.setParameters((</w:t>
        <w:br/>
        <w:t xml:space="preserve">    replayRate: 0.20,</w:t>
        <w:br/>
        <w:t xml:space="preserve">    replayBatchSize: 4,</w:t>
        <w:br/>
        <w:t xml:space="preserve">    protectionStrength: 0.42,</w:t>
        <w:br/>
        <w:t xml:space="preserve">    memoryRetrievalGain: 0.22,</w:t>
        <w:br/>
        <w:t xml:space="preserve">    memoryRecallSize: 5,</w:t>
        <w:br/>
        <w:t xml:space="preserve">    trajectoryRetrievalGain: 0.18,</w:t>
        <w:br/>
        <w:t xml:space="preserve">    trajectoryRecallSize: 3,</w:t>
        <w:br/>
        <w:t xml:space="preserve">    adaptiveInterferenceEnabled: true,</w:t>
        <w:br/>
        <w:t xml:space="preserve">    adaptiveReplayMin: 0.10,</w:t>
        <w:br/>
        <w:t xml:space="preserve">    adaptiveReplayMax: 0.30,</w:t>
        <w:br/>
        <w:t xml:space="preserve">    adaptiveInterferenceThreshold: 0.0015,</w:t>
        <w:br/>
        <w:t xml:space="preserve">    adaptiveReplayBoost: 0.10</w:t>
        <w:br/>
        <w:t>), false);</w:t>
        <w:br/>
        <w:t>)</w:t>
      </w:r>
    </w:p>
    <w:p>
      <w:pPr>
        <w:pStyle w:val="ListBullet"/>
      </w:pPr>
      <w:r>
        <w:t>Dans le Studio : Hors temps réel - Apprentissage qualité.</w:t>
      </w:r>
    </w:p>
    <w:p>
      <w:pPr>
        <w:pStyle w:val="ListBullet"/>
      </w:pPr>
      <w:r>
        <w:t>Traitement Hz = 10 et Learn / N = 1.</w:t>
      </w:r>
    </w:p>
    <w:p>
      <w:pPr>
        <w:pStyle w:val="ListBullet"/>
      </w:pPr>
      <w:r>
        <w:t>Sauvegarder un snapshot ou une session après l'entraînement.</w:t>
      </w:r>
    </w:p>
    <w:p>
      <w:bookmarkStart w:id="192" w:name="sec068"/>
      <w:bookmarkStart w:id="90" w:name="sec067"/>
      <w:pPr>
        <w:pStyle w:val="Heading2"/>
      </w:pPr>
      <w:r>
        <w:rPr>
          <w:rFonts w:ascii="Aptos Display" w:hAnsi="Aptos Display"/>
          <w:b/>
          <w:color w:val="176B87"/>
        </w:rPr>
        <w:t>10. Génération riche après apprentissage</w:t>
      </w:r>
      <w:bookmarkEnd w:id="90"/>
      <w:r>
        <w:rPr>
          <w:rFonts w:ascii="Aptos Display" w:hAnsi="Aptos Display"/>
          <w:b/>
          <w:color w:val="176B87"/>
        </w:rPr>
        <w:t xml:space="preserve"> </w:t>
      </w:r>
      <w:hyperlink w:anchor="TOC">
        <w:r>
          <w:rPr>
            <w:rStyle w:val="Hyperlink"/>
          </w:rPr>
          <w:t>Back to TOC</w:t>
        </w:r>
      </w:hyperlink>
      <w:bookmarkEnd w:id="192"/>
      <w:r>
        <w:t xml:space="preserve"> </w:t>
      </w:r>
      <w:hyperlink w:anchor="TOC">
        <w:r>
          <w:rPr>
            <w:rStyle w:val="Hyperlink"/>
          </w:rPr>
          <w:t>Back to TOC</w:t>
        </w:r>
      </w:hyperlink>
    </w:p>
    <w:p>
      <w:r>
        <w:t>Ce scénario désactive l'apprentissage et augmente l'exploration, la mémoire et la diversité.</w:t>
      </w:r>
    </w:p>
    <w:p>
      <w:pPr>
        <w:spacing w:before="80" w:after="160"/>
        <w:ind w:left="360" w:right="360"/>
        <w:shd w:fill="EEF3F6"/>
      </w:pPr>
      <w:r>
        <w:rPr>
          <w:rFonts w:ascii="Courier New" w:hAnsi="Courier New"/>
          <w:sz w:val="16"/>
        </w:rPr>
        <w:t>(</w:t>
        <w:br/>
        <w:t>~transformer.disableLearning;</w:t>
        <w:br/>
        <w:t>~transformer.enableGeneration;</w:t>
        <w:br/>
        <w:t>~transformer.enableAutoTune;</w:t>
        <w:br/>
        <w:t>~transformer.disableMetaLearning;</w:t>
        <w:br/>
        <w:br/>
        <w:t>~transformer.setParameters((</w:t>
        <w:br/>
        <w:t xml:space="preserve">    memoryRetrievalGain: 0.24,</w:t>
        <w:br/>
        <w:t xml:space="preserve">    memoryRecallSize: 5,</w:t>
        <w:br/>
        <w:t xml:space="preserve">    trajectoryRetrievalGain: 0.20,</w:t>
        <w:br/>
        <w:t xml:space="preserve">    trajectoryRecallSize: 3,</w:t>
        <w:br/>
        <w:t xml:space="preserve">    generationWindowSize: 10,</w:t>
        <w:br/>
        <w:t xml:space="preserve">    attentionTemperature: 1.35,</w:t>
        <w:br/>
        <w:t xml:space="preserve">    routerTemperature: 1.05,</w:t>
        <w:br/>
        <w:t xml:space="preserve">    deltaScale: 0.40,</w:t>
        <w:br/>
        <w:t xml:space="preserve">    trajectoryExplorationGain: 0.015,</w:t>
        <w:br/>
        <w:t xml:space="preserve">    diversityNoiseGain: 0.0025,</w:t>
        <w:br/>
        <w:t xml:space="preserve">    diversityRepulsionGain: 0.008</w:t>
        <w:br/>
        <w:t>), false);</w:t>
        <w:br/>
        <w:t>)</w:t>
      </w:r>
    </w:p>
    <w:p>
      <w:r>
        <w:t>Utiliser ce profil lorsque la variété prime sur le suivi fidèle et la latence minimale.</w:t>
      </w:r>
    </w:p>
    <w:p>
      <w:bookmarkStart w:id="193" w:name="sec069"/>
      <w:bookmarkStart w:id="91" w:name="sec068"/>
      <w:pPr>
        <w:pStyle w:val="Heading2"/>
      </w:pPr>
      <w:r>
        <w:rPr>
          <w:rFonts w:ascii="Aptos Display" w:hAnsi="Aptos Display"/>
          <w:b/>
          <w:color w:val="176B87"/>
        </w:rPr>
        <w:t>11. Sauvegarde et restauration d’une session</w:t>
      </w:r>
      <w:bookmarkEnd w:id="91"/>
      <w:r>
        <w:rPr>
          <w:rFonts w:ascii="Aptos Display" w:hAnsi="Aptos Display"/>
          <w:b/>
          <w:color w:val="176B87"/>
        </w:rPr>
        <w:t xml:space="preserve"> </w:t>
      </w:r>
      <w:hyperlink w:anchor="TOC">
        <w:r>
          <w:rPr>
            <w:rStyle w:val="Hyperlink"/>
          </w:rPr>
          <w:t>Back to TOC</w:t>
        </w:r>
      </w:hyperlink>
      <w:bookmarkEnd w:id="193"/>
      <w:r>
        <w:t xml:space="preserve"> </w:t>
      </w:r>
      <w:hyperlink w:anchor="TOC">
        <w:r>
          <w:rPr>
            <w:rStyle w:val="Hyperlink"/>
          </w:rPr>
          <w:t>Back to TOC</w:t>
        </w:r>
      </w:hyperlink>
    </w:p>
    <w:p>
      <w:r>
        <w:t>Les noms exacts des commandes peuvent être appelés depuis le Studio. Le principe recommandé consiste à sauvegarder avant toute expérimentation importante, puis à restaurer la session si nécessaire.</w:t>
      </w:r>
    </w:p>
    <w:p>
      <w:pPr>
        <w:spacing w:before="80" w:after="160"/>
        <w:ind w:left="360" w:right="360"/>
        <w:shd w:fill="EEF3F6"/>
      </w:pPr>
      <w:r>
        <w:rPr>
          <w:rFonts w:ascii="Courier New" w:hAnsi="Courier New"/>
          <w:sz w:val="16"/>
        </w:rPr>
        <w:t>// Depuis le Studio :</w:t>
        <w:br/>
        <w:t>// 1. Arrêter les morphings actifs.</w:t>
        <w:br/>
        <w:t>// 2. Sauvegarder un snapshot ou une archive de session.</w:t>
        <w:br/>
        <w:t>// 3. Modifier les paramètres ou appliquer un autre preset.</w:t>
        <w:br/>
        <w:t>// 4. Comparer les métriques et les sorties.</w:t>
        <w:br/>
        <w:t>// 5. Restaurer le snapshot si le résultat n'est pas satisfaisant.</w:t>
      </w:r>
    </w:p>
    <w:p>
      <w:bookmarkStart w:id="194" w:name="sec070"/>
      <w:bookmarkStart w:id="92" w:name="sec069"/>
      <w:pPr>
        <w:pStyle w:val="Heading2"/>
      </w:pPr>
      <w:r>
        <w:rPr>
          <w:rFonts w:ascii="Aptos Display" w:hAnsi="Aptos Display"/>
          <w:b/>
          <w:color w:val="176B87"/>
        </w:rPr>
        <w:t>12. Arrêt propre et nettoyage</w:t>
      </w:r>
      <w:bookmarkEnd w:id="92"/>
      <w:r>
        <w:rPr>
          <w:rFonts w:ascii="Aptos Display" w:hAnsi="Aptos Display"/>
          <w:b/>
          <w:color w:val="176B87"/>
        </w:rPr>
        <w:t xml:space="preserve"> </w:t>
      </w:r>
      <w:hyperlink w:anchor="TOC">
        <w:r>
          <w:rPr>
            <w:rStyle w:val="Hyperlink"/>
          </w:rPr>
          <w:t>Back to TOC</w:t>
        </w:r>
      </w:hyperlink>
      <w:bookmarkEnd w:id="194"/>
      <w:r>
        <w:t xml:space="preserve"> </w:t>
      </w:r>
      <w:hyperlink w:anchor="TOC">
        <w:r>
          <w:rPr>
            <w:rStyle w:val="Hyperlink"/>
          </w:rPr>
          <w:t>Back to TOC</w:t>
        </w:r>
      </w:hyperlink>
    </w:p>
    <w:p>
      <w:r>
        <w:t>Un arrêt explicite évite de conserver des récepteurs OSC, des synthétiseurs ou des bus devenus inutiles.</w:t>
      </w:r>
    </w:p>
    <w:p>
      <w:pPr>
        <w:spacing w:before="80" w:after="160"/>
        <w:ind w:left="360" w:right="360"/>
        <w:shd w:fill="EEF3F6"/>
      </w:pPr>
      <w:r>
        <w:rPr>
          <w:rFonts w:ascii="Courier New" w:hAnsi="Courier New"/>
          <w:sz w:val="16"/>
        </w:rPr>
        <w:t>(</w:t>
        <w:br/>
        <w:t>OSCdef(\hpTransformerOutput).free;</w:t>
        <w:br/>
        <w:br/>
        <w:t>if(~synth.notNil) {</w:t>
        <w:br/>
        <w:t xml:space="preserve">    ~synth.free;</w:t>
        <w:br/>
        <w:t xml:space="preserve">    ~synth = nil;</w:t>
        <w:br/>
        <w:t>};</w:t>
        <w:br/>
        <w:br/>
        <w:t>if(~controlBus.notNil) {</w:t>
        <w:br/>
        <w:t xml:space="preserve">    ~controlBus.free;</w:t>
        <w:br/>
        <w:t xml:space="preserve">    ~controlBus = nil;</w:t>
        <w:br/>
        <w:t>};</w:t>
        <w:br/>
        <w:br/>
        <w:t>if(~transformer.notNil) {</w:t>
        <w:br/>
        <w:t xml:space="preserve">    ~transformer.disableLearning;</w:t>
        <w:br/>
        <w:t xml:space="preserve">    ~transformer.disableGeneration;</w:t>
        <w:br/>
        <w:t xml:space="preserve">    ~transformer.stopAllMorphs;</w:t>
        <w:br/>
        <w:t>};</w:t>
        <w:br/>
        <w:t>)</w:t>
      </w:r>
    </w:p>
    <w:p>
      <w:bookmarkStart w:id="195" w:name="sec071"/>
      <w:bookmarkStart w:id="93" w:name="sec070"/>
      <w:pPr>
        <w:pStyle w:val="Heading2"/>
      </w:pPr>
      <w:r>
        <w:rPr>
          <w:rFonts w:ascii="Aptos Display" w:hAnsi="Aptos Display"/>
          <w:b/>
          <w:color w:val="176B87"/>
        </w:rPr>
        <w:t>Checklist de validation d’un exemple</w:t>
      </w:r>
      <w:bookmarkEnd w:id="93"/>
      <w:r>
        <w:rPr>
          <w:rFonts w:ascii="Aptos Display" w:hAnsi="Aptos Display"/>
          <w:b/>
          <w:color w:val="176B87"/>
        </w:rPr>
        <w:t xml:space="preserve"> </w:t>
      </w:r>
      <w:hyperlink w:anchor="TOC">
        <w:r>
          <w:rPr>
            <w:rStyle w:val="Hyperlink"/>
          </w:rPr>
          <w:t>Back to TOC</w:t>
        </w:r>
      </w:hyperlink>
      <w:bookmarkEnd w:id="195"/>
      <w:r>
        <w:t xml:space="preserve"> </w:t>
      </w:r>
      <w:hyperlink w:anchor="TOC">
        <w:r>
          <w:rPr>
            <w:rStyle w:val="Hyperlink"/>
          </w:rPr>
          <w:t>Back to TOC</w:t>
        </w:r>
      </w:hyperlink>
    </w:p>
    <w:p>
      <w:pPr>
        <w:pStyle w:val="ListBullet"/>
      </w:pPr>
      <w:r>
        <w:t>Les dimensions inputSize et outputSize correspondent aux messages OSC et au nombre de canaux du bus.</w:t>
      </w:r>
    </w:p>
    <w:p>
      <w:pPr>
        <w:pStyle w:val="ListBullet"/>
      </w:pPr>
      <w:r>
        <w:t>Le torusMask contient exactement outputSize booléens.</w:t>
      </w:r>
    </w:p>
    <w:p>
      <w:pPr>
        <w:pStyle w:val="ListBullet"/>
      </w:pPr>
      <w:r>
        <w:t>Les valeurs d'entrée restent bornées entre 0.0 et 1.0.</w:t>
      </w:r>
    </w:p>
    <w:p>
      <w:pPr>
        <w:pStyle w:val="ListBullet"/>
      </w:pPr>
      <w:r>
        <w:t>Details est désactivé pendant les tests de latence.</w:t>
      </w:r>
    </w:p>
    <w:p>
      <w:pPr>
        <w:pStyle w:val="ListBullet"/>
      </w:pPr>
      <w:r>
        <w:t>totalReplaced n'augmente pas continuellement.</w:t>
      </w:r>
    </w:p>
    <w:p>
      <w:pPr>
        <w:pStyle w:val="ListBullet"/>
      </w:pPr>
      <w:r>
        <w:t>workerBusy et pending sont observés avec incomingPerSecond et outgoingPerSecond.</w:t>
      </w:r>
    </w:p>
    <w:p>
      <w:pPr>
        <w:pStyle w:val="ListBullet"/>
      </w:pPr>
      <w:r>
        <w:t>La charge audio de scsynth est surveillée séparément de la charge du langage SuperCollider.</w:t>
      </w:r>
    </w:p>
    <w:p>
      <w:pPr>
        <w:pStyle w:val="ListBullet"/>
      </w:pPr>
      <w:r>
        <w:t>Un snapshot est sauvegardé avant un changement important de paramètres.</w:t>
      </w:r>
    </w:p>
    <w:p>
      <w:pPr>
        <w:pageBreakBefore/>
        <w:spacing w:before="2800"/>
        <w:jc w:val="center"/>
      </w:pPr>
      <w:r>
        <w:rPr>
          <w:rFonts w:ascii="Aptos Display" w:hAnsi="Aptos Display"/>
          <w:b/>
          <w:color w:val="123B55"/>
          <w:sz w:val="52"/>
        </w:rPr>
        <w:t>PARTIE X</w:t>
      </w:r>
    </w:p>
    <w:p>
      <w:pPr>
        <w:jc w:val="center"/>
      </w:pPr>
      <w:r>
        <w:rPr>
          <w:rFonts w:ascii="Aptos Display" w:hAnsi="Aptos Display"/>
          <w:b/>
          <w:color w:val="176B87"/>
          <w:sz w:val="36"/>
        </w:rPr>
        <w:t>Exemples avancés</w:t>
      </w:r>
    </w:p>
    <w:p>
      <w:r>
        <w:br w:type="page"/>
      </w:r>
    </w:p>
    <w:p>
      <w:bookmarkStart w:id="196" w:name="sec072"/>
      <w:bookmarkStart w:id="94" w:name="sec071"/>
      <w:pPr>
        <w:pStyle w:val="Heading1"/>
        <w:pBdr>
          <w:bottom w:val="single" w:sz="8" w:space="3" w:color="176B87"/>
        </w:pBdr>
      </w:pPr>
      <w:r>
        <w:rPr>
          <w:rFonts w:ascii="Aptos Display" w:hAnsi="Aptos Display"/>
          <w:b/>
          <w:color w:val="123B55"/>
        </w:rPr>
        <w:t>Exemples avancés</w:t>
      </w:r>
      <w:bookmarkEnd w:id="94"/>
      <w:r>
        <w:rPr>
          <w:rFonts w:ascii="Aptos Display" w:hAnsi="Aptos Display"/>
          <w:b/>
          <w:color w:val="123B55"/>
        </w:rPr>
        <w:t xml:space="preserve"> </w:t>
      </w:r>
      <w:hyperlink w:anchor="TOC">
        <w:r>
          <w:rPr>
            <w:rStyle w:val="Hyperlink"/>
          </w:rPr>
          <w:t>Back to TOC</w:t>
        </w:r>
      </w:hyperlink>
      <w:bookmarkEnd w:id="196"/>
      <w:r>
        <w:t xml:space="preserve"> </w:t>
      </w:r>
      <w:hyperlink w:anchor="TOC">
        <w:r>
          <w:rPr>
            <w:rStyle w:val="Hyperlink"/>
          </w:rPr>
          <w:t>Back to TOC</w:t>
        </w:r>
      </w:hyperlink>
    </w:p>
    <w:p>
      <w:r>
        <w:t>Ces exemples abordent l'orchestration, la mémoire, le morphing, les snapshots, la topologie mixte et le diagnostic sous charge. Ils supposent que le modèle, le Studio et les connexions OSC de base fonctionnent déjà.</w:t>
      </w:r>
    </w:p>
    <w:p>
      <w:bookmarkStart w:id="197" w:name="sec073"/>
      <w:bookmarkStart w:id="95" w:name="sec072"/>
      <w:pPr>
        <w:pStyle w:val="Heading2"/>
      </w:pPr>
      <w:r>
        <w:rPr>
          <w:rFonts w:ascii="Aptos Display" w:hAnsi="Aptos Display"/>
          <w:b/>
          <w:color w:val="176B87"/>
        </w:rPr>
        <w:t>1. Routage multimodal 8D vers une synthèse à trois paramètres</w:t>
      </w:r>
      <w:bookmarkEnd w:id="95"/>
      <w:r>
        <w:rPr>
          <w:rFonts w:ascii="Aptos Display" w:hAnsi="Aptos Display"/>
          <w:b/>
          <w:color w:val="176B87"/>
        </w:rPr>
        <w:t xml:space="preserve"> </w:t>
      </w:r>
      <w:hyperlink w:anchor="TOC">
        <w:r>
          <w:rPr>
            <w:rStyle w:val="Hyperlink"/>
          </w:rPr>
          <w:t>Back to TOC</w:t>
        </w:r>
      </w:hyperlink>
      <w:bookmarkEnd w:id="197"/>
      <w:r>
        <w:t xml:space="preserve"> </w:t>
      </w:r>
      <w:hyperlink w:anchor="TOC">
        <w:r>
          <w:rPr>
            <w:rStyle w:val="Hyperlink"/>
          </w:rPr>
          <w:t>Back to TOC</w:t>
        </w:r>
      </w:hyperlink>
    </w:p>
    <w:p>
      <w:r>
        <w:t>Le vecteur d'entrée combine position, vitesse, pression et contexte. Les trois sorties pilotent la hauteur, la densité et l'espace stéréophonique.</w:t>
      </w:r>
    </w:p>
    <w:p>
      <w:pPr>
        <w:spacing w:before="80" w:after="160"/>
        <w:ind w:left="360" w:right="360"/>
        <w:shd w:fill="EEF3F6"/>
      </w:pPr>
      <w:r>
        <w:rPr>
          <w:rFonts w:ascii="Courier New" w:hAnsi="Courier New"/>
          <w:sz w:val="15"/>
        </w:rPr>
        <w:t>(</w:t>
        <w:br/>
        <w:t>~makeInput = { |x=0.5, y=0.5, speed=0.0, pressure=0.5,</w:t>
        <w:br/>
        <w:t xml:space="preserve">    curvature=0.0, density=0.5, energy=0.5, context=0.0|</w:t>
        <w:br/>
        <w:t xml:space="preserve">    [x, y, speed, pressure, curvature, density, energy, context]</w:t>
        <w:br/>
        <w:t xml:space="preserve">        .collect(_.clip(0.0, 1.0));</w:t>
        <w:br/>
        <w:t>};</w:t>
        <w:br/>
        <w:br/>
        <w:t>~sendGesture = { |vector|</w:t>
        <w:br/>
        <w:t xml:space="preserve">    ~destination.sendMsg(</w:t>
        <w:br/>
        <w:t xml:space="preserve">        "/hptransformer/input",</w:t>
        <w:br/>
        <w:t xml:space="preserve">        *vector</w:t>
        <w:br/>
        <w:t xml:space="preserve">    );</w:t>
        <w:br/>
        <w:t>};</w:t>
        <w:br/>
        <w:br/>
        <w:t>~sendGesture.(~makeInput.(</w:t>
        <w:br/>
        <w:t xml:space="preserve">    x: 0.20, y: 0.75, speed: 0.45, pressure: 0.60,</w:t>
        <w:br/>
        <w:t xml:space="preserve">    curvature: 0.30, density: 0.55, energy: 0.70, context: 0.10</w:t>
        <w:br/>
        <w:t>));</w:t>
        <w:br/>
        <w:t>)</w:t>
      </w:r>
    </w:p>
    <w:p>
      <w:pPr>
        <w:ind w:left="240" w:right="240"/>
      </w:pPr>
      <w:r>
        <w:rPr>
          <w:b/>
          <w:color w:val="176B87"/>
        </w:rPr>
        <w:t xml:space="preserve">Principe : </w:t>
      </w:r>
      <w:r>
        <w:t>normaliser chaque modalité avant son insertion dans le vecteur. Une dimension ne doit pas dominer uniquement parce que son échelle numérique est plus grande.</w:t>
      </w:r>
    </w:p>
    <w:p>
      <w:bookmarkStart w:id="198" w:name="sec074"/>
      <w:bookmarkStart w:id="96" w:name="sec073"/>
      <w:pPr>
        <w:pStyle w:val="Heading2"/>
      </w:pPr>
      <w:r>
        <w:rPr>
          <w:rFonts w:ascii="Aptos Display" w:hAnsi="Aptos Display"/>
          <w:b/>
          <w:color w:val="176B87"/>
        </w:rPr>
        <w:t>2. Topologie mixte pour phase, amplitude et timbre</w:t>
      </w:r>
      <w:bookmarkEnd w:id="96"/>
      <w:r>
        <w:rPr>
          <w:rFonts w:ascii="Aptos Display" w:hAnsi="Aptos Display"/>
          <w:b/>
          <w:color w:val="176B87"/>
        </w:rPr>
        <w:t xml:space="preserve"> </w:t>
      </w:r>
      <w:hyperlink w:anchor="TOC">
        <w:r>
          <w:rPr>
            <w:rStyle w:val="Hyperlink"/>
          </w:rPr>
          <w:t>Back to TOC</w:t>
        </w:r>
      </w:hyperlink>
      <w:bookmarkEnd w:id="198"/>
      <w:r>
        <w:t xml:space="preserve"> </w:t>
      </w:r>
      <w:hyperlink w:anchor="TOC">
        <w:r>
          <w:rPr>
            <w:rStyle w:val="Hyperlink"/>
          </w:rPr>
          <w:t>Back to TOC</w:t>
        </w:r>
      </w:hyperlink>
    </w:p>
    <w:p>
      <w:r>
        <w:t>La première sortie est circulaire, tandis que les deux autres sont linéaires. Cette séparation évite une discontinuité artificielle entre 0.99 et 0.01 pour la phase.</w:t>
      </w:r>
    </w:p>
    <w:p>
      <w:pPr>
        <w:spacing w:before="80" w:after="160"/>
        <w:ind w:left="360" w:right="360"/>
        <w:shd w:fill="EEF3F6"/>
      </w:pPr>
      <w:r>
        <w:rPr>
          <w:rFonts w:ascii="Courier New" w:hAnsi="Courier New"/>
          <w:sz w:val="15"/>
        </w:rPr>
        <w:t>(</w:t>
        <w:br/>
        <w:t>~transformer.setParameter(</w:t>
        <w:br/>
        <w:t xml:space="preserve">    \torusMask,</w:t>
        <w:br/>
        <w:t xml:space="preserve">    [true, false, false],</w:t>
        <w:br/>
        <w:t xml:space="preserve">    false</w:t>
        <w:br/>
        <w:t>);</w:t>
        <w:br/>
        <w:br/>
        <w:t>SynthDef(\hpTorusVoice, { |out=0, controlBus=0|</w:t>
        <w:br/>
        <w:t xml:space="preserve">    var c, phase, amp, color, sig;</w:t>
        <w:br/>
        <w:t xml:space="preserve">    c = VarLag.kr(In.kr(controlBus, 3), 0.04).clip(0.0, 1.0);</w:t>
        <w:br/>
        <w:t xml:space="preserve">    phase = c[0] * 2pi;</w:t>
        <w:br/>
        <w:t xml:space="preserve">    amp   = c[1].linlin(0.0, 1.0, 0.01, 0.22);</w:t>
        <w:br/>
        <w:t xml:space="preserve">    color = c[2].linexp(0.0, 1.0, 120, 5000);</w:t>
        <w:br/>
        <w:t xml:space="preserve">    sig = SinOsc.ar(110, phase) * amp;</w:t>
        <w:br/>
        <w:t xml:space="preserve">    sig = LPF.ar(sig, color);</w:t>
        <w:br/>
        <w:t xml:space="preserve">    Out.ar(out, sig ! 2);</w:t>
        <w:br/>
        <w:t>}).add;</w:t>
        <w:br/>
        <w:t>)</w:t>
      </w:r>
    </w:p>
    <w:p>
      <w:pPr>
        <w:pStyle w:val="ListBullet"/>
      </w:pPr>
      <w:r>
        <w:t>Limiter la topologie torique aux dimensions réellement circulaires.</w:t>
      </w:r>
    </w:p>
    <w:p>
      <w:pPr>
        <w:pStyle w:val="ListBullet"/>
      </w:pPr>
      <w:r>
        <w:t>Vérifier que torusMask contient exactement outputSize valeurs booléennes.</w:t>
      </w:r>
    </w:p>
    <w:p>
      <w:bookmarkStart w:id="199" w:name="sec075"/>
      <w:bookmarkStart w:id="97" w:name="sec074"/>
      <w:pPr>
        <w:pStyle w:val="Heading2"/>
      </w:pPr>
      <w:r>
        <w:rPr>
          <w:rFonts w:ascii="Aptos Display" w:hAnsi="Aptos Display"/>
          <w:b/>
          <w:color w:val="176B87"/>
        </w:rPr>
        <w:t>3. Banc A/B de presets avec mesures avant et après</w:t>
      </w:r>
      <w:bookmarkEnd w:id="97"/>
      <w:r>
        <w:rPr>
          <w:rFonts w:ascii="Aptos Display" w:hAnsi="Aptos Display"/>
          <w:b/>
          <w:color w:val="176B87"/>
        </w:rPr>
        <w:t xml:space="preserve"> </w:t>
      </w:r>
      <w:hyperlink w:anchor="TOC">
        <w:r>
          <w:rPr>
            <w:rStyle w:val="Hyperlink"/>
          </w:rPr>
          <w:t>Back to TOC</w:t>
        </w:r>
      </w:hyperlink>
      <w:bookmarkEnd w:id="199"/>
      <w:r>
        <w:t xml:space="preserve"> </w:t>
      </w:r>
      <w:hyperlink w:anchor="TOC">
        <w:r>
          <w:rPr>
            <w:rStyle w:val="Hyperlink"/>
          </w:rPr>
          <w:t>Back to TOC</w:t>
        </w:r>
      </w:hyperlink>
    </w:p>
    <w:p>
      <w:r>
        <w:t>Ce protocole compare deux configurations sans confondre changement de preset et changement du geste d'entrée.</w:t>
      </w:r>
    </w:p>
    <w:p>
      <w:pPr>
        <w:spacing w:before="80" w:after="160"/>
        <w:ind w:left="360" w:right="360"/>
        <w:shd w:fill="EEF3F6"/>
      </w:pPr>
      <w:r>
        <w:rPr>
          <w:rFonts w:ascii="Courier New" w:hAnsi="Courier New"/>
          <w:sz w:val="15"/>
        </w:rPr>
        <w:t>(</w:t>
        <w:br/>
        <w:t>~probe = { |label|</w:t>
        <w:br/>
        <w:t xml:space="preserve">    (</w:t>
        <w:br/>
        <w:t xml:space="preserve">        label: label,</w:t>
        <w:br/>
        <w:t xml:space="preserve">        processed: ~transformer.totalProcessed,</w:t>
        <w:br/>
        <w:t xml:space="preserve">        replaced: ~transformer.totalReplaced,</w:t>
        <w:br/>
        <w:t xml:space="preserve">        replay: ~transformer.adaptiveReplayRate,</w:t>
        <w:br/>
        <w:t xml:space="preserve">        interference: ~transformer.adaptiveInterferenceEMA,</w:t>
        <w:br/>
        <w:t xml:space="preserve">        novelty: ~transformer.generationNovelty,</w:t>
        <w:br/>
        <w:t xml:space="preserve">        diversity: ~transformer.generationDiversity</w:t>
        <w:br/>
        <w:t xml:space="preserve">    ).postln;</w:t>
        <w:br/>
        <w:t>};</w:t>
        <w:br/>
        <w:br/>
        <w:t>~probe.(\beforeA);</w:t>
        <w:br/>
        <w:t>// Appliquer le preset A dans HPTransformerStudio et jouer la séquence test.</w:t>
        <w:br/>
        <w:t>~probe.(\afterA);</w:t>
        <w:br/>
        <w:br/>
        <w:t>// Restaurer le snapshot de départ, appliquer le preset B,</w:t>
        <w:br/>
        <w:t>// puis rejouer exactement la même séquence.</w:t>
        <w:br/>
        <w:t>~probe.(\afterB);</w:t>
        <w:br/>
        <w:t>)</w:t>
      </w:r>
    </w:p>
    <w:p>
      <w:pPr>
        <w:ind w:left="240" w:right="240"/>
      </w:pPr>
      <w:r>
        <w:rPr>
          <w:b/>
          <w:color w:val="176B87"/>
        </w:rPr>
        <w:t xml:space="preserve">Méthode : </w:t>
      </w:r>
      <w:r>
        <w:t>utiliser la même séquence, la même durée et le même état initial pour les deux essais. Comparer aussi workerBusy, pending et le débit OSC dans le Studio.</w:t>
      </w:r>
    </w:p>
    <w:p>
      <w:bookmarkStart w:id="200" w:name="sec076"/>
      <w:bookmarkStart w:id="98" w:name="sec075"/>
      <w:pPr>
        <w:pStyle w:val="Heading2"/>
      </w:pPr>
      <w:r>
        <w:rPr>
          <w:rFonts w:ascii="Aptos Display" w:hAnsi="Aptos Display"/>
          <w:b/>
          <w:color w:val="176B87"/>
        </w:rPr>
        <w:t>4. Morphing progressif entre deux familles de réglages</w:t>
      </w:r>
      <w:bookmarkEnd w:id="98"/>
      <w:r>
        <w:rPr>
          <w:rFonts w:ascii="Aptos Display" w:hAnsi="Aptos Display"/>
          <w:b/>
          <w:color w:val="176B87"/>
        </w:rPr>
        <w:t xml:space="preserve"> </w:t>
      </w:r>
      <w:hyperlink w:anchor="TOC">
        <w:r>
          <w:rPr>
            <w:rStyle w:val="Hyperlink"/>
          </w:rPr>
          <w:t>Back to TOC</w:t>
        </w:r>
      </w:hyperlink>
      <w:bookmarkEnd w:id="200"/>
      <w:r>
        <w:t xml:space="preserve"> </w:t>
      </w:r>
      <w:hyperlink w:anchor="TOC">
        <w:r>
          <w:rPr>
            <w:rStyle w:val="Hyperlink"/>
          </w:rPr>
          <w:t>Back to TOC</w:t>
        </w:r>
      </w:hyperlink>
    </w:p>
    <w:p>
      <w:r>
        <w:t>Le morphing convient aux paramètres runtime continus. Les dimensions structurelles du modèle ne doivent pas être modifiées à chaud.</w:t>
      </w:r>
    </w:p>
    <w:p>
      <w:pPr>
        <w:spacing w:before="80" w:after="160"/>
        <w:ind w:left="360" w:right="360"/>
        <w:shd w:fill="EEF3F6"/>
      </w:pPr>
      <w:r>
        <w:rPr>
          <w:rFonts w:ascii="Courier New" w:hAnsi="Courier New"/>
          <w:sz w:val="15"/>
        </w:rPr>
        <w:t>(</w:t>
        <w:br/>
        <w:t>~stateCalm = (</w:t>
        <w:br/>
        <w:t xml:space="preserve">    deltaScale: 0.18,</w:t>
        <w:br/>
        <w:t xml:space="preserve">    attentionTemperature: 0.85,</w:t>
        <w:br/>
        <w:t xml:space="preserve">    routerTemperature: 0.90,</w:t>
        <w:br/>
        <w:t xml:space="preserve">    memoryRetrievalGain: 0.08,</w:t>
        <w:br/>
        <w:t xml:space="preserve">    trajectoryExplorationGain: 0.002,</w:t>
        <w:br/>
        <w:t xml:space="preserve">    diversityNoiseGain: 0.0004,</w:t>
        <w:br/>
        <w:t xml:space="preserve">    diversityRepulsionGain: 0.0015</w:t>
        <w:br/>
        <w:t>);</w:t>
        <w:br/>
        <w:br/>
        <w:t>~stateExplore = (</w:t>
        <w:br/>
        <w:t xml:space="preserve">    deltaScale: 0.48,</w:t>
        <w:br/>
        <w:t xml:space="preserve">    attentionTemperature: 1.45,</w:t>
        <w:br/>
        <w:t xml:space="preserve">    routerTemperature: 1.18,</w:t>
        <w:br/>
        <w:t xml:space="preserve">    memoryRetrievalGain: 0.24,</w:t>
        <w:br/>
        <w:t xml:space="preserve">    trajectoryExplorationGain: 0.018,</w:t>
        <w:br/>
        <w:t xml:space="preserve">    diversityNoiseGain: 0.0030,</w:t>
        <w:br/>
        <w:t xml:space="preserve">    diversityRepulsionGain: 0.0090</w:t>
        <w:br/>
        <w:t>);</w:t>
        <w:br/>
        <w:br/>
        <w:t>~transformer.setTrainingParameters(~stateCalm, post: false);</w:t>
        <w:br/>
        <w:br/>
        <w:t>// Transition progressive de cinq secondes.</w:t>
        <w:br/>
        <w:t>~transformer.morphTrainingParameters(</w:t>
        <w:br/>
        <w:t xml:space="preserve">    ~stateExplore,</w:t>
        <w:br/>
        <w:t xml:space="preserve">    duration: 5.0,</w:t>
        <w:br/>
        <w:t xml:space="preserve">    steps: 100,</w:t>
        <w:br/>
        <w:t xml:space="preserve">    clock: AppClock,</w:t>
        <w:br/>
        <w:t xml:space="preserve">    post: false</w:t>
        <w:br/>
        <w:t>);</w:t>
        <w:br/>
        <w:t>)</w:t>
      </w:r>
    </w:p>
    <w:p>
      <w:pPr>
        <w:ind w:left="240" w:right="240"/>
      </w:pPr>
      <w:r>
        <w:rPr>
          <w:b/>
          <w:color w:val="176B87"/>
        </w:rPr>
        <w:t xml:space="preserve">Précaution : </w:t>
      </w:r>
      <w:r>
        <w:t>si la méthode de morphing utilisée dans votre build possède une signature légèrement différente, lancer le morphing depuis la page Morphing du Studio, qui appelle l’API correspondante.</w:t>
      </w:r>
    </w:p>
    <w:p>
      <w:bookmarkStart w:id="201" w:name="sec077"/>
      <w:bookmarkStart w:id="99" w:name="sec076"/>
      <w:pPr>
        <w:pStyle w:val="Heading2"/>
      </w:pPr>
      <w:r>
        <w:rPr>
          <w:rFonts w:ascii="Aptos Display" w:hAnsi="Aptos Display"/>
          <w:b/>
          <w:color w:val="176B87"/>
        </w:rPr>
        <w:t>5. Snapshot cohérent avant expérimentation</w:t>
      </w:r>
      <w:bookmarkEnd w:id="99"/>
      <w:r>
        <w:rPr>
          <w:rFonts w:ascii="Aptos Display" w:hAnsi="Aptos Display"/>
          <w:b/>
          <w:color w:val="176B87"/>
        </w:rPr>
        <w:t xml:space="preserve"> </w:t>
      </w:r>
      <w:hyperlink w:anchor="TOC">
        <w:r>
          <w:rPr>
            <w:rStyle w:val="Hyperlink"/>
          </w:rPr>
          <w:t>Back to TOC</w:t>
        </w:r>
      </w:hyperlink>
      <w:bookmarkEnd w:id="201"/>
      <w:r>
        <w:t xml:space="preserve"> </w:t>
      </w:r>
      <w:hyperlink w:anchor="TOC">
        <w:r>
          <w:rPr>
            <w:rStyle w:val="Hyperlink"/>
          </w:rPr>
          <w:t>Back to TOC</w:t>
        </w:r>
      </w:hyperlink>
    </w:p>
    <w:p>
      <w:r>
        <w:t>La stratégie RCU publie un état cohérent. Un snapshot permet de revenir à un point connu avant un changement agressif.</w:t>
      </w:r>
    </w:p>
    <w:p>
      <w:pPr>
        <w:spacing w:before="80" w:after="160"/>
        <w:ind w:left="360" w:right="360"/>
        <w:shd w:fill="EEF3F6"/>
      </w:pPr>
      <w:r>
        <w:rPr>
          <w:rFonts w:ascii="Courier New" w:hAnsi="Courier New"/>
          <w:sz w:val="15"/>
        </w:rPr>
        <w:t>(</w:t>
        <w:br/>
        <w:t>~baseline = ~transformer.createSnapshot;</w:t>
        <w:br/>
        <w:br/>
        <w:t>~transformer.setParameters((</w:t>
        <w:br/>
        <w:t xml:space="preserve">    deltaScale: 0.55,</w:t>
        <w:br/>
        <w:t xml:space="preserve">    memoryRetrievalGain: 0.28,</w:t>
        <w:br/>
        <w:t xml:space="preserve">    trajectoryExplorationGain: 0.025,</w:t>
        <w:br/>
        <w:t xml:space="preserve">    diversityRepulsionGain: 0.012</w:t>
        <w:br/>
        <w:t>), false);</w:t>
        <w:br/>
        <w:br/>
        <w:t>// Tester la nouvelle configuration.</w:t>
        <w:br/>
        <w:br/>
        <w:t>// Restauration du point de départ.</w:t>
        <w:br/>
        <w:t>~transformer.restoreSnapshot(~baseline);</w:t>
        <w:br/>
        <w:t>)</w:t>
      </w:r>
    </w:p>
    <w:p>
      <w:pPr>
        <w:ind w:left="240" w:right="240"/>
      </w:pPr>
      <w:r>
        <w:rPr>
          <w:b/>
          <w:color w:val="176B87"/>
        </w:rPr>
        <w:t xml:space="preserve">Alternative : </w:t>
      </w:r>
      <w:r>
        <w:t>le Studio propose également l’enregistrement et la restauration de snapshots ou de sessions. Cette voie est recommandée pour un usage interactif.</w:t>
      </w:r>
    </w:p>
    <w:p>
      <w:bookmarkStart w:id="202" w:name="sec078"/>
      <w:bookmarkStart w:id="100" w:name="sec077"/>
      <w:pPr>
        <w:pStyle w:val="Heading2"/>
      </w:pPr>
      <w:r>
        <w:rPr>
          <w:rFonts w:ascii="Aptos Display" w:hAnsi="Aptos Display"/>
          <w:b/>
          <w:color w:val="176B87"/>
        </w:rPr>
        <w:t>6. Mémoire de trajectoire pour un geste continu</w:t>
      </w:r>
      <w:bookmarkEnd w:id="100"/>
      <w:r>
        <w:rPr>
          <w:rFonts w:ascii="Aptos Display" w:hAnsi="Aptos Display"/>
          <w:b/>
          <w:color w:val="176B87"/>
        </w:rPr>
        <w:t xml:space="preserve"> </w:t>
      </w:r>
      <w:hyperlink w:anchor="TOC">
        <w:r>
          <w:rPr>
            <w:rStyle w:val="Hyperlink"/>
          </w:rPr>
          <w:t>Back to TOC</w:t>
        </w:r>
      </w:hyperlink>
      <w:bookmarkEnd w:id="202"/>
      <w:r>
        <w:t xml:space="preserve"> </w:t>
      </w:r>
      <w:hyperlink w:anchor="TOC">
        <w:r>
          <w:rPr>
            <w:rStyle w:val="Hyperlink"/>
          </w:rPr>
          <w:t>Back to TOC</w:t>
        </w:r>
      </w:hyperlink>
    </w:p>
    <w:p>
      <w:r>
        <w:t>Cet exemple privilégie la dynamique du mouvement plutôt que la seule position. La mémoire de trajectoire devient plus influente que la mémoire d'événements isolés.</w:t>
      </w:r>
    </w:p>
    <w:p>
      <w:pPr>
        <w:spacing w:before="80" w:after="160"/>
        <w:ind w:left="360" w:right="360"/>
        <w:shd w:fill="EEF3F6"/>
      </w:pPr>
      <w:r>
        <w:rPr>
          <w:rFonts w:ascii="Courier New" w:hAnsi="Courier New"/>
          <w:sz w:val="15"/>
        </w:rPr>
        <w:t>(</w:t>
        <w:br/>
        <w:t>~transformer.setParameters((</w:t>
        <w:br/>
        <w:t xml:space="preserve">    trajectoryRetrievalGain: 0.22,</w:t>
        <w:br/>
        <w:t xml:space="preserve">    trajectoryRecallSize: 4,</w:t>
        <w:br/>
        <w:t xml:space="preserve">    trajectoryExplorationGain: 0.010,</w:t>
        <w:br/>
        <w:t xml:space="preserve">    trajectoryVelocityGain: 0.055,</w:t>
        <w:br/>
        <w:t xml:space="preserve">    trajectoryAccelerationGain: 0.016,</w:t>
        <w:br/>
        <w:t xml:space="preserve">    trajectoryExplorationClip: 0.22,</w:t>
        <w:br/>
        <w:t xml:space="preserve">    memoryRetrievalGain: 0.10,</w:t>
        <w:br/>
        <w:t xml:space="preserve">    memoryRecallSize: 2</w:t>
        <w:br/>
        <w:t>), false);</w:t>
        <w:br/>
        <w:br/>
        <w:t>~circle = Routine {</w:t>
        <w:br/>
        <w:t xml:space="preserve">    240.do { |i|</w:t>
        <w:br/>
        <w:t xml:space="preserve">        var phase = i / 240;</w:t>
        <w:br/>
        <w:t xml:space="preserve">        var x = (phase * 2pi).sin.linlin(-1, 1, 0.1, 0.9);</w:t>
        <w:br/>
        <w:t xml:space="preserve">        var y = (phase * 2pi).cos.linlin(-1, 1, 0.1, 0.9);</w:t>
        <w:br/>
        <w:t xml:space="preserve">        ~sendGesture.(~makeInput.(</w:t>
        <w:br/>
        <w:t xml:space="preserve">            x: x, y: y,</w:t>
        <w:br/>
        <w:t xml:space="preserve">            speed: 0.45,</w:t>
        <w:br/>
        <w:t xml:space="preserve">            pressure: 0.55,</w:t>
        <w:br/>
        <w:t xml:space="preserve">            curvature: 0.80,</w:t>
        <w:br/>
        <w:t xml:space="preserve">            density: 0.50,</w:t>
        <w:br/>
        <w:t xml:space="preserve">            energy: 0.60,</w:t>
        <w:br/>
        <w:t xml:space="preserve">            context: 0.25</w:t>
        <w:br/>
        <w:t xml:space="preserve">        ));</w:t>
        <w:br/>
        <w:t xml:space="preserve">        0.02.wait;</w:t>
        <w:br/>
        <w:t xml:space="preserve">    };</w:t>
        <w:br/>
        <w:t>}.play(AppClock);</w:t>
        <w:br/>
        <w:t>)</w:t>
      </w:r>
    </w:p>
    <w:p>
      <w:pPr>
        <w:pStyle w:val="ListBullet"/>
      </w:pPr>
      <w:r>
        <w:t>Pour l'apprentissage, utiliser Learn / N = 2 ou 3 selon la charge.</w:t>
      </w:r>
    </w:p>
    <w:p>
      <w:pPr>
        <w:pStyle w:val="ListBullet"/>
      </w:pPr>
      <w:r>
        <w:t>Pour l'exploration, désactiver Learning puis augmenter progressivement trajectoryExplorationGain.</w:t>
      </w:r>
    </w:p>
    <w:p>
      <w:bookmarkStart w:id="203" w:name="sec079"/>
      <w:bookmarkStart w:id="101" w:name="sec078"/>
      <w:pPr>
        <w:pStyle w:val="Heading2"/>
      </w:pPr>
      <w:r>
        <w:rPr>
          <w:rFonts w:ascii="Aptos Display" w:hAnsi="Aptos Display"/>
          <w:b/>
          <w:color w:val="176B87"/>
        </w:rPr>
        <w:t>7. Replay adaptatif face à une rupture de contexte</w:t>
      </w:r>
      <w:bookmarkEnd w:id="101"/>
      <w:r>
        <w:rPr>
          <w:rFonts w:ascii="Aptos Display" w:hAnsi="Aptos Display"/>
          <w:b/>
          <w:color w:val="176B87"/>
        </w:rPr>
        <w:t xml:space="preserve"> </w:t>
      </w:r>
      <w:hyperlink w:anchor="TOC">
        <w:r>
          <w:rPr>
            <w:rStyle w:val="Hyperlink"/>
          </w:rPr>
          <w:t>Back to TOC</w:t>
        </w:r>
      </w:hyperlink>
      <w:bookmarkEnd w:id="203"/>
      <w:r>
        <w:t xml:space="preserve"> </w:t>
      </w:r>
      <w:hyperlink w:anchor="TOC">
        <w:r>
          <w:rPr>
            <w:rStyle w:val="Hyperlink"/>
          </w:rPr>
          <w:t>Back to TOC</w:t>
        </w:r>
      </w:hyperlink>
    </w:p>
    <w:p>
      <w:r>
        <w:t>Le replay adaptatif peut augmenter lorsque l'interférence dépasse un seuil. Le test ci-dessous alterne deux familles de gestes.</w:t>
      </w:r>
    </w:p>
    <w:p>
      <w:pPr>
        <w:spacing w:before="80" w:after="160"/>
        <w:ind w:left="360" w:right="360"/>
        <w:shd w:fill="EEF3F6"/>
      </w:pPr>
      <w:r>
        <w:rPr>
          <w:rFonts w:ascii="Courier New" w:hAnsi="Courier New"/>
          <w:sz w:val="15"/>
        </w:rPr>
        <w:t>(</w:t>
        <w:br/>
        <w:t>~transformer.setParameters((</w:t>
        <w:br/>
        <w:t xml:space="preserve">    adaptiveInterferenceEnabled: true,</w:t>
        <w:br/>
        <w:t xml:space="preserve">    adaptiveReplayMin: 0.06,</w:t>
        <w:br/>
        <w:t xml:space="preserve">    adaptiveReplayMax: 0.24,</w:t>
        <w:br/>
        <w:t xml:space="preserve">    adaptiveInterferenceThreshold: 0.0018,</w:t>
        <w:br/>
        <w:t xml:space="preserve">    adaptiveInterferenceSmoothing: 0.96,</w:t>
        <w:br/>
        <w:t xml:space="preserve">    adaptiveReplayBoost: 0.08,</w:t>
        <w:br/>
        <w:t xml:space="preserve">    protectionStrength: 0.24</w:t>
        <w:br/>
        <w:t>), false);</w:t>
        <w:br/>
        <w:br/>
        <w:t>~alternateContexts = Routine {</w:t>
        <w:br/>
        <w:t xml:space="preserve">    8.do { |block|</w:t>
        <w:br/>
        <w:t xml:space="preserve">        100.do { |i|</w:t>
        <w:br/>
        <w:t xml:space="preserve">            var a = (i / 99).clip(0, 1);</w:t>
        <w:br/>
        <w:t xml:space="preserve">            var ctx = block.even.if(0.10, 0.90);</w:t>
        <w:br/>
        <w:t xml:space="preserve">            var x = block.even.if(a, 1-a);</w:t>
        <w:br/>
        <w:t xml:space="preserve">            ~sendGesture.(~makeInput.(</w:t>
        <w:br/>
        <w:t xml:space="preserve">                x: x, y: ctx, speed: 0.35,</w:t>
        <w:br/>
        <w:t xml:space="preserve">                pressure: 0.50, curvature: block.even.if(0.2, 0.8),</w:t>
        <w:br/>
        <w:t xml:space="preserve">                density: 0.55, energy: 0.60, context: ctx</w:t>
        <w:br/>
        <w:t xml:space="preserve">            ));</w:t>
        <w:br/>
        <w:t xml:space="preserve">            0.03.wait;</w:t>
        <w:br/>
        <w:t xml:space="preserve">        };</w:t>
        <w:br/>
        <w:t xml:space="preserve">        [block, ~transformer.adaptiveReplayRate,</w:t>
        <w:br/>
        <w:t xml:space="preserve">            ~transformer.adaptiveInterferenceEMA].postln;</w:t>
        <w:br/>
        <w:t xml:space="preserve">    };</w:t>
        <w:br/>
        <w:t>}.play(AppClock);</w:t>
        <w:br/>
        <w:t>)</w:t>
      </w:r>
    </w:p>
    <w:p>
      <w:pPr>
        <w:ind w:left="240" w:right="240"/>
      </w:pPr>
      <w:r>
        <w:rPr>
          <w:b/>
          <w:color w:val="176B87"/>
        </w:rPr>
        <w:t xml:space="preserve">Interprétation : </w:t>
      </w:r>
      <w:r>
        <w:t>si adaptiveReplayRate reste constamment au plafond, relever légèrement le seuil, réduire adaptiveReplayBoost ou augmenter Learn / N pour réduire la charge.</w:t>
      </w:r>
    </w:p>
    <w:p>
      <w:bookmarkStart w:id="204" w:name="sec080"/>
      <w:bookmarkStart w:id="102" w:name="sec079"/>
      <w:pPr>
        <w:pStyle w:val="Heading2"/>
      </w:pPr>
      <w:r>
        <w:rPr>
          <w:rFonts w:ascii="Aptos Display" w:hAnsi="Aptos Display"/>
          <w:b/>
          <w:color w:val="176B87"/>
        </w:rPr>
        <w:t>8. Génération contrainte par une zone de sécurité</w:t>
      </w:r>
      <w:bookmarkEnd w:id="102"/>
      <w:r>
        <w:rPr>
          <w:rFonts w:ascii="Aptos Display" w:hAnsi="Aptos Display"/>
          <w:b/>
          <w:color w:val="176B87"/>
        </w:rPr>
        <w:t xml:space="preserve"> </w:t>
      </w:r>
      <w:hyperlink w:anchor="TOC">
        <w:r>
          <w:rPr>
            <w:rStyle w:val="Hyperlink"/>
          </w:rPr>
          <w:t>Back to TOC</w:t>
        </w:r>
      </w:hyperlink>
      <w:bookmarkEnd w:id="204"/>
      <w:r>
        <w:t xml:space="preserve"> </w:t>
      </w:r>
      <w:hyperlink w:anchor="TOC">
        <w:r>
          <w:rPr>
            <w:rStyle w:val="Hyperlink"/>
          </w:rPr>
          <w:t>Back to TOC</w:t>
        </w:r>
      </w:hyperlink>
    </w:p>
    <w:p>
      <w:r>
        <w:t>Une application instrumentale peut limiter la sortie finale même si le modèle produit une valeur valide. La contrainte est appliquée après réception, sans modifier l'apprentissage interne.</w:t>
      </w:r>
    </w:p>
    <w:p>
      <w:pPr>
        <w:spacing w:before="80" w:after="160"/>
        <w:ind w:left="360" w:right="360"/>
        <w:shd w:fill="EEF3F6"/>
      </w:pPr>
      <w:r>
        <w:rPr>
          <w:rFonts w:ascii="Courier New" w:hAnsi="Courier New"/>
          <w:sz w:val="15"/>
        </w:rPr>
        <w:t>(</w:t>
        <w:br/>
        <w:t>~safeOutput = { |values|</w:t>
        <w:br/>
        <w:t xml:space="preserve">    var pitch = values[0].clip(0.10, 0.90);</w:t>
        <w:br/>
        <w:t xml:space="preserve">    var amp   = values[1].clip(0.00, 0.65);</w:t>
        <w:br/>
        <w:t xml:space="preserve">    var pan   = values[2].clip(0.05, 0.95);</w:t>
        <w:br/>
        <w:t xml:space="preserve">    [pitch, amp, pan]</w:t>
        <w:br/>
        <w:t>};</w:t>
        <w:br/>
        <w:br/>
        <w:t>OSCdef(\hpSafeOutput, { |msg|</w:t>
        <w:br/>
        <w:t xml:space="preserve">    var raw = msg.copyRange(1, msg.size - 1);</w:t>
        <w:br/>
        <w:t xml:space="preserve">    var safe = ~safeOutput.(raw);</w:t>
        <w:br/>
        <w:t xml:space="preserve">    ~controlBus.setn(safe);</w:t>
        <w:br/>
        <w:t>}, "/hptransformer/output", recvPort: 57130);</w:t>
        <w:br/>
        <w:t>)</w:t>
      </w:r>
    </w:p>
    <w:p>
      <w:pPr>
        <w:ind w:left="240" w:right="240"/>
      </w:pPr>
      <w:r>
        <w:rPr>
          <w:b/>
          <w:color w:val="176B87"/>
        </w:rPr>
        <w:t xml:space="preserve">Bon usage : </w:t>
      </w:r>
      <w:r>
        <w:t>conserver séparément les valeurs brutes pour le diagnostic. La limitation de sécurité ne doit pas masquer une instabilité du modèle.</w:t>
      </w:r>
    </w:p>
    <w:p>
      <w:bookmarkStart w:id="205" w:name="sec081"/>
      <w:bookmarkStart w:id="103" w:name="sec080"/>
      <w:pPr>
        <w:pStyle w:val="Heading2"/>
      </w:pPr>
      <w:r>
        <w:rPr>
          <w:rFonts w:ascii="Aptos Display" w:hAnsi="Aptos Display"/>
          <w:b/>
          <w:color w:val="176B87"/>
        </w:rPr>
        <w:t>9. Surveillance asynchrone et alerte de surcharge</w:t>
      </w:r>
      <w:bookmarkEnd w:id="103"/>
      <w:r>
        <w:rPr>
          <w:rFonts w:ascii="Aptos Display" w:hAnsi="Aptos Display"/>
          <w:b/>
          <w:color w:val="176B87"/>
        </w:rPr>
        <w:t xml:space="preserve"> </w:t>
      </w:r>
      <w:hyperlink w:anchor="TOC">
        <w:r>
          <w:rPr>
            <w:rStyle w:val="Hyperlink"/>
          </w:rPr>
          <w:t>Back to TOC</w:t>
        </w:r>
      </w:hyperlink>
      <w:bookmarkEnd w:id="205"/>
      <w:r>
        <w:t xml:space="preserve"> </w:t>
      </w:r>
      <w:hyperlink w:anchor="TOC">
        <w:r>
          <w:rPr>
            <w:rStyle w:val="Hyperlink"/>
          </w:rPr>
          <w:t>Back to TOC</w:t>
        </w:r>
      </w:hyperlink>
    </w:p>
    <w:p>
      <w:r>
        <w:t>La routine observe les compteurs sans activer l'affichage détaillé du Studio à chaque cycle.</w:t>
      </w:r>
    </w:p>
    <w:p>
      <w:pPr>
        <w:spacing w:before="80" w:after="160"/>
        <w:ind w:left="360" w:right="360"/>
        <w:shd w:fill="EEF3F6"/>
      </w:pPr>
      <w:r>
        <w:rPr>
          <w:rFonts w:ascii="Courier New" w:hAnsi="Courier New"/>
          <w:sz w:val="15"/>
        </w:rPr>
        <w:t>(</w:t>
        <w:br/>
        <w:t>~monitor = Routine {</w:t>
        <w:br/>
        <w:t xml:space="preserve">    var lastProcessed = ~transformer.totalProcessed;</w:t>
        <w:br/>
        <w:t xml:space="preserve">    var lastReplaced = ~transformer.totalReplaced;</w:t>
        <w:br/>
        <w:br/>
        <w:t xml:space="preserve">    loop {</w:t>
        <w:br/>
        <w:t xml:space="preserve">        var p = ~transformer.totalProcessed;</w:t>
        <w:br/>
        <w:t xml:space="preserve">        var r = ~transformer.totalReplaced;</w:t>
        <w:br/>
        <w:t xml:space="preserve">        var dp = p - lastProcessed;</w:t>
        <w:br/>
        <w:t xml:space="preserve">        var dr = r - lastReplaced;</w:t>
        <w:br/>
        <w:t xml:space="preserve">        var ratio = dr / (dp + dr).max(1);</w:t>
        <w:br/>
        <w:br/>
        <w:t xml:space="preserve">        (</w:t>
        <w:br/>
        <w:t xml:space="preserve">            processedPerWindow: dp,</w:t>
        <w:br/>
        <w:t xml:space="preserve">            replacedPerWindow: dr,</w:t>
        <w:br/>
        <w:t xml:space="preserve">            replacementRatio: ratio,</w:t>
        <w:br/>
        <w:t xml:space="preserve">            busy: ~transformer.workerBusy,</w:t>
        <w:br/>
        <w:t xml:space="preserve">            pending: ~transformer.pending,</w:t>
        <w:br/>
        <w:t xml:space="preserve">            replay: ~transformer.adaptiveReplayRate</w:t>
        <w:br/>
        <w:t xml:space="preserve">        ).postln;</w:t>
        <w:br/>
        <w:br/>
        <w:t xml:space="preserve">        if(ratio &gt; 0.25) {</w:t>
        <w:br/>
        <w:t xml:space="preserve">            "Alerte : réduire Traitement Hz ou augmenter Learn / N".warn;</w:t>
        <w:br/>
        <w:t xml:space="preserve">        };</w:t>
        <w:br/>
        <w:br/>
        <w:t xml:space="preserve">        lastProcessed = p;</w:t>
        <w:br/>
        <w:t xml:space="preserve">        lastReplaced = r;</w:t>
        <w:br/>
        <w:t xml:space="preserve">        2.0.wait;</w:t>
        <w:br/>
        <w:t xml:space="preserve">    };</w:t>
        <w:br/>
        <w:t>}.play(AppClock);</w:t>
        <w:br/>
        <w:t>)</w:t>
      </w:r>
    </w:p>
    <w:p>
      <w:r>
        <w:t>Arrêt du moniteur :</w:t>
      </w:r>
    </w:p>
    <w:p>
      <w:pPr>
        <w:spacing w:before="80" w:after="160"/>
        <w:ind w:left="360" w:right="360"/>
        <w:shd w:fill="EEF3F6"/>
      </w:pPr>
      <w:r>
        <w:rPr>
          <w:rFonts w:ascii="Courier New" w:hAnsi="Courier New"/>
          <w:sz w:val="15"/>
        </w:rPr>
        <w:t>~monitor.stop;</w:t>
      </w:r>
    </w:p>
    <w:p>
      <w:bookmarkStart w:id="206" w:name="sec082"/>
      <w:bookmarkStart w:id="104" w:name="sec081"/>
      <w:pPr>
        <w:pStyle w:val="Heading2"/>
      </w:pPr>
      <w:r>
        <w:rPr>
          <w:rFonts w:ascii="Aptos Display" w:hAnsi="Aptos Display"/>
          <w:b/>
          <w:color w:val="176B87"/>
        </w:rPr>
        <w:t>10. Deux modèles spécialisés et commutation douce</w:t>
      </w:r>
      <w:bookmarkEnd w:id="104"/>
      <w:r>
        <w:rPr>
          <w:rFonts w:ascii="Aptos Display" w:hAnsi="Aptos Display"/>
          <w:b/>
          <w:color w:val="176B87"/>
        </w:rPr>
        <w:t xml:space="preserve"> </w:t>
      </w:r>
      <w:hyperlink w:anchor="TOC">
        <w:r>
          <w:rPr>
            <w:rStyle w:val="Hyperlink"/>
          </w:rPr>
          <w:t>Back to TOC</w:t>
        </w:r>
      </w:hyperlink>
      <w:bookmarkEnd w:id="206"/>
      <w:r>
        <w:t xml:space="preserve"> </w:t>
      </w:r>
      <w:hyperlink w:anchor="TOC">
        <w:r>
          <w:rPr>
            <w:rStyle w:val="Hyperlink"/>
          </w:rPr>
          <w:t>Back to TOC</w:t>
        </w:r>
      </w:hyperlink>
    </w:p>
    <w:p>
      <w:r>
        <w:t>Deux instances peuvent être entraînées sur des comportements différents. La sortie finale effectue un fondu entre deux bus de contrôle.</w:t>
      </w:r>
    </w:p>
    <w:p>
      <w:pPr>
        <w:spacing w:before="80" w:after="160"/>
        <w:ind w:left="360" w:right="360"/>
        <w:shd w:fill="EEF3F6"/>
      </w:pPr>
      <w:r>
        <w:rPr>
          <w:rFonts w:ascii="Courier New" w:hAnsi="Courier New"/>
          <w:sz w:val="15"/>
        </w:rPr>
        <w:t>(</w:t>
        <w:br/>
        <w:t>~modelA = HPtransformerRT.new(</w:t>
        <w:br/>
        <w:t xml:space="preserve">    inputSize: 8, outputSize: 3,</w:t>
        <w:br/>
        <w:t xml:space="preserve">    windowSize: 6, longMemorySize: 12,</w:t>
        <w:br/>
        <w:t xml:space="preserve">    hiddenSize: 24, numHeads: 3, headSize: 8, numExperts: 3</w:t>
        <w:br/>
        <w:t>);</w:t>
        <w:br/>
        <w:br/>
        <w:t>~modelB = HPtransformerRT.new(</w:t>
        <w:br/>
        <w:t xml:space="preserve">    inputSize: 8, outputSize: 3,</w:t>
        <w:br/>
        <w:t xml:space="preserve">    windowSize: 6, longMemorySize: 12,</w:t>
        <w:br/>
        <w:t xml:space="preserve">    hiddenSize: 24, numHeads: 3, headSize: 8, numExperts: 3</w:t>
        <w:br/>
        <w:t>);</w:t>
        <w:br/>
        <w:br/>
        <w:t>~busA = Bus.control(s, 3);</w:t>
        <w:br/>
        <w:t>~busB = Bus.control(s, 3);</w:t>
        <w:br/>
        <w:t>~blendBus = Bus.control(s, 1);</w:t>
        <w:br/>
        <w:br/>
        <w:t>SynthDef(\hpBlend, { |outBus=0, busA=0, busB=0, blendBus=0|</w:t>
        <w:br/>
        <w:t xml:space="preserve">    var a = In.kr(busA, 3);</w:t>
        <w:br/>
        <w:t xml:space="preserve">    var b = In.kr(busB, 3);</w:t>
        <w:br/>
        <w:t xml:space="preserve">    var mix = Lag.kr(In.kr(blendBus, 1).clip(0, 1), 0.25);</w:t>
        <w:br/>
        <w:t xml:space="preserve">    ReplaceOut.kr(outBus, XFade2.kr(a, b, mix.linlin(0, 1, -1, 1)));</w:t>
        <w:br/>
        <w:t>}).add;</w:t>
        <w:br/>
        <w:t>)</w:t>
      </w:r>
    </w:p>
    <w:p>
      <w:pPr>
        <w:pStyle w:val="ListBullet"/>
      </w:pPr>
      <w:r>
        <w:t>Attribuer à chaque Studio un port OSC ou une adresse différente.</w:t>
      </w:r>
    </w:p>
    <w:p>
      <w:pPr>
        <w:pStyle w:val="ListBullet"/>
      </w:pPr>
      <w:r>
        <w:t>Ne pas partager le même bus de sortie entre les deux modèles avant l'étage de mélange.</w:t>
      </w:r>
    </w:p>
    <w:p>
      <w:pPr>
        <w:pStyle w:val="ListBullet"/>
      </w:pPr>
      <w:r>
        <w:t>Surveiller séparément les métriques de chaque worker.</w:t>
      </w:r>
    </w:p>
    <w:p>
      <w:bookmarkStart w:id="207" w:name="sec083"/>
      <w:bookmarkStart w:id="105" w:name="sec082"/>
      <w:pPr>
        <w:pStyle w:val="Heading2"/>
      </w:pPr>
      <w:r>
        <w:rPr>
          <w:rFonts w:ascii="Aptos Display" w:hAnsi="Aptos Display"/>
          <w:b/>
          <w:color w:val="176B87"/>
        </w:rPr>
        <w:t>11. Génération déterministe pour comparaison et régression</w:t>
      </w:r>
      <w:bookmarkEnd w:id="105"/>
      <w:r>
        <w:rPr>
          <w:rFonts w:ascii="Aptos Display" w:hAnsi="Aptos Display"/>
          <w:b/>
          <w:color w:val="176B87"/>
        </w:rPr>
        <w:t xml:space="preserve"> </w:t>
      </w:r>
      <w:hyperlink w:anchor="TOC">
        <w:r>
          <w:rPr>
            <w:rStyle w:val="Hyperlink"/>
          </w:rPr>
          <w:t>Back to TOC</w:t>
        </w:r>
      </w:hyperlink>
      <w:bookmarkEnd w:id="207"/>
      <w:r>
        <w:t xml:space="preserve"> </w:t>
      </w:r>
      <w:hyperlink w:anchor="TOC">
        <w:r>
          <w:rPr>
            <w:rStyle w:val="Hyperlink"/>
          </w:rPr>
          <w:t>Back to TOC</w:t>
        </w:r>
      </w:hyperlink>
    </w:p>
    <w:p>
      <w:r>
        <w:t>Pour comparer deux versions, neutraliser les sources volontaires de hasard et conserver le même snapshot initial.</w:t>
      </w:r>
    </w:p>
    <w:p>
      <w:pPr>
        <w:spacing w:before="80" w:after="160"/>
        <w:ind w:left="360" w:right="360"/>
        <w:shd w:fill="EEF3F6"/>
      </w:pPr>
      <w:r>
        <w:rPr>
          <w:rFonts w:ascii="Courier New" w:hAnsi="Courier New"/>
          <w:sz w:val="15"/>
        </w:rPr>
        <w:t>(</w:t>
        <w:br/>
        <w:t>~transformer.disableLearning;</w:t>
        <w:br/>
        <w:t>~transformer.disableAutoTune;</w:t>
        <w:br/>
        <w:t>~transformer.disableMetaLearning;</w:t>
        <w:br/>
        <w:t>~transformer.enableGeneration;</w:t>
        <w:br/>
        <w:br/>
        <w:t>~transformer.setParameters((</w:t>
        <w:br/>
        <w:t xml:space="preserve">    replayRate: 0.0,</w:t>
        <w:br/>
        <w:t xml:space="preserve">    adaptiveInterferenceEnabled: false,</w:t>
        <w:br/>
        <w:t xml:space="preserve">    trajectoryExplorationGain: 0.0,</w:t>
        <w:br/>
        <w:t xml:space="preserve">    diversityNoiseGain: 0.0,</w:t>
        <w:br/>
        <w:t xml:space="preserve">    diversityRepulsionGain: 0.0,</w:t>
        <w:br/>
        <w:t xml:space="preserve">    generationWindowSize: 1</w:t>
        <w:br/>
        <w:t>), false);</w:t>
        <w:br/>
        <w:br/>
        <w:t>// Rejouer ensuite une séquence d'entrée enregistrée,</w:t>
        <w:br/>
        <w:t>// capturer les sorties et comparer les vecteurs point par point.</w:t>
        <w:br/>
        <w:t>)</w:t>
      </w:r>
    </w:p>
    <w:p>
      <w:pPr>
        <w:ind w:left="240" w:right="240"/>
      </w:pPr>
      <w:r>
        <w:rPr>
          <w:b/>
          <w:color w:val="176B87"/>
        </w:rPr>
        <w:t xml:space="preserve">Limite : </w:t>
      </w:r>
      <w:r>
        <w:t>une parfaite reproductibilité dépend aussi de l’état initial, de l’ordre exact des événements et de toute source aléatoire interne à la version testée.</w:t>
      </w:r>
    </w:p>
    <w:p>
      <w:bookmarkStart w:id="208" w:name="sec084"/>
      <w:bookmarkStart w:id="106" w:name="sec083"/>
      <w:pPr>
        <w:pStyle w:val="Heading2"/>
      </w:pPr>
      <w:r>
        <w:rPr>
          <w:rFonts w:ascii="Aptos Display" w:hAnsi="Aptos Display"/>
          <w:b/>
          <w:color w:val="176B87"/>
        </w:rPr>
        <w:t>12. Protocole avancé d’optimisation de la latence</w:t>
      </w:r>
      <w:bookmarkEnd w:id="106"/>
      <w:r>
        <w:rPr>
          <w:rFonts w:ascii="Aptos Display" w:hAnsi="Aptos Display"/>
          <w:b/>
          <w:color w:val="176B87"/>
        </w:rPr>
        <w:t xml:space="preserve"> </w:t>
      </w:r>
      <w:hyperlink w:anchor="TOC">
        <w:r>
          <w:rPr>
            <w:rStyle w:val="Hyperlink"/>
          </w:rPr>
          <w:t>Back to TOC</w:t>
        </w:r>
      </w:hyperlink>
      <w:bookmarkEnd w:id="208"/>
      <w:r>
        <w:t xml:space="preserve"> </w:t>
      </w:r>
      <w:hyperlink w:anchor="TOC">
        <w:r>
          <w:rPr>
            <w:rStyle w:val="Hyperlink"/>
          </w:rPr>
          <w:t>Back to TOC</w:t>
        </w:r>
      </w:hyperlink>
    </w:p>
    <w:p>
      <w:r>
        <w:t>Ce protocole sépare réception OSC, calcul moteur, écriture locale et émission réseau.</w:t>
      </w:r>
    </w:p>
    <w:p>
      <w:pPr>
        <w:pStyle w:val="ListBullet"/>
      </w:pPr>
      <w:r>
        <w:t>Étape 1 : désactiver Learning, AutoTune, MetaLearn, replay et détails d'interface.</w:t>
      </w:r>
    </w:p>
    <w:p>
      <w:pPr>
        <w:pStyle w:val="ListBullet"/>
      </w:pPr>
      <w:r>
        <w:t>Étape 2 : mesurer Predict only à 20, 30, 40, 50 et 60 Hz avec une entrée identique.</w:t>
      </w:r>
    </w:p>
    <w:p>
      <w:pPr>
        <w:pStyle w:val="ListBullet"/>
      </w:pPr>
      <w:r>
        <w:t>Étape 3 : activer Generate only et répéter la mesure.</w:t>
      </w:r>
    </w:p>
    <w:p>
      <w:pPr>
        <w:pStyle w:val="ListBullet"/>
      </w:pPr>
      <w:r>
        <w:t>Étape 4 : activer Learn + Generate avec Learn / N = 8, puis 4, puis 2.</w:t>
      </w:r>
    </w:p>
    <w:p>
      <w:pPr>
        <w:pStyle w:val="ListBullet"/>
      </w:pPr>
      <w:r>
        <w:t>Étape 5 : observer totalProcessed, totalReplaced, workerBusy, pending et outgoingPerSecond.</w:t>
      </w:r>
    </w:p>
    <w:p>
      <w:pPr>
        <w:pStyle w:val="ListBullet"/>
      </w:pPr>
      <w:r>
        <w:t>Étape 6 : retenir le réglage offrant une marge stable, pas seulement le meilleur résultat ponctuel.</w:t>
      </w:r>
    </w:p>
    <w:p>
      <w:pPr>
        <w:spacing w:before="80" w:after="160"/>
        <w:ind w:left="360" w:right="360"/>
        <w:shd w:fill="EEF3F6"/>
      </w:pPr>
      <w:r>
        <w:rPr>
          <w:rFonts w:ascii="Courier New" w:hAnsi="Courier New"/>
          <w:sz w:val="15"/>
        </w:rPr>
        <w:t>// Exemple de grille de test à exécuter manuellement dans le Studio :</w:t>
        <w:br/>
        <w:t>// Hz       : 20, 30, 40, 50, 60</w:t>
        <w:br/>
        <w:t>// Mode     : Predict only, Generate only, Learn + Generate</w:t>
        <w:br/>
        <w:t>// Learn / N: 8, 4, 2</w:t>
        <w:br/>
        <w:t>// Durée    : 60 secondes par condition</w:t>
        <w:br/>
        <w:t>// Entrée   : même séquence OSC enregistrée</w:t>
        <w:br/>
        <w:t>// Sorties  : compteurs + charge CPU langage + charge audio serveur</w:t>
      </w:r>
    </w:p>
    <w:p>
      <w:bookmarkStart w:id="209" w:name="sec085"/>
      <w:bookmarkStart w:id="107" w:name="sec084"/>
      <w:pPr>
        <w:pStyle w:val="Heading2"/>
      </w:pPr>
      <w:r>
        <w:rPr>
          <w:rFonts w:ascii="Aptos Display" w:hAnsi="Aptos Display"/>
          <w:b/>
          <w:color w:val="176B87"/>
        </w:rPr>
        <w:t>Checklist des exemples avancés</w:t>
      </w:r>
      <w:bookmarkEnd w:id="107"/>
      <w:r>
        <w:rPr>
          <w:rFonts w:ascii="Aptos Display" w:hAnsi="Aptos Display"/>
          <w:b/>
          <w:color w:val="176B87"/>
        </w:rPr>
        <w:t xml:space="preserve"> </w:t>
      </w:r>
      <w:hyperlink w:anchor="TOC">
        <w:r>
          <w:rPr>
            <w:rStyle w:val="Hyperlink"/>
          </w:rPr>
          <w:t>Back to TOC</w:t>
        </w:r>
      </w:hyperlink>
      <w:bookmarkEnd w:id="209"/>
      <w:r>
        <w:t xml:space="preserve"> </w:t>
      </w:r>
      <w:hyperlink w:anchor="TOC">
        <w:r>
          <w:rPr>
            <w:rStyle w:val="Hyperlink"/>
          </w:rPr>
          <w:t>Back to TOC</w:t>
        </w:r>
      </w:hyperlink>
    </w:p>
    <w:p>
      <w:pPr>
        <w:pStyle w:val="ListBullet"/>
      </w:pPr>
      <w:r>
        <w:t>Créer un snapshot de référence avant toute modification importante.</w:t>
      </w:r>
    </w:p>
    <w:p>
      <w:pPr>
        <w:pStyle w:val="ListBullet"/>
      </w:pPr>
      <w:r>
        <w:t>Ne jamais morphing les dimensions structurelles hiddenSize, numHeads, headSize ou numExperts.</w:t>
      </w:r>
    </w:p>
    <w:p>
      <w:pPr>
        <w:pStyle w:val="ListBullet"/>
      </w:pPr>
      <w:r>
        <w:t>Vérifier les ports et adresses OSC lorsque plusieurs modèles sont actifs.</w:t>
      </w:r>
    </w:p>
    <w:p>
      <w:pPr>
        <w:pStyle w:val="ListBullet"/>
      </w:pPr>
      <w:r>
        <w:t>Distinguer sorties brutes, sorties contraintes et valeurs réellement appliquées au synthétiseur.</w:t>
      </w:r>
    </w:p>
    <w:p>
      <w:pPr>
        <w:pStyle w:val="ListBullet"/>
      </w:pPr>
      <w:r>
        <w:t>Mesurer la charge du langage SuperCollider séparément de celle de scsynth.</w:t>
      </w:r>
    </w:p>
    <w:p>
      <w:pPr>
        <w:pStyle w:val="ListBullet"/>
      </w:pPr>
      <w:r>
        <w:t>Réduire Traitement Hz ou augmenter Learn / N si le ratio de remplacement augmente durablement.</w:t>
      </w:r>
    </w:p>
    <w:p>
      <w:pPr>
        <w:pStyle w:val="ListBullet"/>
      </w:pPr>
      <w:r>
        <w:t>Réinitialiser ou restaurer l'état initial avant une comparaison A/B.</w:t>
      </w:r>
    </w:p>
    <w:p>
      <w:pPr>
        <w:pStyle w:val="ListBullet"/>
      </w:pPr>
      <w:r>
        <w:t>Conserver les paramètres, snapshots et séquences de test avec les résultats de mesure.</w:t>
      </w:r>
    </w:p>
    <w:p>
      <w:pPr>
        <w:pageBreakBefore/>
        <w:spacing w:before="2400"/>
        <w:jc w:val="center"/>
      </w:pPr>
      <w:r>
        <w:rPr>
          <w:rFonts w:ascii="Aptos Display" w:hAnsi="Aptos Display"/>
          <w:b/>
          <w:color w:val="123B55"/>
          <w:sz w:val="52"/>
        </w:rPr>
        <w:t>PARTIE XI</w:t>
      </w:r>
    </w:p>
    <w:p>
      <w:pPr>
        <w:jc w:val="center"/>
      </w:pPr>
      <w:r>
        <w:rPr>
          <w:rFonts w:ascii="Aptos Display" w:hAnsi="Aptos Display"/>
          <w:b/>
          <w:color w:val="176B87"/>
          <w:sz w:val="36"/>
        </w:rPr>
        <w:t>Schémas de flux des exemples avancés</w:t>
      </w:r>
    </w:p>
    <w:p>
      <w:r>
        <w:br w:type="page"/>
      </w:r>
    </w:p>
    <w:p>
      <w:bookmarkStart w:id="210" w:name="sec086"/>
      <w:bookmarkStart w:id="108" w:name="sec085"/>
      <w:pPr>
        <w:pStyle w:val="Heading1"/>
        <w:pBdr>
          <w:bottom w:val="single" w:sz="8" w:space="3" w:color="176B87"/>
        </w:pBdr>
      </w:pPr>
      <w:r>
        <w:rPr>
          <w:rFonts w:ascii="Aptos Display" w:hAnsi="Aptos Display"/>
          <w:b/>
          <w:color w:val="123B55"/>
        </w:rPr>
        <w:t>Schémas de flux</w:t>
      </w:r>
      <w:bookmarkEnd w:id="108"/>
      <w:r>
        <w:rPr>
          <w:rFonts w:ascii="Aptos Display" w:hAnsi="Aptos Display"/>
          <w:b/>
          <w:color w:val="123B55"/>
        </w:rPr>
        <w:t xml:space="preserve"> </w:t>
      </w:r>
      <w:hyperlink w:anchor="TOC">
        <w:r>
          <w:rPr>
            <w:rStyle w:val="Hyperlink"/>
          </w:rPr>
          <w:t>Back to TOC</w:t>
        </w:r>
      </w:hyperlink>
      <w:bookmarkEnd w:id="210"/>
      <w:r>
        <w:t xml:space="preserve"> </w:t>
      </w:r>
      <w:hyperlink w:anchor="TOC">
        <w:r>
          <w:rPr>
            <w:rStyle w:val="Hyperlink"/>
          </w:rPr>
          <w:t>Back to TOC</w:t>
        </w:r>
      </w:hyperlink>
    </w:p>
    <w:p>
      <w:r>
        <w:t>Les schémas suivants résument les chaînes de traitement, les bifurcations de décision et les boucles de retour des exemples avancés. Les blocs bleus représentent les traitements, les blocs orange les décisions ou seuils, et les flèches l'ordre d'exécution.</w:t>
      </w:r>
    </w:p>
    <w:p>
      <w:bookmarkStart w:id="211" w:name="sec087"/>
      <w:bookmarkStart w:id="109" w:name="sec086"/>
      <w:pPr>
        <w:pStyle w:val="Heading2"/>
      </w:pPr>
      <w:r>
        <w:rPr>
          <w:rFonts w:ascii="Aptos Display" w:hAnsi="Aptos Display"/>
          <w:b/>
          <w:color w:val="176B87"/>
        </w:rPr>
        <w:t>Schéma 1. Routage multimodal 8D vers la synthèse</w:t>
      </w:r>
      <w:bookmarkEnd w:id="109"/>
      <w:r>
        <w:rPr>
          <w:rFonts w:ascii="Aptos Display" w:hAnsi="Aptos Display"/>
          <w:b/>
          <w:color w:val="176B87"/>
        </w:rPr>
        <w:t xml:space="preserve"> </w:t>
      </w:r>
      <w:hyperlink w:anchor="TOC">
        <w:r>
          <w:rPr>
            <w:rStyle w:val="Hyperlink"/>
          </w:rPr>
          <w:t>Back to TOC</w:t>
        </w:r>
      </w:hyperlink>
      <w:bookmarkEnd w:id="211"/>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Capteurs et contexte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Normalisation 0..1</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Vecteur 8D</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HPtransformerRT</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Sorties 3D</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Bus / SynthDef</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Audio</w:t>
            </w:r>
          </w:p>
        </w:tc>
      </w:tr>
    </w:tbl>
    <w:p>
      <w:pPr>
        <w:jc w:val="center"/>
      </w:pPr>
      <w:r>
        <w:rPr>
          <w:i/>
          <w:color w:val="657780"/>
          <w:sz w:val="16"/>
        </w:rPr>
        <w:t>Boucle secondaire : les métriques et l'apprentissage mettent à jour le moteur sans modifier l'échelle d'entrée.</w:t>
      </w:r>
    </w:p>
    <w:p/>
    <w:p>
      <w:bookmarkStart w:id="212" w:name="sec088"/>
      <w:bookmarkStart w:id="110" w:name="sec087"/>
      <w:pPr>
        <w:pStyle w:val="Heading2"/>
      </w:pPr>
      <w:r>
        <w:rPr>
          <w:rFonts w:ascii="Aptos Display" w:hAnsi="Aptos Display"/>
          <w:b/>
          <w:color w:val="176B87"/>
        </w:rPr>
        <w:t>Schéma 2. Topologie mixte phase, amplitude et timbre</w:t>
      </w:r>
      <w:bookmarkEnd w:id="110"/>
      <w:r>
        <w:rPr>
          <w:rFonts w:ascii="Aptos Display" w:hAnsi="Aptos Display"/>
          <w:b/>
          <w:color w:val="176B87"/>
        </w:rPr>
        <w:t xml:space="preserve"> </w:t>
      </w:r>
      <w:hyperlink w:anchor="TOC">
        <w:r>
          <w:rPr>
            <w:rStyle w:val="Hyperlink"/>
          </w:rPr>
          <w:t>Back to TOC</w:t>
        </w:r>
      </w:hyperlink>
      <w:bookmarkEnd w:id="212"/>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Sortie brute 3D</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TorusMask</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Phase 0..2π</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Amplitude sécurisée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Timbre / filtre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SynthDef</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Audio</w:t>
            </w:r>
          </w:p>
        </w:tc>
      </w:tr>
    </w:tbl>
    <w:p>
      <w:pPr>
        <w:jc w:val="center"/>
      </w:pPr>
      <w:r>
        <w:rPr>
          <w:i/>
          <w:color w:val="657780"/>
          <w:sz w:val="16"/>
        </w:rPr>
        <w:t>Seule la dimension Phase utilise une distance circulaire; les deux autres dimensions restent linéaires.</w:t>
      </w:r>
    </w:p>
    <w:p/>
    <w:p>
      <w:bookmarkStart w:id="213" w:name="sec089"/>
      <w:bookmarkStart w:id="111" w:name="sec088"/>
      <w:pPr>
        <w:pStyle w:val="Heading2"/>
      </w:pPr>
      <w:r>
        <w:rPr>
          <w:rFonts w:ascii="Aptos Display" w:hAnsi="Aptos Display"/>
          <w:b/>
          <w:color w:val="176B87"/>
        </w:rPr>
        <w:t>Schéma 3. Comparaison A/B de presets</w:t>
      </w:r>
      <w:bookmarkEnd w:id="111"/>
      <w:r>
        <w:rPr>
          <w:rFonts w:ascii="Aptos Display" w:hAnsi="Aptos Display"/>
          <w:b/>
          <w:color w:val="176B87"/>
        </w:rPr>
        <w:t xml:space="preserve"> </w:t>
      </w:r>
      <w:hyperlink w:anchor="TOC">
        <w:r>
          <w:rPr>
            <w:rStyle w:val="Hyperlink"/>
          </w:rPr>
          <w:t>Back to TOC</w:t>
        </w:r>
      </w:hyperlink>
      <w:bookmarkEnd w:id="213"/>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rPr>
          <w:cantSplit/>
          <w:tblHeader w:val="true"/>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c>
          <w:tcPr>
            <w:tcW w:type="dxa" w:w="210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Snapshot initial</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r>
      <w:tr>
        <w:trPr>
          <w:cantSplit/>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shd w:fill="FFFFFF"/>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r>
      <w:tr>
        <w:trPr>
          <w:cantSplit/>
        </w:trPr>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Preset A</w:t>
            </w:r>
          </w:p>
        </w:tc>
        <w:tc>
          <w:tcPr>
            <w:tcW w:type="dxa" w:w="2108"/>
            <w:shd w:fill="F4F8FA"/>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Décision / comparaison</w:t>
            </w:r>
          </w:p>
        </w:tc>
        <w:tc>
          <w:tcPr>
            <w:tcW w:type="dxa" w:w="2108"/>
            <w:shd w:fill="F4F8FA"/>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Preset B</w:t>
            </w:r>
          </w:p>
        </w:tc>
      </w:tr>
      <w:tr>
        <w:trPr>
          <w:cantSplit/>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shd w:fill="FFFFFF"/>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r>
      <w:tr>
        <w:trPr>
          <w:cantSplit/>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jc w:val="center"/>
            </w:pPr>
          </w:p>
        </w:tc>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Rapport comparatif</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jc w:val="center"/>
            </w:pPr>
          </w:p>
        </w:tc>
      </w:tr>
    </w:tbl>
    <w:p>
      <w:pPr>
        <w:jc w:val="center"/>
      </w:pPr>
      <w:r>
        <w:rPr>
          <w:i/>
          <w:color w:val="657780"/>
          <w:sz w:val="16"/>
        </w:rPr>
        <w:t>La même séquence d'entrée et le même état initial sont utilisés pour les deux branches.</w:t>
      </w:r>
    </w:p>
    <w:p/>
    <w:p>
      <w:bookmarkStart w:id="214" w:name="sec090"/>
      <w:bookmarkStart w:id="112" w:name="sec089"/>
      <w:pPr>
        <w:pStyle w:val="Heading2"/>
      </w:pPr>
      <w:r>
        <w:rPr>
          <w:rFonts w:ascii="Aptos Display" w:hAnsi="Aptos Display"/>
          <w:b/>
          <w:color w:val="176B87"/>
        </w:rPr>
        <w:t>Schéma 4. Morphing progressif de paramètres</w:t>
      </w:r>
      <w:bookmarkEnd w:id="112"/>
      <w:r>
        <w:rPr>
          <w:rFonts w:ascii="Aptos Display" w:hAnsi="Aptos Display"/>
          <w:b/>
          <w:color w:val="176B87"/>
        </w:rPr>
        <w:t xml:space="preserve"> </w:t>
      </w:r>
      <w:hyperlink w:anchor="TOC">
        <w:r>
          <w:rPr>
            <w:rStyle w:val="Hyperlink"/>
          </w:rPr>
          <w:t>Back to TOC</w:t>
        </w:r>
      </w:hyperlink>
      <w:bookmarkEnd w:id="214"/>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958"/>
        <w:gridCol w:w="958"/>
        <w:gridCol w:w="958"/>
        <w:gridCol w:w="958"/>
        <w:gridCol w:w="958"/>
        <w:gridCol w:w="958"/>
        <w:gridCol w:w="958"/>
        <w:gridCol w:w="958"/>
        <w:gridCol w:w="958"/>
        <w:gridCol w:w="958"/>
        <w:gridCol w:w="958"/>
      </w:tblGrid>
      <w:tr>
        <w:trPr>
          <w:cantSplit/>
          <w:tblHeader w:val="true"/>
        </w:trPr>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État stable</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Validation runtime</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Interpolation durée / étapes</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État exploratoire</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Moteur temps réel</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Métriques</w:t>
            </w:r>
          </w:p>
        </w:tc>
      </w:tr>
    </w:tbl>
    <w:p>
      <w:pPr>
        <w:jc w:val="center"/>
      </w:pPr>
      <w:r>
        <w:rPr>
          <w:i/>
          <w:color w:val="657780"/>
          <w:sz w:val="16"/>
        </w:rPr>
        <w:t>Les dimensions structurelles restent fixes pendant toute la transition.</w:t>
      </w:r>
    </w:p>
    <w:p/>
    <w:p>
      <w:bookmarkStart w:id="215" w:name="sec091"/>
      <w:bookmarkStart w:id="113" w:name="sec090"/>
      <w:pPr>
        <w:pStyle w:val="Heading2"/>
      </w:pPr>
      <w:r>
        <w:rPr>
          <w:rFonts w:ascii="Aptos Display" w:hAnsi="Aptos Display"/>
          <w:b/>
          <w:color w:val="176B87"/>
        </w:rPr>
        <w:t>Schéma 5. Snapshot cohérent et restauration</w:t>
      </w:r>
      <w:bookmarkEnd w:id="113"/>
      <w:r>
        <w:rPr>
          <w:rFonts w:ascii="Aptos Display" w:hAnsi="Aptos Display"/>
          <w:b/>
          <w:color w:val="176B87"/>
        </w:rPr>
        <w:t xml:space="preserve"> </w:t>
      </w:r>
      <w:hyperlink w:anchor="TOC">
        <w:r>
          <w:rPr>
            <w:rStyle w:val="Hyperlink"/>
          </w:rPr>
          <w:t>Back to TOC</w:t>
        </w:r>
      </w:hyperlink>
      <w:bookmarkEnd w:id="215"/>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rPr>
          <w:cantSplit/>
          <w:tblHeader w:val="true"/>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c>
          <w:tcPr>
            <w:tcW w:type="dxa" w:w="210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État actif</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176B87"/>
          </w:tcPr>
          <w:p>
            <w:pPr>
              <w:spacing w:after="20" w:line="240" w:lineRule="auto"/>
              <w:jc w:val="center"/>
            </w:pPr>
          </w:p>
        </w:tc>
      </w:tr>
      <w:tr>
        <w:trPr>
          <w:cantSplit/>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shd w:fill="FFFFFF"/>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r>
      <w:tr>
        <w:trPr>
          <w:cantSplit/>
        </w:trPr>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Conserver les réglages</w:t>
            </w:r>
          </w:p>
        </w:tc>
        <w:tc>
          <w:tcPr>
            <w:tcW w:type="dxa" w:w="2108"/>
            <w:shd w:fill="F4F8FA"/>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Décision / comparaison</w:t>
            </w:r>
          </w:p>
        </w:tc>
        <w:tc>
          <w:tcPr>
            <w:tcW w:type="dxa" w:w="2108"/>
            <w:shd w:fill="F4F8FA"/>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Restaurer le snapshot</w:t>
            </w:r>
          </w:p>
        </w:tc>
      </w:tr>
      <w:tr>
        <w:trPr>
          <w:cantSplit/>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shd w:fill="FFFFFF"/>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val="0"/>
                <w:color w:val="24333B"/>
                <w:sz w:val="15"/>
              </w:rPr>
            </w:r>
            <w:r>
              <w:rPr>
                <w:rFonts w:ascii="Aptos" w:hAnsi="Aptos"/>
                <w:b w:val="0"/>
                <w:color w:val="24333B"/>
                <w:sz w:val="15"/>
              </w:rPr>
              <w:t>↓</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FFFFF"/>
          </w:tcPr>
          <w:p>
            <w:pPr>
              <w:spacing w:after="20" w:line="240" w:lineRule="auto"/>
              <w:jc w:val="center"/>
            </w:pPr>
          </w:p>
        </w:tc>
      </w:tr>
      <w:tr>
        <w:trPr>
          <w:cantSplit/>
        </w:trPr>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jc w:val="center"/>
            </w:pPr>
          </w:p>
        </w:tc>
        <w:tc>
          <w:tcPr>
            <w:tcW w:type="dxa" w:w="2108"/>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Nouvel état actif</w:t>
            </w: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jc w:val="center"/>
            </w:pPr>
          </w:p>
        </w:tc>
        <w:tc>
          <w:tcPr>
            <w:tcW w:type="dxa" w:w="2108"/>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shd w:fill="F4F8FA"/>
          </w:tcPr>
          <w:p>
            <w:pPr>
              <w:spacing w:after="20" w:line="240" w:lineRule="auto"/>
              <w:jc w:val="center"/>
            </w:pPr>
          </w:p>
        </w:tc>
      </w:tr>
    </w:tbl>
    <w:p>
      <w:pPr>
        <w:jc w:val="center"/>
      </w:pPr>
      <w:r>
        <w:rPr>
          <w:i/>
          <w:color w:val="657780"/>
          <w:sz w:val="16"/>
        </w:rPr>
        <w:t>La décision dépend des métriques, de la stabilité et de la qualité musicale observée.</w:t>
      </w:r>
    </w:p>
    <w:p/>
    <w:p>
      <w:bookmarkStart w:id="216" w:name="sec092"/>
      <w:bookmarkStart w:id="114" w:name="sec091"/>
      <w:pPr>
        <w:pStyle w:val="Heading2"/>
      </w:pPr>
      <w:r>
        <w:rPr>
          <w:rFonts w:ascii="Aptos Display" w:hAnsi="Aptos Display"/>
          <w:b/>
          <w:color w:val="176B87"/>
        </w:rPr>
        <w:t>Schéma 6. Mémoire de trajectoire</w:t>
      </w:r>
      <w:bookmarkEnd w:id="114"/>
      <w:r>
        <w:rPr>
          <w:rFonts w:ascii="Aptos Display" w:hAnsi="Aptos Display"/>
          <w:b/>
          <w:color w:val="176B87"/>
        </w:rPr>
        <w:t xml:space="preserve"> </w:t>
      </w:r>
      <w:hyperlink w:anchor="TOC">
        <w:r>
          <w:rPr>
            <w:rStyle w:val="Hyperlink"/>
          </w:rPr>
          <w:t>Back to TOC</w:t>
        </w:r>
      </w:hyperlink>
      <w:bookmarkEnd w:id="216"/>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958"/>
        <w:gridCol w:w="958"/>
        <w:gridCol w:w="958"/>
        <w:gridCol w:w="958"/>
        <w:gridCol w:w="958"/>
        <w:gridCol w:w="958"/>
        <w:gridCol w:w="958"/>
        <w:gridCol w:w="958"/>
        <w:gridCol w:w="958"/>
        <w:gridCol w:w="958"/>
        <w:gridCol w:w="958"/>
      </w:tblGrid>
      <w:tr>
        <w:trPr>
          <w:cantSplit/>
          <w:tblHeader w:val="true"/>
        </w:trPr>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Geste continu</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Position / vitesse / accélération</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Mémoire de trajectoire</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Rappel dynamique</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Exploration contrôlée</w:t>
            </w:r>
          </w:p>
        </w:tc>
        <w:tc>
          <w:tcPr>
            <w:tcW w:type="dxa" w:w="958"/>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958"/>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Sortie générée</w:t>
            </w:r>
          </w:p>
        </w:tc>
      </w:tr>
    </w:tbl>
    <w:p>
      <w:pPr>
        <w:jc w:val="center"/>
      </w:pPr>
      <w:r>
        <w:rPr>
          <w:i/>
          <w:color w:val="657780"/>
          <w:sz w:val="16"/>
        </w:rPr>
        <w:t>La sortie et les nouveaux événements alimentent la mémoire pour les cycles suivants.</w:t>
      </w:r>
    </w:p>
    <w:p/>
    <w:p>
      <w:bookmarkStart w:id="217" w:name="sec093"/>
      <w:bookmarkStart w:id="115" w:name="sec092"/>
      <w:pPr>
        <w:pStyle w:val="Heading2"/>
      </w:pPr>
      <w:r>
        <w:rPr>
          <w:rFonts w:ascii="Aptos Display" w:hAnsi="Aptos Display"/>
          <w:b/>
          <w:color w:val="176B87"/>
        </w:rPr>
        <w:t>Schéma 7. Replay adaptatif et protection</w:t>
      </w:r>
      <w:bookmarkEnd w:id="115"/>
      <w:r>
        <w:rPr>
          <w:rFonts w:ascii="Aptos Display" w:hAnsi="Aptos Display"/>
          <w:b/>
          <w:color w:val="176B87"/>
        </w:rPr>
        <w:t xml:space="preserve"> </w:t>
      </w:r>
      <w:hyperlink w:anchor="TOC">
        <w:r>
          <w:rPr>
            <w:rStyle w:val="Hyperlink"/>
          </w:rPr>
          <w:t>Back to TOC</w:t>
        </w:r>
      </w:hyperlink>
      <w:bookmarkEnd w:id="217"/>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Contexte A / B</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Apprentissage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Interférence EMA</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Seuil</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Taux de replay adaptatif</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Replay mémoire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Protection</w:t>
            </w:r>
          </w:p>
        </w:tc>
      </w:tr>
    </w:tbl>
    <w:p>
      <w:pPr>
        <w:jc w:val="center"/>
      </w:pPr>
      <w:r>
        <w:rPr>
          <w:i/>
          <w:color w:val="657780"/>
          <w:sz w:val="16"/>
        </w:rPr>
        <w:t>Le taux est borné entre adaptiveReplayMin et adaptiveReplayMax.</w:t>
      </w:r>
    </w:p>
    <w:p/>
    <w:p>
      <w:bookmarkStart w:id="218" w:name="sec094"/>
      <w:bookmarkStart w:id="116" w:name="sec093"/>
      <w:pPr>
        <w:pStyle w:val="Heading2"/>
      </w:pPr>
      <w:r>
        <w:rPr>
          <w:rFonts w:ascii="Aptos Display" w:hAnsi="Aptos Display"/>
          <w:b/>
          <w:color w:val="176B87"/>
        </w:rPr>
        <w:t>Schéma 8. Sortie contrainte par une zone de sécurité</w:t>
      </w:r>
      <w:bookmarkEnd w:id="116"/>
      <w:r>
        <w:rPr>
          <w:rFonts w:ascii="Aptos Display" w:hAnsi="Aptos Display"/>
          <w:b/>
          <w:color w:val="176B87"/>
        </w:rPr>
        <w:t xml:space="preserve"> </w:t>
      </w:r>
      <w:hyperlink w:anchor="TOC">
        <w:r>
          <w:rPr>
            <w:rStyle w:val="Hyperlink"/>
          </w:rPr>
          <w:t>Back to TOC</w:t>
        </w:r>
      </w:hyperlink>
      <w:bookmarkEnd w:id="218"/>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Sortie brute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Réception OSC</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Séparation 3 dimensions</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Limites de sécurité</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Recombinaison</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Bus de contrôle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Synthétiseur</w:t>
            </w:r>
          </w:p>
        </w:tc>
      </w:tr>
    </w:tbl>
    <w:p>
      <w:pPr>
        <w:jc w:val="center"/>
      </w:pPr>
      <w:r>
        <w:rPr>
          <w:i/>
          <w:color w:val="657780"/>
          <w:sz w:val="16"/>
        </w:rPr>
        <w:t>Les valeurs brutes sont conservées dans un journal de diagnostic parallèle.</w:t>
      </w:r>
    </w:p>
    <w:p/>
    <w:p>
      <w:bookmarkStart w:id="219" w:name="sec095"/>
      <w:bookmarkStart w:id="117" w:name="sec094"/>
      <w:pPr>
        <w:pStyle w:val="Heading2"/>
      </w:pPr>
      <w:r>
        <w:rPr>
          <w:rFonts w:ascii="Aptos Display" w:hAnsi="Aptos Display"/>
          <w:b/>
          <w:color w:val="176B87"/>
        </w:rPr>
        <w:t>Schéma 9. Surveillance asynchrone et alerte</w:t>
      </w:r>
      <w:bookmarkEnd w:id="117"/>
      <w:r>
        <w:rPr>
          <w:rFonts w:ascii="Aptos Display" w:hAnsi="Aptos Display"/>
          <w:b/>
          <w:color w:val="176B87"/>
        </w:rPr>
        <w:t xml:space="preserve"> </w:t>
      </w:r>
      <w:hyperlink w:anchor="TOC">
        <w:r>
          <w:rPr>
            <w:rStyle w:val="Hyperlink"/>
          </w:rPr>
          <w:t>Back to TOC</w:t>
        </w:r>
      </w:hyperlink>
      <w:bookmarkEnd w:id="219"/>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Compteurs runtime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Fenêtre 2 s</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Calcul du ratio</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Seuil 25 %</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Alerte ou poursuite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Ajustement Hz / Learn N</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Nouvelle mesure</w:t>
            </w:r>
          </w:p>
        </w:tc>
      </w:tr>
    </w:tbl>
    <w:p>
      <w:pPr>
        <w:jc w:val="center"/>
      </w:pPr>
      <w:r>
        <w:rPr>
          <w:i/>
          <w:color w:val="657780"/>
          <w:sz w:val="16"/>
        </w:rPr>
        <w:t>La surveillance forme une boucle et ne nécessite pas l'affichage détaillé à chaque cycle.</w:t>
      </w:r>
    </w:p>
    <w:p/>
    <w:p>
      <w:bookmarkStart w:id="220" w:name="sec096"/>
      <w:bookmarkStart w:id="118" w:name="sec095"/>
      <w:pPr>
        <w:pStyle w:val="Heading2"/>
      </w:pPr>
      <w:r>
        <w:rPr>
          <w:rFonts w:ascii="Aptos Display" w:hAnsi="Aptos Display"/>
          <w:b/>
          <w:color w:val="176B87"/>
        </w:rPr>
        <w:t>Schéma 10. Deux modèles spécialisés et mélange</w:t>
      </w:r>
      <w:bookmarkEnd w:id="118"/>
      <w:r>
        <w:rPr>
          <w:rFonts w:ascii="Aptos Display" w:hAnsi="Aptos Display"/>
          <w:b/>
          <w:color w:val="176B87"/>
        </w:rPr>
        <w:t xml:space="preserve"> </w:t>
      </w:r>
      <w:hyperlink w:anchor="TOC">
        <w:r>
          <w:rPr>
            <w:rStyle w:val="Hyperlink"/>
          </w:rPr>
          <w:t>Back to TOC</w:t>
        </w:r>
      </w:hyperlink>
      <w:bookmarkEnd w:id="220"/>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Entrée 8D</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Modèle A / port A</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Bus A</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Blend 0..1</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Bus B</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Modèle B / port B</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Bus final 3D</w:t>
            </w:r>
          </w:p>
        </w:tc>
      </w:tr>
    </w:tbl>
    <w:p>
      <w:pPr>
        <w:jc w:val="center"/>
      </w:pPr>
      <w:r>
        <w:rPr>
          <w:i/>
          <w:color w:val="657780"/>
          <w:sz w:val="16"/>
        </w:rPr>
        <w:t>Les modèles et ports restent indépendants jusqu'à l'étage de mélange.</w:t>
      </w:r>
    </w:p>
    <w:p/>
    <w:p>
      <w:bookmarkStart w:id="221" w:name="sec097"/>
      <w:bookmarkStart w:id="119" w:name="sec096"/>
      <w:pPr>
        <w:pStyle w:val="Heading2"/>
      </w:pPr>
      <w:r>
        <w:rPr>
          <w:rFonts w:ascii="Aptos Display" w:hAnsi="Aptos Display"/>
          <w:b/>
          <w:color w:val="176B87"/>
        </w:rPr>
        <w:t>Schéma 11. Test déterministe et régression</w:t>
      </w:r>
      <w:bookmarkEnd w:id="119"/>
      <w:r>
        <w:rPr>
          <w:rFonts w:ascii="Aptos Display" w:hAnsi="Aptos Display"/>
          <w:b/>
          <w:color w:val="176B87"/>
        </w:rPr>
        <w:t xml:space="preserve"> </w:t>
      </w:r>
      <w:hyperlink w:anchor="TOC">
        <w:r>
          <w:rPr>
            <w:rStyle w:val="Hyperlink"/>
          </w:rPr>
          <w:t>Back to TOC</w:t>
        </w:r>
      </w:hyperlink>
      <w:bookmarkEnd w:id="221"/>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Snapshot initial</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Neutralisation du hasard</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Séquence enregistrée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Version A / Version B</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Capture sorties</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Comparaison point par point</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Rapport</w:t>
            </w:r>
          </w:p>
        </w:tc>
      </w:tr>
    </w:tbl>
    <w:p>
      <w:pPr>
        <w:jc w:val="center"/>
      </w:pPr>
      <w:r>
        <w:rPr>
          <w:i/>
          <w:color w:val="657780"/>
          <w:sz w:val="16"/>
        </w:rPr>
        <w:t>L'ordre des événements, l'état initial et toutes les sources de hasard doivent être contrôlés.</w:t>
      </w:r>
    </w:p>
    <w:p/>
    <w:p>
      <w:bookmarkStart w:id="222" w:name="sec098"/>
      <w:bookmarkStart w:id="120" w:name="sec097"/>
      <w:pPr>
        <w:pStyle w:val="Heading2"/>
      </w:pPr>
      <w:r>
        <w:rPr>
          <w:rFonts w:ascii="Aptos Display" w:hAnsi="Aptos Display"/>
          <w:b/>
          <w:color w:val="176B87"/>
        </w:rPr>
        <w:t>Schéma 12. Optimisation avancée de la latence</w:t>
      </w:r>
      <w:bookmarkEnd w:id="120"/>
      <w:r>
        <w:rPr>
          <w:rFonts w:ascii="Aptos Display" w:hAnsi="Aptos Display"/>
          <w:b/>
          <w:color w:val="176B87"/>
        </w:rPr>
        <w:t xml:space="preserve"> </w:t>
      </w:r>
      <w:hyperlink w:anchor="TOC">
        <w:r>
          <w:rPr>
            <w:rStyle w:val="Hyperlink"/>
          </w:rPr>
          <w:t>Back to TOC</w:t>
        </w:r>
      </w:hyperlink>
      <w:bookmarkEnd w:id="222"/>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rPr>
          <w:cantSplit/>
          <w:tblHeader w:val="true"/>
        </w:trPr>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Grille Hz</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Choix du mode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Learn N</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Séquence identique</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Collecte compteurs / CPU</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Analyse stabilité</w:t>
            </w:r>
          </w:p>
        </w:tc>
        <w:tc>
          <w:tcPr>
            <w:tcW w:type="dxa" w:w="811"/>
            <w:shd w:fill="176B87"/>
            <w:tcBorders>
              <w:top w:val="single" w:sz="0" w:color="FFFFFF"/>
              <w:left w:val="single" w:sz="0" w:color="FFFFFF"/>
              <w:bottom w:val="single" w:sz="0" w:color="FFFFFF"/>
              <w:right w:val="single" w:sz="0" w:color="FFFFFF"/>
              <w:insideH w:val="single" w:sz="0" w:color="FFFFFF"/>
              <w:insideV w:val="single" w:sz="0" w:color="FFFFFF"/>
            </w:tcBorders>
            <w:tcMar>
              <w:top w:w="85" w:type="dxa"/>
              <w:bottom w:w="85" w:type="dxa"/>
              <w:start w:w="95" w:type="dxa"/>
              <w:end w:w="95" w:type="dxa"/>
            </w:tcMar>
            <w:vAlign w:val="center"/>
          </w:tcPr>
          <w:p>
            <w:pPr>
              <w:spacing w:after="20" w:line="240" w:lineRule="auto"/>
              <w:jc w:val="center"/>
            </w:pPr>
            <w:r>
              <w:rPr>
                <w:rFonts w:ascii="Aptos" w:hAnsi="Aptos"/>
                <w:b/>
                <w:color w:val="FFFFFF"/>
                <w:sz w:val="15"/>
              </w:rPr>
            </w:r>
            <w:r>
              <w:rPr>
                <w:rFonts w:ascii="Aptos" w:hAnsi="Aptos"/>
                <w:b/>
                <w:color w:val="FFFFFF"/>
                <w:sz w:val="15"/>
              </w:rPr>
              <w:t>→</w:t>
            </w:r>
          </w:p>
        </w:tc>
        <w:tc>
          <w:tcPr>
            <w:tcW w:type="dxa" w:w="811"/>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Réglage retenu</w:t>
            </w:r>
          </w:p>
        </w:tc>
      </w:tr>
    </w:tbl>
    <w:p>
      <w:pPr>
        <w:jc w:val="center"/>
      </w:pPr>
      <w:r>
        <w:rPr>
          <w:i/>
          <w:color w:val="657780"/>
          <w:sz w:val="16"/>
        </w:rPr>
        <w:t>Le réglage final doit conserver une marge stable, pas seulement fournir le meilleur résultat ponctuel.</w:t>
      </w:r>
    </w:p>
    <w:p/>
    <w:p>
      <w:bookmarkStart w:id="223" w:name="sec099"/>
      <w:bookmarkStart w:id="121" w:name="sec098"/>
      <w:bookmarkStart w:id="23" w:name="Bottom"/>
      <w:pPr>
        <w:pStyle w:val="Heading2"/>
      </w:pPr>
      <w:r>
        <w:rPr>
          <w:rFonts w:ascii="Aptos Display" w:hAnsi="Aptos Display"/>
          <w:b/>
          <w:color w:val="176B87"/>
        </w:rPr>
        <w:t>Légende commune</w:t>
      </w:r>
      <w:bookmarkEnd w:id="23"/>
      <w:bookmarkEnd w:id="121"/>
      <w:r>
        <w:rPr>
          <w:rFonts w:ascii="Aptos Display" w:hAnsi="Aptos Display"/>
          <w:b/>
          <w:color w:val="176B87"/>
        </w:rPr>
        <w:t xml:space="preserve"> </w:t>
      </w:r>
      <w:hyperlink w:anchor="TOC">
        <w:r>
          <w:rPr>
            <w:rStyle w:val="Hyperlink"/>
          </w:rPr>
          <w:t>Back to TOC</w:t>
        </w:r>
      </w:hyperlink>
      <w:bookmarkEnd w:id="223"/>
      <w:r>
        <w:t xml:space="preserve"> </w:t>
      </w:r>
      <w:hyperlink w:anchor="TOC">
        <w:r>
          <w:rPr>
            <w:rStyle w:val="Hyperlink"/>
          </w:rPr>
          <w:t>Back to TOC</w:t>
        </w:r>
      </w:hyperlink>
    </w:p>
    <w:tbl>
      <w:tblPr>
        <w:tblStyle w:val="TableGrid"/>
        <w:tblW w:type="auto" w:w="0"/>
        <w:jc w:val="center"/>
        <w:tblLayout w:type="autofit"/>
        <w:tblLook w:firstColumn="1" w:firstRow="1" w:lastColumn="0" w:lastRow="0" w:noHBand="0" w:noVBand="1" w:val="04A0"/>
      </w:tblPr>
      <w:tblGrid>
        <w:gridCol w:w="5270"/>
        <w:gridCol w:w="5270"/>
      </w:tblGrid>
      <w:tr>
        <w:trPr>
          <w:cantSplit/>
          <w:tblHeader w:val="true"/>
        </w:trPr>
        <w:tc>
          <w:tcPr>
            <w:tcW w:type="dxa" w:w="5270"/>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Traitement</w:t>
            </w:r>
          </w:p>
        </w:tc>
        <w:tc>
          <w:tcPr>
            <w:tcW w:type="dxa" w:w="5270"/>
            <w:shd w:fill="176B87"/>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color w:val="FFFFFF"/>
                <w:sz w:val="15"/>
              </w:rPr>
            </w:r>
            <w:r>
              <w:rPr>
                <w:rFonts w:ascii="Aptos" w:hAnsi="Aptos"/>
                <w:b/>
                <w:color w:val="FFFFFF"/>
                <w:sz w:val="15"/>
              </w:rPr>
              <w:t>Transformation, calcul, stockage ou routage</w:t>
            </w:r>
          </w:p>
        </w:tc>
      </w:tr>
      <w:tr>
        <w:trPr>
          <w:cantSplit/>
        </w:trPr>
        <w:tc>
          <w:tcPr>
            <w:tcW w:type="dxa" w:w="5270"/>
            <w:shd w:fill="FFFFFF"/>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Décision / seuil</w:t>
            </w:r>
          </w:p>
        </w:tc>
        <w:tc>
          <w:tcPr>
            <w:tcW w:type="dxa" w:w="5270"/>
            <w:shd w:fill="FFFFFF"/>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Bifurcation, contrôle ou valeur limite</w:t>
            </w:r>
          </w:p>
        </w:tc>
      </w:tr>
      <w:tr>
        <w:trPr>
          <w:cantSplit/>
        </w:trPr>
        <w:tc>
          <w:tcPr>
            <w:tcW w:type="dxa" w:w="5270"/>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État principal</w:t>
            </w:r>
          </w:p>
        </w:tc>
        <w:tc>
          <w:tcPr>
            <w:tcW w:type="dxa" w:w="5270"/>
            <w:shd w:fill="F4F8FA"/>
            <w:tcMar>
              <w:top w:w="85" w:type="dxa"/>
              <w:bottom w:w="85" w:type="dxa"/>
              <w:start w:w="95" w:type="dxa"/>
              <w:end w:w="95" w:type="dxa"/>
            </w:tcMar>
            <w:tcBorders>
              <w:top w:val="single" w:sz="10" w:color="FFFFFF"/>
              <w:left w:val="single" w:sz="10" w:color="FFFFFF"/>
              <w:bottom w:val="single" w:sz="10" w:color="FFFFFF"/>
              <w:right w:val="single" w:sz="10" w:color="FFFFFF"/>
              <w:insideH w:val="single" w:sz="10" w:color="FFFFFF"/>
              <w:insideV w:val="single" w:sz="10" w:color="FFFFFF"/>
            </w:tcBorders>
            <w:vAlign w:val="center"/>
          </w:tcPr>
          <w:p>
            <w:pPr>
              <w:spacing w:after="20" w:line="240" w:lineRule="auto"/>
              <w:jc w:val="center"/>
            </w:pPr>
            <w:r>
              <w:rPr>
                <w:rFonts w:ascii="Aptos" w:hAnsi="Aptos"/>
                <w:b w:val="0"/>
                <w:color w:val="24333B"/>
                <w:sz w:val="15"/>
              </w:rPr>
            </w:r>
            <w:r>
              <w:rPr>
                <w:rFonts w:ascii="Aptos" w:hAnsi="Aptos"/>
                <w:b w:val="0"/>
                <w:color w:val="24333B"/>
                <w:sz w:val="15"/>
              </w:rPr>
              <w:t>Point de départ, état conservé ou sortie finale</w:t>
            </w:r>
          </w:p>
        </w:tc>
      </w:tr>
    </w:tbl>
    <w:p>
      <w:pPr>
        <w:spacing w:before="2800"/>
        <w:jc w:val="center"/>
      </w:pPr>
      <w:r>
        <w:rPr>
          <w:rFonts w:ascii="Aptos Display" w:hAnsi="Aptos Display"/>
          <w:b/>
          <w:color w:val="123B55"/>
          <w:sz w:val="56"/>
        </w:rPr>
        <w:t>PARTIE XII</w:t>
      </w:r>
    </w:p>
    <w:p>
      <w:pPr>
        <w:jc w:val="center"/>
      </w:pPr>
      <w:r>
        <w:rPr>
          <w:rFonts w:ascii="Aptos Display" w:hAnsi="Aptos Display"/>
          <w:b/>
          <w:color w:val="176B87"/>
          <w:sz w:val="36"/>
        </w:rPr>
        <w:t>Presets temps réel pour anciens Mac Intel</w:t>
      </w:r>
    </w:p>
    <w:p>
      <w:r>
        <w:br w:type="page"/>
      </w:r>
    </w:p>
    <w:p>
      <w:bookmarkStart w:id="224" w:name="sec100"/>
      <w:pPr>
        <w:pStyle w:val="Heading1"/>
      </w:pPr>
      <w:r>
        <w:t>Presets temps réel pour anciens Mac Intel</w:t>
      </w:r>
      <w:bookmarkEnd w:id="224"/>
      <w:r>
        <w:t xml:space="preserve"> </w:t>
      </w:r>
      <w:hyperlink w:anchor="TOC">
        <w:r>
          <w:rPr>
            <w:rStyle w:val="Hyperlink"/>
          </w:rPr>
          <w:t>Back to TOC</w:t>
        </w:r>
      </w:hyperlink>
    </w:p>
    <w:p>
      <w:r>
        <w:t>Ces profils visent un Mac Intel Core i7 de génération 2012. Le diagnostic fourni valide la qualité d'apprentissage et la stabilité numérique, mais ne mesure pas directement le débit maximal du worker OSC. Les fréquences ci-dessous sont donc des points de départ prudents à valider avec totalProcessed, totalReplaced, workerBusy et pending.</w:t>
      </w:r>
    </w:p>
    <w:p>
      <w:bookmarkStart w:id="225" w:name="sec101"/>
      <w:pPr>
        <w:pStyle w:val="Heading2"/>
      </w:pPr>
      <w:r>
        <w:t>Lecture du diagnostic i7</w:t>
      </w:r>
      <w:bookmarkEnd w:id="225"/>
      <w:r>
        <w:t xml:space="preserve"> </w:t>
      </w:r>
      <w:hyperlink w:anchor="TOC">
        <w:r>
          <w:rPr>
            <w:rStyle w:val="Hyperlink"/>
          </w:rPr>
          <w:t>Back to TOC</w:t>
        </w:r>
      </w:hyperlink>
    </w:p>
    <w:p>
      <w:pPr>
        <w:pStyle w:val="ListBullet"/>
      </w:pPr>
      <w:r>
        <w:t>Le test se termine avec PASS=2 et FAIL=0 : aucune anomalie fonctionnelle n'est détectée.</w:t>
      </w:r>
    </w:p>
    <w:p>
      <w:pPr>
        <w:pStyle w:val="ListBullet"/>
      </w:pPr>
      <w:r>
        <w:t>La meilleure validation apparaît à l'époque 24 avec validationMAE=0.038676.</w:t>
      </w:r>
    </w:p>
    <w:p>
      <w:pPr>
        <w:pStyle w:val="ListBullet"/>
      </w:pPr>
      <w:r>
        <w:t>Un arrêt anticipé est suggéré à l'époque 17, ce qui permet de réduire le coût sans sacrifier fortement la qualité.</w:t>
      </w:r>
    </w:p>
    <w:p>
      <w:pPr>
        <w:pStyle w:val="ListBullet"/>
      </w:pPr>
      <w:r>
        <w:t>Le meilleur compromis anti-interférence est replay renforcé : replayRate=0.16 et memoryRetrievalGain=0.12.</w:t>
      </w:r>
    </w:p>
    <w:p>
      <w:pPr>
        <w:pStyle w:val="ListBullet"/>
      </w:pPr>
      <w:r>
        <w:t>La durée totale de 590.69 s indique que les traitements approfondis restent coûteux sur cette machine, sans permettre à elle seule de déduire une fréquence temps réel sûre.</w:t>
      </w:r>
    </w:p>
    <w:p>
      <w:pPr>
        <w:pStyle w:val="ListBullet"/>
      </w:pPr>
      <w:r>
        <w:t>Les dimensions 7, 3 et 4 sont les plus difficiles ; elles nécessitent davantage de prudence lors d'une réduction du modèle.</w:t>
      </w:r>
    </w:p>
    <w:p>
      <w:bookmarkStart w:id="226" w:name="sec102"/>
      <w:pPr>
        <w:pStyle w:val="Heading2"/>
      </w:pPr>
      <w:r>
        <w:t>Preset Intel 2012 · Ultra léger</w:t>
      </w:r>
      <w:bookmarkEnd w:id="226"/>
      <w:r>
        <w:t xml:space="preserve"> </w:t>
      </w:r>
      <w:hyperlink w:anchor="TOC">
        <w:r>
          <w:rPr>
            <w:rStyle w:val="Hyperlink"/>
          </w:rPr>
          <w:t>Back to TOC</w:t>
        </w:r>
      </w:hyperlink>
    </w:p>
    <w:p>
      <w:r>
        <w:t>Pour contrôle instrumental prioritaire, faible latence et charge audio déjà importante.</w:t>
      </w:r>
    </w:p>
    <w:p>
      <w:pPr>
        <w:spacing w:after="160"/>
        <w:ind w:left="360" w:right="360"/>
        <w:shd w:fill="EEF3F6"/>
      </w:pPr>
      <w:r>
        <w:rPr>
          <w:rFonts w:ascii="Courier New" w:hAnsi="Courier New"/>
          <w:sz w:val="15"/>
        </w:rPr>
        <w:t>~transformer = HPtransformerRT.new(</w:t>
        <w:br/>
        <w:t xml:space="preserve">    inputSize: 8, outputSize: 3,</w:t>
        <w:br/>
        <w:t xml:space="preserve">    windowSize: 4, longMemorySize: 8,</w:t>
        <w:br/>
        <w:t xml:space="preserve">    hiddenSize: 12, numHeads: 2,</w:t>
        <w:br/>
        <w:t xml:space="preserve">    headSize: 6, numExperts: 2</w:t>
        <w:br/>
        <w:t>);</w:t>
        <w:br/>
        <w:br/>
        <w:t>~transformer.disableMetaLearning;</w:t>
        <w:br/>
        <w:t>~transformer.disableAutoTune;</w:t>
        <w:br/>
        <w:t>~transformer.setParameters((</w:t>
        <w:br/>
        <w:t xml:space="preserve">    replayRate: 0.06,</w:t>
        <w:br/>
        <w:t xml:space="preserve">    replayBatchSize: 1,</w:t>
        <w:br/>
        <w:t xml:space="preserve">    memoryRetrievalGain: 0.06,</w:t>
        <w:br/>
        <w:t xml:space="preserve">    memoryRecallSize: 1,</w:t>
        <w:br/>
        <w:t xml:space="preserve">    trajectoryRetrievalGain: 0.04,</w:t>
        <w:br/>
        <w:t xml:space="preserve">    trajectoryRecallSize: 1,</w:t>
        <w:br/>
        <w:t xml:space="preserve">    generationWindowSize: 3,</w:t>
        <w:br/>
        <w:t xml:space="preserve">    protectionStrength: 0.12,</w:t>
        <w:br/>
        <w:t xml:space="preserve">    adaptiveInterferenceEnabled: false,</w:t>
        <w:br/>
        <w:t xml:space="preserve">    trajectoryExplorationGain: 0.0,</w:t>
        <w:br/>
        <w:t xml:space="preserve">    diversityNoiseGain: 0.0,</w:t>
        <w:br/>
        <w:t xml:space="preserve">    diversityRepulsionGain: 0.0</w:t>
        <w:br/>
        <w:t>), false);</w:t>
      </w:r>
    </w:p>
    <w:p>
      <w:pPr>
        <w:pStyle w:val="ListBullet"/>
      </w:pPr>
      <w:r>
        <w:t>Studio : Traitement Hz = 15 à 20.</w:t>
      </w:r>
    </w:p>
    <w:p>
      <w:pPr>
        <w:pStyle w:val="ListBullet"/>
      </w:pPr>
      <w:r>
        <w:t>Learn / N = 8 si Learning est actif.</w:t>
      </w:r>
    </w:p>
    <w:p>
      <w:pPr>
        <w:pStyle w:val="ListBullet"/>
      </w:pPr>
      <w:r>
        <w:t>Details = OFF.</w:t>
      </w:r>
    </w:p>
    <w:p>
      <w:pPr>
        <w:pStyle w:val="ListBullet"/>
      </w:pPr>
      <w:r>
        <w:t>Préférer Predict only ou Generate only pendant une performance chargée.</w:t>
      </w:r>
    </w:p>
    <w:p>
      <w:bookmarkStart w:id="227" w:name="sec103"/>
      <w:pPr>
        <w:pStyle w:val="Heading2"/>
      </w:pPr>
      <w:r>
        <w:t>Preset Intel 2012 · Temps réel équilibré</w:t>
      </w:r>
      <w:bookmarkEnd w:id="227"/>
      <w:r>
        <w:t xml:space="preserve"> </w:t>
      </w:r>
      <w:hyperlink w:anchor="TOC">
        <w:r>
          <w:rPr>
            <w:rStyle w:val="Hyperlink"/>
          </w:rPr>
          <w:t>Back to TOC</w:t>
        </w:r>
      </w:hyperlink>
    </w:p>
    <w:p>
      <w:r>
        <w:t>Profil recommandé pour commencer avec apprentissage et génération simultanés.</w:t>
      </w:r>
    </w:p>
    <w:p>
      <w:pPr>
        <w:spacing w:after="160"/>
        <w:ind w:left="360" w:right="360"/>
        <w:shd w:fill="EEF3F6"/>
      </w:pPr>
      <w:r>
        <w:rPr>
          <w:rFonts w:ascii="Courier New" w:hAnsi="Courier New"/>
          <w:sz w:val="15"/>
        </w:rPr>
        <w:t>~transformer = HPtransformerRT.new(</w:t>
        <w:br/>
        <w:t xml:space="preserve">    inputSize: 8, outputSize: 3,</w:t>
        <w:br/>
        <w:t xml:space="preserve">    windowSize: 5, longMemorySize: 10,</w:t>
        <w:br/>
        <w:t xml:space="preserve">    hiddenSize: 16, numHeads: 2,</w:t>
        <w:br/>
        <w:t xml:space="preserve">    headSize: 8, numExperts: 2</w:t>
        <w:br/>
        <w:t>);</w:t>
        <w:br/>
        <w:br/>
        <w:t>~transformer.enableLearning;</w:t>
        <w:br/>
        <w:t>~transformer.enableGeneration;</w:t>
        <w:br/>
        <w:t>~transformer.disableMetaLearning;</w:t>
        <w:br/>
        <w:t>~transformer.disableAutoTune;</w:t>
        <w:br/>
        <w:br/>
        <w:t>~transformer.setParameters((</w:t>
        <w:br/>
        <w:t xml:space="preserve">    replayRate: 0.10,</w:t>
        <w:br/>
        <w:t xml:space="preserve">    replayBatchSize: 1,</w:t>
        <w:br/>
        <w:t xml:space="preserve">    memoryRetrievalGain: 0.10,</w:t>
        <w:br/>
        <w:t xml:space="preserve">    memoryRecallSize: 2,</w:t>
        <w:br/>
        <w:t xml:space="preserve">    trajectoryRetrievalGain: 0.07,</w:t>
        <w:br/>
        <w:t xml:space="preserve">    trajectoryRecallSize: 1,</w:t>
        <w:br/>
        <w:t xml:space="preserve">    generationWindowSize: 4,</w:t>
        <w:br/>
        <w:t xml:space="preserve">    protectionStrength: 0.18,</w:t>
        <w:br/>
        <w:t xml:space="preserve">    adaptiveInterferenceEnabled: true,</w:t>
        <w:br/>
        <w:t xml:space="preserve">    adaptiveReplayMin: 0.06,</w:t>
        <w:br/>
        <w:t xml:space="preserve">    adaptiveReplayMax: 0.16,</w:t>
        <w:br/>
        <w:t xml:space="preserve">    adaptiveInterferenceThreshold: 0.0022,</w:t>
        <w:br/>
        <w:t xml:space="preserve">    adaptiveInterferenceSmoothing: 0.96,</w:t>
        <w:br/>
        <w:t xml:space="preserve">    adaptiveReplayBoost: 0.04,</w:t>
        <w:br/>
        <w:t xml:space="preserve">    trajectoryExplorationGain: 0.002,</w:t>
        <w:br/>
        <w:t xml:space="preserve">    diversityNoiseGain: 0.0003,</w:t>
        <w:br/>
        <w:t xml:space="preserve">    diversityRepulsionGain: 0.001</w:t>
        <w:br/>
        <w:t>), false);</w:t>
      </w:r>
    </w:p>
    <w:p>
      <w:pPr>
        <w:pStyle w:val="ListBullet"/>
      </w:pPr>
      <w:r>
        <w:t>Studio : Traitement Hz = 20 à 25.</w:t>
      </w:r>
    </w:p>
    <w:p>
      <w:pPr>
        <w:pStyle w:val="ListBullet"/>
      </w:pPr>
      <w:r>
        <w:t>Learn / N = 6.</w:t>
      </w:r>
    </w:p>
    <w:p>
      <w:pPr>
        <w:pStyle w:val="ListBullet"/>
      </w:pPr>
      <w:r>
        <w:t>Si totalReplaced augmente durablement, passer à 20 Hz et Learn / N = 8.</w:t>
      </w:r>
    </w:p>
    <w:p>
      <w:pPr>
        <w:pStyle w:val="ListBullet"/>
      </w:pPr>
      <w:r>
        <w:t>Si workerBusy reste faible et pending revient rapidement à false, essayer 25 à 30 Hz.</w:t>
      </w:r>
    </w:p>
    <w:p>
      <w:bookmarkStart w:id="228" w:name="sec104"/>
      <w:pPr>
        <w:pStyle w:val="Heading2"/>
      </w:pPr>
      <w:r>
        <w:t>Preset Intel 2012 · Mémoire renforcée</w:t>
      </w:r>
      <w:bookmarkEnd w:id="228"/>
      <w:r>
        <w:t xml:space="preserve"> </w:t>
      </w:r>
      <w:hyperlink w:anchor="TOC">
        <w:r>
          <w:rPr>
            <w:rStyle w:val="Hyperlink"/>
          </w:rPr>
          <w:t>Back to TOC</w:t>
        </w:r>
      </w:hyperlink>
    </w:p>
    <w:p>
      <w:r>
        <w:t>Ce profil reprend le meilleur compromis du diagnostic pour limiter l'oubli, avec une cadence volontairement basse.</w:t>
      </w:r>
    </w:p>
    <w:p>
      <w:pPr>
        <w:spacing w:after="160"/>
        <w:ind w:left="360" w:right="360"/>
        <w:shd w:fill="EEF3F6"/>
      </w:pPr>
      <w:r>
        <w:rPr>
          <w:rFonts w:ascii="Courier New" w:hAnsi="Courier New"/>
          <w:sz w:val="15"/>
        </w:rPr>
        <w:t>~transformer.enableLearning;</w:t>
        <w:br/>
        <w:t>~transformer.enableGeneration;</w:t>
        <w:br/>
        <w:t>~transformer.disableMetaLearning;</w:t>
        <w:br/>
        <w:t>~transformer.disableAutoTune;</w:t>
        <w:br/>
        <w:br/>
        <w:t>~transformer.setParameters((</w:t>
        <w:br/>
        <w:t xml:space="preserve">    replayRate: 0.16,</w:t>
        <w:br/>
        <w:t xml:space="preserve">    replayBatchSize: 1,</w:t>
        <w:br/>
        <w:t xml:space="preserve">    memoryRetrievalGain: 0.12,</w:t>
        <w:br/>
        <w:t xml:space="preserve">    memoryRecallSize: 2,</w:t>
        <w:br/>
        <w:t xml:space="preserve">    trajectoryRetrievalGain: 0.08,</w:t>
        <w:br/>
        <w:t xml:space="preserve">    trajectoryRecallSize: 1,</w:t>
        <w:br/>
        <w:t xml:space="preserve">    generationWindowSize: 4,</w:t>
        <w:br/>
        <w:t xml:space="preserve">    protectionStrength: 0.24,</w:t>
        <w:br/>
        <w:t xml:space="preserve">    adaptiveInterferenceEnabled: false,</w:t>
        <w:br/>
        <w:t xml:space="preserve">    trajectoryExplorationGain: 0.0,</w:t>
        <w:br/>
        <w:t xml:space="preserve">    diversityNoiseGain: 0.0,</w:t>
        <w:br/>
        <w:t xml:space="preserve">    diversityRepulsionGain: 0.0</w:t>
        <w:br/>
        <w:t>), false);</w:t>
      </w:r>
    </w:p>
    <w:p>
      <w:pPr>
        <w:pStyle w:val="ListBullet"/>
      </w:pPr>
      <w:r>
        <w:t>Studio : Traitement Hz = 15 à 20.</w:t>
      </w:r>
    </w:p>
    <w:p>
      <w:pPr>
        <w:pStyle w:val="ListBullet"/>
      </w:pPr>
      <w:r>
        <w:t>Learn / N = 8.</w:t>
      </w:r>
    </w:p>
    <w:p>
      <w:pPr>
        <w:pStyle w:val="ListBullet"/>
      </w:pPr>
      <w:r>
        <w:t>Utiliser lorsque la conservation des connaissances est plus importante que la réactivité maximale.</w:t>
      </w:r>
    </w:p>
    <w:p>
      <w:pPr>
        <w:pStyle w:val="ListBullet"/>
      </w:pPr>
      <w:r>
        <w:t>Éviter simultanément MetaLearn, AutoTune et Details.</w:t>
      </w:r>
    </w:p>
    <w:p>
      <w:bookmarkStart w:id="229" w:name="sec105"/>
      <w:pPr>
        <w:pStyle w:val="Heading2"/>
      </w:pPr>
      <w:r>
        <w:t>Preset Intel 2012 · Génération seule</w:t>
      </w:r>
      <w:bookmarkEnd w:id="229"/>
      <w:r>
        <w:t xml:space="preserve"> </w:t>
      </w:r>
      <w:hyperlink w:anchor="TOC">
        <w:r>
          <w:rPr>
            <w:rStyle w:val="Hyperlink"/>
          </w:rPr>
          <w:t>Back to TOC</w:t>
        </w:r>
      </w:hyperlink>
    </w:p>
    <w:p>
      <w:r>
        <w:t>Pour jouer un modèle déjà entraîné avec une charge réduite.</w:t>
      </w:r>
    </w:p>
    <w:p>
      <w:pPr>
        <w:spacing w:after="160"/>
        <w:ind w:left="360" w:right="360"/>
        <w:shd w:fill="EEF3F6"/>
      </w:pPr>
      <w:r>
        <w:rPr>
          <w:rFonts w:ascii="Courier New" w:hAnsi="Courier New"/>
          <w:sz w:val="15"/>
        </w:rPr>
        <w:t>~transformer.disableLearning;</w:t>
        <w:br/>
        <w:t>~transformer.enableGeneration;</w:t>
        <w:br/>
        <w:t>~transformer.disableMetaLearning;</w:t>
        <w:br/>
        <w:t>~transformer.disableAutoTune;</w:t>
        <w:br/>
        <w:br/>
        <w:t>~transformer.setParameters((</w:t>
        <w:br/>
        <w:t xml:space="preserve">    replayRate: 0.0,</w:t>
        <w:br/>
        <w:t xml:space="preserve">    adaptiveInterferenceEnabled: false,</w:t>
        <w:br/>
        <w:t xml:space="preserve">    memoryRetrievalGain: 0.10,</w:t>
        <w:br/>
        <w:t xml:space="preserve">    memoryRecallSize: 2,</w:t>
        <w:br/>
        <w:t xml:space="preserve">    trajectoryRetrievalGain: 0.06,</w:t>
        <w:br/>
        <w:t xml:space="preserve">    trajectoryRecallSize: 1,</w:t>
        <w:br/>
        <w:t xml:space="preserve">    generationWindowSize: 4,</w:t>
        <w:br/>
        <w:t xml:space="preserve">    trajectoryExplorationGain: 0.003,</w:t>
        <w:br/>
        <w:t xml:space="preserve">    diversityNoiseGain: 0.0005,</w:t>
        <w:br/>
        <w:t xml:space="preserve">    diversityRepulsionGain: 0.0015</w:t>
        <w:br/>
        <w:t>), false);</w:t>
      </w:r>
    </w:p>
    <w:p>
      <w:pPr>
        <w:pStyle w:val="ListBullet"/>
      </w:pPr>
      <w:r>
        <w:t>Studio : Traitement Hz = 25 à 30.</w:t>
      </w:r>
    </w:p>
    <w:p>
      <w:pPr>
        <w:pStyle w:val="ListBullet"/>
      </w:pPr>
      <w:r>
        <w:t>Learn / N n'a pas d'effet si Learning est désactivé.</w:t>
      </w:r>
    </w:p>
    <w:p>
      <w:pPr>
        <w:pStyle w:val="ListBullet"/>
      </w:pPr>
      <w:r>
        <w:t>Commencer à 25 Hz, puis augmenter uniquement si totalReplaced reste nul ou très faible.</w:t>
      </w:r>
    </w:p>
    <w:p>
      <w:bookmarkStart w:id="230" w:name="sec106"/>
      <w:pPr>
        <w:pStyle w:val="Heading2"/>
      </w:pPr>
      <w:r>
        <w:t>Procédure de sélection sur le Mac Intel</w:t>
      </w:r>
      <w:bookmarkEnd w:id="230"/>
      <w:r>
        <w:t xml:space="preserve"> </w:t>
      </w:r>
      <w:hyperlink w:anchor="TOC">
        <w:r>
          <w:rPr>
            <w:rStyle w:val="Hyperlink"/>
          </w:rPr>
          <w:t>Back to TOC</w:t>
        </w:r>
      </w:hyperlink>
    </w:p>
    <w:p>
      <w:pPr>
        <w:pStyle w:val="ListBullet"/>
      </w:pPr>
      <w:r>
        <w:t>Démarrer avec Intel 2012 · Temps réel équilibré à 20 Hz et Learn / N = 8.</w:t>
      </w:r>
    </w:p>
    <w:p>
      <w:pPr>
        <w:pStyle w:val="ListBullet"/>
      </w:pPr>
      <w:r>
        <w:t>Tester pendant au moins 60 secondes avec la charge audio réelle.</w:t>
      </w:r>
    </w:p>
    <w:p>
      <w:pPr>
        <w:pStyle w:val="ListBullet"/>
      </w:pPr>
      <w:r>
        <w:t>Observer totalProcessed, totalReplaced, workerBusy, pending, incomingPerSecond et outgoingPerSecond.</w:t>
      </w:r>
    </w:p>
    <w:p>
      <w:pPr>
        <w:pStyle w:val="ListBullet"/>
      </w:pPr>
      <w:r>
        <w:t>Si le ratio totalReplaced / (totalProcessed + totalReplaced) dépasse durablement 5 %, réduire Traitement Hz.</w:t>
      </w:r>
    </w:p>
    <w:p>
      <w:pPr>
        <w:pStyle w:val="ListBullet"/>
      </w:pPr>
      <w:r>
        <w:t>Si workerBusy reste presque toujours actif, augmenter Learn / N avant de diminuer la qualité du modèle.</w:t>
      </w:r>
    </w:p>
    <w:p>
      <w:pPr>
        <w:pStyle w:val="ListBullet"/>
      </w:pPr>
      <w:r>
        <w:t>Si la charge reste stable, essayer 25 Hz, puis 30 Hz par paliers.</w:t>
      </w:r>
    </w:p>
    <w:p>
      <w:pPr>
        <w:pStyle w:val="ListBullet"/>
      </w:pPr>
      <w:r>
        <w:t>Conserver Details = OFF pendant la mesure et surveiller séparément le CPU de scsynth.</w:t>
      </w:r>
    </w:p>
    <w:p>
      <w:pPr>
        <w:pStyle w:val="ListBullet"/>
      </w:pPr>
      <w:r>
        <w:t>Sauvegarder le preset stable avec le nombre de voix audio, la taille de bloc et la fréquence d'échantillonnage utilisés.</w:t>
      </w:r>
    </w:p>
    <w:p>
      <w:bookmarkStart w:id="231" w:name="sec107"/>
      <w:pPr>
        <w:pStyle w:val="Heading2"/>
      </w:pPr>
      <w:r>
        <w:t>Réglage recommandé en première intention</w:t>
      </w:r>
      <w:bookmarkEnd w:id="231"/>
      <w:r>
        <w:t xml:space="preserve"> </w:t>
      </w:r>
      <w:hyperlink w:anchor="TOC">
        <w:r>
          <w:rPr>
            <w:rStyle w:val="Hyperlink"/>
          </w:rPr>
          <w:t>Back to TOC</w:t>
        </w:r>
      </w:hyperlink>
    </w:p>
    <w:p>
      <w:bookmarkStart w:id="124" w:name="Bottom"/>
      <w:r>
        <w:t>Pour ce Mac i7 2012, le meilleur point de départ est le preset Intel 2012 · Temps réel équilibré avec Traitement Hz = 20, Learn / N = 8, Details = OFF, MetaLearn = OFF et AutoTune = OFF. Le preset Mémoire renforcée est conseillé seulement lorsque la conservation est prioritaire et que 15 à 20 Hz suffisent.</w:t>
      </w:r>
      <w:bookmarkEnd w:id="124"/>
    </w:p>
    <w:sectPr w:rsidR="00FC693F" w:rsidRPr="0006063C" w:rsidSect="00034616">
      <w:headerReference w:type="default" r:id="rId9"/>
      <w:footerReference w:type="default" r:id="rId10"/>
      <w:pgSz w:w="12240" w:h="15840"/>
      <w:pgMar w:top="850"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57780"/>
        <w:sz w:val="14"/>
      </w:rPr>
      <w:t>HPtransformerRT V30.1.5  |  HPTransformerStudio V8.4.1  |  Manuel unifié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3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b/>
      <w:bCs/>
      <w:color w:val="123B5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B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23B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pPr>
    <w:rPr>
      <w:rFonts w:asciiTheme="majorHAnsi" w:eastAsiaTheme="majorEastAsia" w:hAnsiTheme="majorHAnsi" w:cstheme="majorBidi" w:ascii="Aptos Display" w:hAnsi="Aptos Display"/>
      <w:b/>
      <w:i/>
      <w:iCs/>
      <w:color w:val="176B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Aptos" w:hAnsi="Aptos"/>
      <w:b/>
      <w:bCs/>
      <w:i/>
      <w:color w:val="65778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HPtransformerRT V30.1.5 et HPTransformerStudio V8.4.1 - Manuel unifié complet</dc:title>
  <dc:subject>Guide pratique, guide technique, index, profils et tests de référence</dc:subject>
  <dc:creator>Provini, Hervé</dc:creator>
  <keywords>HPtransformerRT, HPTransformerStudio, SuperCollider, OSC, manuel unifié</keywords>
  <dc:description>generated by python-docx</dc:description>
  <lastModifiedBy>Provini, Hervé</lastModifiedBy>
  <revision>1</revision>
  <dcterms:created xsi:type="dcterms:W3CDTF">2026-09-22T14:09:36.2229083Z</dcterms:created>
  <dcterms:modified xsi:type="dcterms:W3CDTF">2026-09-22T14:09:36.2229083Z</dcterms:modified>
  <category/>
</coreProperties>
</file>