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8"/>
        </w:rPr>
        <w:br/>
        <w:br/>
        <w:t>AGENTS</w:t>
      </w:r>
    </w:p>
    <w:p>
      <w:pPr>
        <w:pStyle w:val="Title"/>
        <w:jc w:val="center"/>
      </w:pPr>
      <w:r>
        <w:t>Guide complet et précis de la GUI</w:t>
      </w:r>
    </w:p>
    <w:p>
      <w:pPr>
        <w:jc w:val="center"/>
      </w:pPr>
      <w:r>
        <w:rPr>
          <w:color w:val="2A789E"/>
          <w:sz w:val="32"/>
        </w:rPr>
        <w:t>Plages numériques, comportements et usages musicaux</w:t>
      </w:r>
    </w:p>
    <w:p>
      <w:r>
        <w:br/>
      </w:r>
    </w:p>
    <w:tbl>
      <w:tblPr>
        <w:tblW w:type="auto" w:w="0"/>
        <w:tblLook w:firstColumn="1" w:firstRow="1" w:lastColumn="0" w:lastRow="0" w:noHBand="0" w:noVBand="1" w:val="04A0"/>
      </w:tblPr>
      <w:tblGrid>
        <w:gridCol w:w="10282"/>
      </w:tblGrid>
      <w:tr>
        <w:tc>
          <w:tcPr>
            <w:tcW w:type="dxa" w:w="10282"/>
            <w:shd w:fill="EAF2F6"/>
          </w:tcPr>
          <w:p>
            <w:r>
              <w:rPr>
                <w:b/>
                <w:color w:val="2A789E"/>
              </w:rPr>
              <w:t>Méthode</w:t>
              <w:br/>
            </w:r>
            <w:r>
              <w:t>Chaque contrôle est décrit par sa plage, son échelle, son comportement, son effet musical et les précautions utiles. Les valeurs variables dépendant du nombre de sorties, des listes de SynthDef ou de la taille du monde sont signalées comme dynamiques.</w:t>
            </w:r>
          </w:p>
        </w:tc>
      </w:tr>
    </w:tbl>
    <w:p/>
    <w:p>
      <w:pPr>
        <w:jc w:val="center"/>
      </w:pPr>
      <w:r>
        <w:t>Analyse de « Agents - copie.txt »</w:t>
        <w:br/>
        <w:t>5 octobre 2026</w:t>
      </w:r>
    </w:p>
    <w:p>
      <w:r>
        <w:br w:type="page"/>
      </w:r>
    </w:p>
    <w:p>
      <w:pPr>
        <w:pStyle w:val="Title"/>
      </w:pPr>
      <w:r>
        <w:t>1. Principe et démarrage</w:t>
      </w:r>
    </w:p>
    <w:p>
      <w:r>
        <w:t>Agents est un système de composition multi-agents. Une population évolue dans un espace virtuel; chaque agent porte un génome, perçoit des signaux et d’autres agents, mémorise des événements, puis produit du son selon ses gènes et les contrôles globaux.</w:t>
      </w:r>
    </w:p>
    <w:p>
      <w:pPr>
        <w:pStyle w:val="ListNumber"/>
      </w:pPr>
      <w:r>
        <w:t>Choisir la source et l’analyseur.</w:t>
      </w:r>
    </w:p>
    <w:p>
      <w:pPr>
        <w:pStyle w:val="ListNumber"/>
      </w:pPr>
      <w:r>
        <w:t>Garder un nombre d’agents modéré.</w:t>
      </w:r>
    </w:p>
    <w:p>
      <w:pPr>
        <w:pStyle w:val="ListNumber"/>
      </w:pPr>
      <w:r>
        <w:t>Fixer BPM, Bar et gamme.</w:t>
      </w:r>
    </w:p>
    <w:p>
      <w:pPr>
        <w:pStyle w:val="ListNumber"/>
      </w:pPr>
      <w:r>
        <w:t>Activer uniquement quelques gènes.</w:t>
      </w:r>
    </w:p>
    <w:p>
      <w:pPr>
        <w:pStyle w:val="ListNumber"/>
      </w:pPr>
      <w:r>
        <w:t>Lancer le système à niveau réduit.</w:t>
      </w:r>
    </w:p>
    <w:p>
      <w:pPr>
        <w:pStyle w:val="ListNumber"/>
      </w:pPr>
      <w:r>
        <w:t>Observer l’espace virtuel et ajuster distances, vision et audition.</w:t>
      </w:r>
    </w:p>
    <w:p>
      <w:pPr>
        <w:pStyle w:val="ListNumber"/>
      </w:pPr>
      <w:r>
        <w:t>Sauvegarder un preset de référence.</w:t>
      </w:r>
    </w:p>
    <w:tbl>
      <w:tblPr>
        <w:tblW w:type="auto" w:w="0"/>
        <w:tblLook w:firstColumn="1" w:firstRow="1" w:lastColumn="0" w:lastRow="0" w:noHBand="0" w:noVBand="1" w:val="04A0"/>
      </w:tblPr>
      <w:tblGrid>
        <w:gridCol w:w="10282"/>
      </w:tblGrid>
      <w:tr>
        <w:tc>
          <w:tcPr>
            <w:tcW w:type="dxa" w:w="10282"/>
            <w:shd w:fill="EAF2F6"/>
          </w:tcPr>
          <w:p>
            <w:r>
              <w:rPr>
                <w:b/>
                <w:color w:val="2A789E"/>
              </w:rPr>
              <w:t>Lecture des plages</w:t>
              <w:br/>
            </w:r>
            <w:r>
              <w:t>lin = progression uniforme; exp = précision accrue dans les petites valeurs; db = amplitude logarithmique; ranger = deux bornes min/max; valeurs -1/1 servent souvent d’états ou de directions.</w:t>
            </w:r>
          </w:p>
        </w:tc>
      </w:tr>
    </w:tbl>
    <w:p/>
    <w:p>
      <w:r>
        <w:br w:type="page"/>
      </w:r>
    </w:p>
    <w:p>
      <w:pPr>
        <w:pStyle w:val="Title"/>
      </w:pPr>
      <w:r>
        <w:t>2. MasterFX et espace virtuel</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 / échelle</w:t>
            </w:r>
          </w:p>
        </w:tc>
        <w:tc>
          <w:tcPr>
            <w:tcW w:type="dxa" w:w="3427"/>
            <w:shd w:fill="17365D"/>
          </w:tcPr>
          <w:p>
            <w:r>
              <w:rPr>
                <w:b/>
                <w:color w:val="FFFFFF"/>
              </w:rPr>
              <w:t>Comportement musical</w:t>
            </w:r>
          </w:p>
        </w:tc>
      </w:tr>
      <w:tr>
        <w:tc>
          <w:tcPr>
            <w:tcW w:type="dxa" w:w="3427"/>
            <w:vAlign w:val="center"/>
            <w:shd w:fill="FFFFFF"/>
          </w:tcPr>
          <w:p>
            <w:r>
              <w:rPr>
                <w:sz w:val="16"/>
              </w:rPr>
              <w:t>LimitOut</w:t>
            </w:r>
          </w:p>
        </w:tc>
        <w:tc>
          <w:tcPr>
            <w:tcW w:type="dxa" w:w="3427"/>
            <w:vAlign w:val="center"/>
            <w:shd w:fill="FFFFFF"/>
          </w:tcPr>
          <w:p>
            <w:r>
              <w:rPr>
                <w:sz w:val="16"/>
              </w:rPr>
              <w:t>spécification dB SuperCollider</w:t>
            </w:r>
          </w:p>
        </w:tc>
        <w:tc>
          <w:tcPr>
            <w:tcW w:type="dxa" w:w="3427"/>
            <w:vAlign w:val="center"/>
            <w:shd w:fill="FFFFFF"/>
          </w:tcPr>
          <w:p>
            <w:r>
              <w:rPr>
                <w:sz w:val="16"/>
              </w:rPr>
              <w:t>Plafond de sécurité sur la sortie.</w:t>
            </w:r>
          </w:p>
        </w:tc>
      </w:tr>
      <w:tr>
        <w:tc>
          <w:tcPr>
            <w:tcW w:type="dxa" w:w="3427"/>
            <w:vAlign w:val="center"/>
            <w:shd w:fill="F6F9FB"/>
          </w:tcPr>
          <w:p>
            <w:r>
              <w:rPr>
                <w:sz w:val="16"/>
              </w:rPr>
              <w:t>PostAmp</w:t>
            </w:r>
          </w:p>
        </w:tc>
        <w:tc>
          <w:tcPr>
            <w:tcW w:type="dxa" w:w="3427"/>
            <w:vAlign w:val="center"/>
            <w:shd w:fill="F6F9FB"/>
          </w:tcPr>
          <w:p>
            <w:r>
              <w:rPr>
                <w:sz w:val="16"/>
              </w:rPr>
              <w:t>spécification dB</w:t>
            </w:r>
          </w:p>
        </w:tc>
        <w:tc>
          <w:tcPr>
            <w:tcW w:type="dxa" w:w="3427"/>
            <w:vAlign w:val="center"/>
            <w:shd w:fill="F6F9FB"/>
          </w:tcPr>
          <w:p>
            <w:r>
              <w:rPr>
                <w:sz w:val="16"/>
              </w:rPr>
              <w:t>Gain après traitement; augmente aussi le risque de saturation.</w:t>
            </w:r>
          </w:p>
        </w:tc>
      </w:tr>
      <w:tr>
        <w:tc>
          <w:tcPr>
            <w:tcW w:type="dxa" w:w="3427"/>
            <w:vAlign w:val="center"/>
            <w:shd w:fill="FFFFFF"/>
          </w:tcPr>
          <w:p>
            <w:r>
              <w:rPr>
                <w:sz w:val="16"/>
              </w:rPr>
              <w:t>ZoomX / ZoomY</w:t>
            </w:r>
          </w:p>
        </w:tc>
        <w:tc>
          <w:tcPr>
            <w:tcW w:type="dxa" w:w="3427"/>
            <w:vAlign w:val="center"/>
            <w:shd w:fill="FFFFFF"/>
          </w:tcPr>
          <w:p>
            <w:r>
              <w:rPr>
                <w:sz w:val="16"/>
              </w:rPr>
              <w:t>0–10, lin</w:t>
            </w:r>
          </w:p>
        </w:tc>
        <w:tc>
          <w:tcPr>
            <w:tcW w:type="dxa" w:w="3427"/>
            <w:vAlign w:val="center"/>
            <w:shd w:fill="FFFFFF"/>
          </w:tcPr>
          <w:p>
            <w:r>
              <w:rPr>
                <w:sz w:val="16"/>
              </w:rPr>
              <w:t>Échelle d’affichage, sans modifier directement la musique.</w:t>
            </w:r>
          </w:p>
        </w:tc>
      </w:tr>
      <w:tr>
        <w:tc>
          <w:tcPr>
            <w:tcW w:type="dxa" w:w="3427"/>
            <w:vAlign w:val="center"/>
            <w:shd w:fill="F6F9FB"/>
          </w:tcPr>
          <w:p>
            <w:r>
              <w:rPr>
                <w:sz w:val="16"/>
              </w:rPr>
              <w:t>TranslateX / Y</w:t>
            </w:r>
          </w:p>
        </w:tc>
        <w:tc>
          <w:tcPr>
            <w:tcW w:type="dxa" w:w="3427"/>
            <w:vAlign w:val="center"/>
            <w:shd w:fill="F6F9FB"/>
          </w:tcPr>
          <w:p>
            <w:r>
              <w:rPr>
                <w:sz w:val="16"/>
              </w:rPr>
              <w:t>±(dimension × zoom), lin</w:t>
            </w:r>
          </w:p>
        </w:tc>
        <w:tc>
          <w:tcPr>
            <w:tcW w:type="dxa" w:w="3427"/>
            <w:vAlign w:val="center"/>
            <w:shd w:fill="F6F9FB"/>
          </w:tcPr>
          <w:p>
            <w:r>
              <w:rPr>
                <w:sz w:val="16"/>
              </w:rPr>
              <w:t>Déplace la vue du monde.</w:t>
            </w:r>
          </w:p>
        </w:tc>
      </w:tr>
      <w:tr>
        <w:tc>
          <w:tcPr>
            <w:tcW w:type="dxa" w:w="3427"/>
            <w:vAlign w:val="center"/>
            <w:shd w:fill="FFFFFF"/>
          </w:tcPr>
          <w:p>
            <w:r>
              <w:rPr>
                <w:sz w:val="16"/>
              </w:rPr>
              <w:t>ShearingX / Y</w:t>
            </w:r>
          </w:p>
        </w:tc>
        <w:tc>
          <w:tcPr>
            <w:tcW w:type="dxa" w:w="3427"/>
            <w:vAlign w:val="center"/>
            <w:shd w:fill="FFFFFF"/>
          </w:tcPr>
          <w:p>
            <w:r>
              <w:rPr>
                <w:sz w:val="16"/>
              </w:rPr>
              <w:t>−2 à +2, lin</w:t>
            </w:r>
          </w:p>
        </w:tc>
        <w:tc>
          <w:tcPr>
            <w:tcW w:type="dxa" w:w="3427"/>
            <w:vAlign w:val="center"/>
            <w:shd w:fill="FFFFFF"/>
          </w:tcPr>
          <w:p>
            <w:r>
              <w:rPr>
                <w:sz w:val="16"/>
              </w:rPr>
              <w:t>Cisaillement visuel de l’espace.</w:t>
            </w:r>
          </w:p>
        </w:tc>
      </w:tr>
      <w:tr>
        <w:tc>
          <w:tcPr>
            <w:tcW w:type="dxa" w:w="3427"/>
            <w:vAlign w:val="center"/>
            <w:shd w:fill="F6F9FB"/>
          </w:tcPr>
          <w:p>
            <w:r>
              <w:rPr>
                <w:sz w:val="16"/>
              </w:rPr>
              <w:t>AngleX / Y / Z</w:t>
            </w:r>
          </w:p>
        </w:tc>
        <w:tc>
          <w:tcPr>
            <w:tcW w:type="dxa" w:w="3427"/>
            <w:vAlign w:val="center"/>
            <w:shd w:fill="F6F9FB"/>
          </w:tcPr>
          <w:p>
            <w:r>
              <w:rPr>
                <w:sz w:val="16"/>
              </w:rPr>
              <w:t>−360° à +360°, lin</w:t>
            </w:r>
          </w:p>
        </w:tc>
        <w:tc>
          <w:tcPr>
            <w:tcW w:type="dxa" w:w="3427"/>
            <w:vAlign w:val="center"/>
            <w:shd w:fill="F6F9FB"/>
          </w:tcPr>
          <w:p>
            <w:r>
              <w:rPr>
                <w:sz w:val="16"/>
              </w:rPr>
              <w:t>Rotation de la représentation.</w:t>
            </w:r>
          </w:p>
        </w:tc>
      </w:tr>
      <w:tr>
        <w:tc>
          <w:tcPr>
            <w:tcW w:type="dxa" w:w="3427"/>
            <w:vAlign w:val="center"/>
            <w:shd w:fill="FFFFFF"/>
          </w:tcPr>
          <w:p>
            <w:r>
              <w:rPr>
                <w:sz w:val="16"/>
              </w:rPr>
              <w:t>Focus</w:t>
            </w:r>
          </w:p>
        </w:tc>
        <w:tc>
          <w:tcPr>
            <w:tcW w:type="dxa" w:w="3427"/>
            <w:vAlign w:val="center"/>
            <w:shd w:fill="FFFFFF"/>
          </w:tcPr>
          <w:p>
            <w:r>
              <w:rPr>
                <w:sz w:val="16"/>
              </w:rPr>
              <w:t>0–500, lin</w:t>
            </w:r>
          </w:p>
        </w:tc>
        <w:tc>
          <w:tcPr>
            <w:tcW w:type="dxa" w:w="3427"/>
            <w:vAlign w:val="center"/>
            <w:shd w:fill="FFFFFF"/>
          </w:tcPr>
          <w:p>
            <w:r>
              <w:rPr>
                <w:sz w:val="16"/>
              </w:rPr>
              <w:t>Distance focale de visualisation.</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Important</w:t>
              <w:br/>
            </w:r>
            <w:r>
              <w:t>Les commandes de caméra changent la lecture visuelle de la population, pas les coordonnées musicales internes.</w:t>
            </w:r>
          </w:p>
        </w:tc>
      </w:tr>
    </w:tbl>
    <w:p/>
    <w:p>
      <w:r>
        <w:br w:type="page"/>
      </w:r>
    </w:p>
    <w:p>
      <w:pPr>
        <w:pStyle w:val="Title"/>
      </w:pPr>
      <w:r>
        <w:t>3. Gènes comportementaux</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Gène</w:t>
            </w:r>
          </w:p>
        </w:tc>
        <w:tc>
          <w:tcPr>
            <w:tcW w:type="dxa" w:w="3427"/>
            <w:shd w:fill="17365D"/>
          </w:tcPr>
          <w:p>
            <w:r>
              <w:rPr>
                <w:b/>
                <w:color w:val="FFFFFF"/>
              </w:rPr>
              <w:t>Plage</w:t>
            </w:r>
          </w:p>
        </w:tc>
        <w:tc>
          <w:tcPr>
            <w:tcW w:type="dxa" w:w="3427"/>
            <w:shd w:fill="17365D"/>
          </w:tcPr>
          <w:p>
            <w:r>
              <w:rPr>
                <w:b/>
                <w:color w:val="FFFFFF"/>
              </w:rPr>
              <w:t>Effet</w:t>
            </w:r>
          </w:p>
        </w:tc>
      </w:tr>
      <w:tr>
        <w:tc>
          <w:tcPr>
            <w:tcW w:type="dxa" w:w="3427"/>
            <w:vAlign w:val="center"/>
            <w:shd w:fill="FFFFFF"/>
          </w:tcPr>
          <w:p>
            <w:r>
              <w:rPr>
                <w:sz w:val="16"/>
              </w:rPr>
              <w:t>Ageing</w:t>
            </w:r>
          </w:p>
        </w:tc>
        <w:tc>
          <w:tcPr>
            <w:tcW w:type="dxa" w:w="3427"/>
            <w:vAlign w:val="center"/>
            <w:shd w:fill="FFFFFF"/>
          </w:tcPr>
          <w:p>
            <w:r>
              <w:rPr>
                <w:sz w:val="16"/>
              </w:rPr>
              <w:t>0–1, ranger</w:t>
            </w:r>
          </w:p>
        </w:tc>
        <w:tc>
          <w:tcPr>
            <w:tcW w:type="dxa" w:w="3427"/>
            <w:vAlign w:val="center"/>
            <w:shd w:fill="FFFFFF"/>
          </w:tcPr>
          <w:p>
            <w:r>
              <w:rPr>
                <w:sz w:val="16"/>
              </w:rPr>
              <w:t>Bornes de vieillissement. Vers 0: faible action; vers 1: forte influence sur le cycle de vie.</w:t>
            </w:r>
          </w:p>
        </w:tc>
      </w:tr>
      <w:tr>
        <w:tc>
          <w:tcPr>
            <w:tcW w:type="dxa" w:w="3427"/>
            <w:vAlign w:val="center"/>
            <w:shd w:fill="F6F9FB"/>
          </w:tcPr>
          <w:p>
            <w:r>
              <w:rPr>
                <w:sz w:val="16"/>
              </w:rPr>
              <w:t>Moving</w:t>
            </w:r>
          </w:p>
        </w:tc>
        <w:tc>
          <w:tcPr>
            <w:tcW w:type="dxa" w:w="3427"/>
            <w:vAlign w:val="center"/>
            <w:shd w:fill="F6F9FB"/>
          </w:tcPr>
          <w:p>
            <w:r>
              <w:rPr>
                <w:sz w:val="16"/>
              </w:rPr>
              <w:t>0–1, ranger</w:t>
            </w:r>
          </w:p>
        </w:tc>
        <w:tc>
          <w:tcPr>
            <w:tcW w:type="dxa" w:w="3427"/>
            <w:vAlign w:val="center"/>
            <w:shd w:fill="F6F9FB"/>
          </w:tcPr>
          <w:p>
            <w:r>
              <w:rPr>
                <w:sz w:val="16"/>
              </w:rPr>
              <w:t>Intensité/probabilité de déplacement.</w:t>
            </w:r>
          </w:p>
        </w:tc>
      </w:tr>
      <w:tr>
        <w:tc>
          <w:tcPr>
            <w:tcW w:type="dxa" w:w="3427"/>
            <w:vAlign w:val="center"/>
            <w:shd w:fill="FFFFFF"/>
          </w:tcPr>
          <w:p>
            <w:r>
              <w:rPr>
                <w:sz w:val="16"/>
              </w:rPr>
              <w:t>Vision</w:t>
            </w:r>
          </w:p>
        </w:tc>
        <w:tc>
          <w:tcPr>
            <w:tcW w:type="dxa" w:w="3427"/>
            <w:vAlign w:val="center"/>
            <w:shd w:fill="FFFFFF"/>
          </w:tcPr>
          <w:p>
            <w:r>
              <w:rPr>
                <w:sz w:val="16"/>
              </w:rPr>
              <w:t>0–1, ranger</w:t>
            </w:r>
          </w:p>
        </w:tc>
        <w:tc>
          <w:tcPr>
            <w:tcW w:type="dxa" w:w="3427"/>
            <w:vAlign w:val="center"/>
            <w:shd w:fill="FFFFFF"/>
          </w:tcPr>
          <w:p>
            <w:r>
              <w:rPr>
                <w:sz w:val="16"/>
              </w:rPr>
              <w:t>Capacité de perception spatiale.</w:t>
            </w:r>
          </w:p>
        </w:tc>
      </w:tr>
      <w:tr>
        <w:tc>
          <w:tcPr>
            <w:tcW w:type="dxa" w:w="3427"/>
            <w:vAlign w:val="center"/>
            <w:shd w:fill="F6F9FB"/>
          </w:tcPr>
          <w:p>
            <w:r>
              <w:rPr>
                <w:sz w:val="16"/>
              </w:rPr>
              <w:t>Hearing</w:t>
            </w:r>
          </w:p>
        </w:tc>
        <w:tc>
          <w:tcPr>
            <w:tcW w:type="dxa" w:w="3427"/>
            <w:vAlign w:val="center"/>
            <w:shd w:fill="F6F9FB"/>
          </w:tcPr>
          <w:p>
            <w:r>
              <w:rPr>
                <w:sz w:val="16"/>
              </w:rPr>
              <w:t>0–1, ranger</w:t>
            </w:r>
          </w:p>
        </w:tc>
        <w:tc>
          <w:tcPr>
            <w:tcW w:type="dxa" w:w="3427"/>
            <w:vAlign w:val="center"/>
            <w:shd w:fill="F6F9FB"/>
          </w:tcPr>
          <w:p>
            <w:r>
              <w:rPr>
                <w:sz w:val="16"/>
              </w:rPr>
              <w:t>Capacité de perception/partage musical.</w:t>
            </w:r>
          </w:p>
        </w:tc>
      </w:tr>
      <w:tr>
        <w:tc>
          <w:tcPr>
            <w:tcW w:type="dxa" w:w="3427"/>
            <w:vAlign w:val="center"/>
            <w:shd w:fill="FFFFFF"/>
          </w:tcPr>
          <w:p>
            <w:r>
              <w:rPr>
                <w:sz w:val="16"/>
              </w:rPr>
              <w:t>%Distance Agent</w:t>
            </w:r>
          </w:p>
        </w:tc>
        <w:tc>
          <w:tcPr>
            <w:tcW w:type="dxa" w:w="3427"/>
            <w:vAlign w:val="center"/>
            <w:shd w:fill="FFFFFF"/>
          </w:tcPr>
          <w:p>
            <w:r>
              <w:rPr>
                <w:sz w:val="16"/>
              </w:rPr>
              <w:t>0.001–1, exp</w:t>
            </w:r>
          </w:p>
        </w:tc>
        <w:tc>
          <w:tcPr>
            <w:tcW w:type="dxa" w:w="3427"/>
            <w:vAlign w:val="center"/>
            <w:shd w:fill="FFFFFF"/>
          </w:tcPr>
          <w:p>
            <w:r>
              <w:rPr>
                <w:sz w:val="16"/>
              </w:rPr>
              <w:t>Distance relative d’interaction entre agents.</w:t>
            </w:r>
          </w:p>
        </w:tc>
      </w:tr>
      <w:tr>
        <w:tc>
          <w:tcPr>
            <w:tcW w:type="dxa" w:w="3427"/>
            <w:vAlign w:val="center"/>
            <w:shd w:fill="F6F9FB"/>
          </w:tcPr>
          <w:p>
            <w:r>
              <w:rPr>
                <w:sz w:val="16"/>
              </w:rPr>
              <w:t>%Distance Signal</w:t>
            </w:r>
          </w:p>
        </w:tc>
        <w:tc>
          <w:tcPr>
            <w:tcW w:type="dxa" w:w="3427"/>
            <w:vAlign w:val="center"/>
            <w:shd w:fill="F6F9FB"/>
          </w:tcPr>
          <w:p>
            <w:r>
              <w:rPr>
                <w:sz w:val="16"/>
              </w:rPr>
              <w:t>0.001–1, exp</w:t>
            </w:r>
          </w:p>
        </w:tc>
        <w:tc>
          <w:tcPr>
            <w:tcW w:type="dxa" w:w="3427"/>
            <w:vAlign w:val="center"/>
            <w:shd w:fill="F6F9FB"/>
          </w:tcPr>
          <w:p>
            <w:r>
              <w:rPr>
                <w:sz w:val="16"/>
              </w:rPr>
              <w:t>Distance relative de perception des signaux.</w:t>
            </w:r>
          </w:p>
        </w:tc>
      </w:tr>
      <w:tr>
        <w:tc>
          <w:tcPr>
            <w:tcW w:type="dxa" w:w="3427"/>
            <w:vAlign w:val="center"/>
            <w:shd w:fill="FFFFFF"/>
          </w:tcPr>
          <w:p>
            <w:r>
              <w:rPr>
                <w:sz w:val="16"/>
              </w:rPr>
              <w:t>%Deviance</w:t>
            </w:r>
          </w:p>
        </w:tc>
        <w:tc>
          <w:tcPr>
            <w:tcW w:type="dxa" w:w="3427"/>
            <w:vAlign w:val="center"/>
            <w:shd w:fill="FFFFFF"/>
          </w:tcPr>
          <w:p>
            <w:r>
              <w:rPr>
                <w:sz w:val="16"/>
              </w:rPr>
              <w:t>0.001–1, exp</w:t>
            </w:r>
          </w:p>
        </w:tc>
        <w:tc>
          <w:tcPr>
            <w:tcW w:type="dxa" w:w="3427"/>
            <w:vAlign w:val="center"/>
            <w:shd w:fill="FFFFFF"/>
          </w:tcPr>
          <w:p>
            <w:r>
              <w:rPr>
                <w:sz w:val="16"/>
              </w:rPr>
              <w:t>Tolérance/écart dans les décisions ou déplacements.</w:t>
            </w:r>
          </w:p>
        </w:tc>
      </w:tr>
    </w:tbl>
    <w:p/>
    <w:p>
      <w:pPr>
        <w:pStyle w:val="ListBullet"/>
      </w:pPr>
      <w:r>
        <w:t>Une plage étroite homogénéise la population.</w:t>
      </w:r>
    </w:p>
    <w:p>
      <w:pPr>
        <w:pStyle w:val="ListBullet"/>
      </w:pPr>
      <w:r>
        <w:t>Une plage large produit des individus contrastés.</w:t>
      </w:r>
    </w:p>
    <w:p>
      <w:pPr>
        <w:pStyle w:val="ListBullet"/>
      </w:pPr>
      <w:r>
        <w:t>Les échelles exponentielles rendent les très petites valeurs particulièrement sensibles.</w:t>
      </w:r>
    </w:p>
    <w:p>
      <w:r>
        <w:br w:type="page"/>
      </w:r>
    </w:p>
    <w:p>
      <w:pPr>
        <w:pStyle w:val="Title"/>
      </w:pPr>
      <w:r>
        <w:t>4. Gènes musicaux fondamentaux</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 / unité</w:t>
            </w:r>
          </w:p>
        </w:tc>
        <w:tc>
          <w:tcPr>
            <w:tcW w:type="dxa" w:w="3427"/>
            <w:shd w:fill="17365D"/>
          </w:tcPr>
          <w:p>
            <w:r>
              <w:rPr>
                <w:b/>
                <w:color w:val="FFFFFF"/>
              </w:rPr>
              <w:t>Comportement</w:t>
            </w:r>
          </w:p>
        </w:tc>
      </w:tr>
      <w:tr>
        <w:tc>
          <w:tcPr>
            <w:tcW w:type="dxa" w:w="3427"/>
            <w:vAlign w:val="center"/>
            <w:shd w:fill="FFFFFF"/>
          </w:tcPr>
          <w:p>
            <w:r>
              <w:rPr>
                <w:sz w:val="16"/>
              </w:rPr>
              <w:t>Frequency</w:t>
            </w:r>
          </w:p>
        </w:tc>
        <w:tc>
          <w:tcPr>
            <w:tcW w:type="dxa" w:w="3427"/>
            <w:vAlign w:val="center"/>
            <w:shd w:fill="FFFFFF"/>
          </w:tcPr>
          <w:p>
            <w:r>
              <w:rPr>
                <w:sz w:val="16"/>
              </w:rPr>
              <w:t>0–127 MIDI, ranger</w:t>
            </w:r>
          </w:p>
        </w:tc>
        <w:tc>
          <w:tcPr>
            <w:tcW w:type="dxa" w:w="3427"/>
            <w:vAlign w:val="center"/>
            <w:shd w:fill="FFFFFF"/>
          </w:tcPr>
          <w:p>
            <w:r>
              <w:rPr>
                <w:sz w:val="16"/>
              </w:rPr>
              <w:t>Registre propre aux agents.</w:t>
            </w:r>
          </w:p>
        </w:tc>
      </w:tr>
      <w:tr>
        <w:tc>
          <w:tcPr>
            <w:tcW w:type="dxa" w:w="3427"/>
            <w:vAlign w:val="center"/>
            <w:shd w:fill="F6F9FB"/>
          </w:tcPr>
          <w:p>
            <w:r>
              <w:rPr>
                <w:sz w:val="16"/>
              </w:rPr>
              <w:t>Translate Frequency</w:t>
            </w:r>
          </w:p>
        </w:tc>
        <w:tc>
          <w:tcPr>
            <w:tcW w:type="dxa" w:w="3427"/>
            <w:vAlign w:val="center"/>
            <w:shd w:fill="F6F9FB"/>
          </w:tcPr>
          <w:p>
            <w:r>
              <w:rPr>
                <w:sz w:val="16"/>
              </w:rPr>
              <w:t>−127 à +127 demi-tons, ranger</w:t>
            </w:r>
          </w:p>
        </w:tc>
        <w:tc>
          <w:tcPr>
            <w:tcW w:type="dxa" w:w="3427"/>
            <w:vAlign w:val="center"/>
            <w:shd w:fill="F6F9FB"/>
          </w:tcPr>
          <w:p>
            <w:r>
              <w:rPr>
                <w:sz w:val="16"/>
              </w:rPr>
              <w:t>Transposition extrême possible; utiliser avec prudence.</w:t>
            </w:r>
          </w:p>
        </w:tc>
      </w:tr>
      <w:tr>
        <w:tc>
          <w:tcPr>
            <w:tcW w:type="dxa" w:w="3427"/>
            <w:vAlign w:val="center"/>
            <w:shd w:fill="FFFFFF"/>
          </w:tcPr>
          <w:p>
            <w:r>
              <w:rPr>
                <w:sz w:val="16"/>
              </w:rPr>
              <w:t>Amplitude</w:t>
            </w:r>
          </w:p>
        </w:tc>
        <w:tc>
          <w:tcPr>
            <w:tcW w:type="dxa" w:w="3427"/>
            <w:vAlign w:val="center"/>
            <w:shd w:fill="FFFFFF"/>
          </w:tcPr>
          <w:p>
            <w:r>
              <w:rPr>
                <w:sz w:val="16"/>
              </w:rPr>
              <w:t>−∞ à 0 dB, ranger</w:t>
            </w:r>
          </w:p>
        </w:tc>
        <w:tc>
          <w:tcPr>
            <w:tcW w:type="dxa" w:w="3427"/>
            <w:vAlign w:val="center"/>
            <w:shd w:fill="FFFFFF"/>
          </w:tcPr>
          <w:p>
            <w:r>
              <w:rPr>
                <w:sz w:val="16"/>
              </w:rPr>
              <w:t>Plage dynamique des agents avant autres gains.</w:t>
            </w:r>
          </w:p>
        </w:tc>
      </w:tr>
      <w:tr>
        <w:tc>
          <w:tcPr>
            <w:tcW w:type="dxa" w:w="3427"/>
            <w:vAlign w:val="center"/>
            <w:shd w:fill="F6F9FB"/>
          </w:tcPr>
          <w:p>
            <w:r>
              <w:rPr>
                <w:sz w:val="16"/>
              </w:rPr>
              <w:t>Duration</w:t>
            </w:r>
          </w:p>
        </w:tc>
        <w:tc>
          <w:tcPr>
            <w:tcW w:type="dxa" w:w="3427"/>
            <w:vAlign w:val="center"/>
            <w:shd w:fill="F6F9FB"/>
          </w:tcPr>
          <w:p>
            <w:r>
              <w:rPr>
                <w:sz w:val="16"/>
              </w:rPr>
              <w:t>0–60 s, ranger</w:t>
            </w:r>
          </w:p>
        </w:tc>
        <w:tc>
          <w:tcPr>
            <w:tcW w:type="dxa" w:w="3427"/>
            <w:vAlign w:val="center"/>
            <w:shd w:fill="F6F9FB"/>
          </w:tcPr>
          <w:p>
            <w:r>
              <w:rPr>
                <w:sz w:val="16"/>
              </w:rPr>
              <w:t>Durée des événements.</w:t>
            </w:r>
          </w:p>
        </w:tc>
      </w:tr>
      <w:tr>
        <w:tc>
          <w:tcPr>
            <w:tcW w:type="dxa" w:w="3427"/>
            <w:vAlign w:val="center"/>
            <w:shd w:fill="FFFFFF"/>
          </w:tcPr>
          <w:p>
            <w:r>
              <w:rPr>
                <w:sz w:val="16"/>
              </w:rPr>
              <w:t>Stretch Duration</w:t>
            </w:r>
          </w:p>
        </w:tc>
        <w:tc>
          <w:tcPr>
            <w:tcW w:type="dxa" w:w="3427"/>
            <w:vAlign w:val="center"/>
            <w:shd w:fill="FFFFFF"/>
          </w:tcPr>
          <w:p>
            <w:r>
              <w:rPr>
                <w:sz w:val="16"/>
              </w:rPr>
              <w:t>−16 à +64, ranger</w:t>
            </w:r>
          </w:p>
        </w:tc>
        <w:tc>
          <w:tcPr>
            <w:tcW w:type="dxa" w:w="3427"/>
            <w:vAlign w:val="center"/>
            <w:shd w:fill="FFFFFF"/>
          </w:tcPr>
          <w:p>
            <w:r>
              <w:rPr>
                <w:sz w:val="16"/>
              </w:rPr>
              <w:t>Contraction/dilatation; valeurs négatives peuvent inverser ou restructurer selon le moteur.</w:t>
            </w:r>
          </w:p>
        </w:tc>
      </w:tr>
      <w:tr>
        <w:tc>
          <w:tcPr>
            <w:tcW w:type="dxa" w:w="3427"/>
            <w:vAlign w:val="center"/>
            <w:shd w:fill="F6F9FB"/>
          </w:tcPr>
          <w:p>
            <w:r>
              <w:rPr>
                <w:sz w:val="16"/>
              </w:rPr>
              <w:t>Pan</w:t>
            </w:r>
          </w:p>
        </w:tc>
        <w:tc>
          <w:tcPr>
            <w:tcW w:type="dxa" w:w="3427"/>
            <w:vAlign w:val="center"/>
            <w:shd w:fill="F6F9FB"/>
          </w:tcPr>
          <w:p>
            <w:r>
              <w:rPr>
                <w:sz w:val="16"/>
              </w:rPr>
              <w:t>−1 à +1, ranger</w:t>
            </w:r>
          </w:p>
        </w:tc>
        <w:tc>
          <w:tcPr>
            <w:tcW w:type="dxa" w:w="3427"/>
            <w:vAlign w:val="center"/>
            <w:shd w:fill="F6F9FB"/>
          </w:tcPr>
          <w:p>
            <w:r>
              <w:rPr>
                <w:sz w:val="16"/>
              </w:rPr>
              <w:t>Gauche à droite.</w:t>
            </w:r>
          </w:p>
        </w:tc>
      </w:tr>
      <w:tr>
        <w:tc>
          <w:tcPr>
            <w:tcW w:type="dxa" w:w="3427"/>
            <w:vAlign w:val="center"/>
            <w:shd w:fill="FFFFFF"/>
          </w:tcPr>
          <w:p>
            <w:r>
              <w:rPr>
                <w:sz w:val="16"/>
              </w:rPr>
              <w:t>Root</w:t>
            </w:r>
          </w:p>
        </w:tc>
        <w:tc>
          <w:tcPr>
            <w:tcW w:type="dxa" w:w="3427"/>
            <w:vAlign w:val="center"/>
            <w:shd w:fill="FFFFFF"/>
          </w:tcPr>
          <w:p>
            <w:r>
              <w:rPr>
                <w:sz w:val="16"/>
              </w:rPr>
              <w:t>0–21, pas 1</w:t>
            </w:r>
          </w:p>
        </w:tc>
        <w:tc>
          <w:tcPr>
            <w:tcW w:type="dxa" w:w="3427"/>
            <w:vAlign w:val="center"/>
            <w:shd w:fill="FFFFFF"/>
          </w:tcPr>
          <w:p>
            <w:r>
              <w:rPr>
                <w:sz w:val="16"/>
              </w:rPr>
              <w:t>Fondamentale; 0–11 en 12-TET, extension pour shrutis.</w:t>
            </w:r>
          </w:p>
        </w:tc>
      </w:tr>
    </w:tbl>
    <w:p/>
    <w:p>
      <w:r>
        <w:br w:type="page"/>
      </w:r>
    </w:p>
    <w:p>
      <w:pPr>
        <w:pStyle w:val="Title"/>
      </w:pPr>
      <w:r>
        <w:t>5. Échantillons, buffers et enveloppe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Time Buffer Sound</w:t>
            </w:r>
          </w:p>
        </w:tc>
        <w:tc>
          <w:tcPr>
            <w:tcW w:type="dxa" w:w="3427"/>
            <w:vAlign w:val="center"/>
            <w:shd w:fill="FFFFFF"/>
          </w:tcPr>
          <w:p>
            <w:r>
              <w:rPr>
                <w:sz w:val="16"/>
              </w:rPr>
              <w:t>0.01 s à temps max du signal, exp</w:t>
            </w:r>
          </w:p>
        </w:tc>
        <w:tc>
          <w:tcPr>
            <w:tcW w:type="dxa" w:w="3427"/>
            <w:vAlign w:val="center"/>
            <w:shd w:fill="FFFFFF"/>
          </w:tcPr>
          <w:p>
            <w:r>
              <w:rPr>
                <w:sz w:val="16"/>
              </w:rPr>
              <w:t>Longueur de matière disponible.</w:t>
            </w:r>
          </w:p>
        </w:tc>
      </w:tr>
      <w:tr>
        <w:tc>
          <w:tcPr>
            <w:tcW w:type="dxa" w:w="3427"/>
            <w:vAlign w:val="center"/>
            <w:shd w:fill="F6F9FB"/>
          </w:tcPr>
          <w:p>
            <w:r>
              <w:rPr>
                <w:sz w:val="16"/>
              </w:rPr>
              <w:t>Reverse Sample</w:t>
            </w:r>
          </w:p>
        </w:tc>
        <w:tc>
          <w:tcPr>
            <w:tcW w:type="dxa" w:w="3427"/>
            <w:vAlign w:val="center"/>
            <w:shd w:fill="F6F9FB"/>
          </w:tcPr>
          <w:p>
            <w:r>
              <w:rPr>
                <w:sz w:val="16"/>
              </w:rPr>
              <w:t>−1 à +1, ranger</w:t>
            </w:r>
          </w:p>
        </w:tc>
        <w:tc>
          <w:tcPr>
            <w:tcW w:type="dxa" w:w="3427"/>
            <w:vAlign w:val="center"/>
            <w:shd w:fill="F6F9FB"/>
          </w:tcPr>
          <w:p>
            <w:r>
              <w:rPr>
                <w:sz w:val="16"/>
              </w:rPr>
              <w:t>Détermine direction/vitesse relative autour de zéro.</w:t>
            </w:r>
          </w:p>
        </w:tc>
      </w:tr>
      <w:tr>
        <w:tc>
          <w:tcPr>
            <w:tcW w:type="dxa" w:w="3427"/>
            <w:vAlign w:val="center"/>
            <w:shd w:fill="FFFFFF"/>
          </w:tcPr>
          <w:p>
            <w:r>
              <w:rPr>
                <w:sz w:val="16"/>
              </w:rPr>
              <w:t>Loop Sample</w:t>
            </w:r>
          </w:p>
        </w:tc>
        <w:tc>
          <w:tcPr>
            <w:tcW w:type="dxa" w:w="3427"/>
            <w:vAlign w:val="center"/>
            <w:shd w:fill="FFFFFF"/>
          </w:tcPr>
          <w:p>
            <w:r>
              <w:rPr>
                <w:sz w:val="16"/>
              </w:rPr>
              <w:t>−1 à +1, ranger</w:t>
            </w:r>
          </w:p>
        </w:tc>
        <w:tc>
          <w:tcPr>
            <w:tcW w:type="dxa" w:w="3427"/>
            <w:vAlign w:val="center"/>
            <w:shd w:fill="FFFFFF"/>
          </w:tcPr>
          <w:p>
            <w:r>
              <w:rPr>
                <w:sz w:val="16"/>
              </w:rPr>
              <w:t>Commande de boucle transmise au lecteur.</w:t>
            </w:r>
          </w:p>
        </w:tc>
      </w:tr>
      <w:tr>
        <w:tc>
          <w:tcPr>
            <w:tcW w:type="dxa" w:w="3427"/>
            <w:vAlign w:val="center"/>
            <w:shd w:fill="F6F9FB"/>
          </w:tcPr>
          <w:p>
            <w:r>
              <w:rPr>
                <w:sz w:val="16"/>
              </w:rPr>
              <w:t>Offset Sample</w:t>
            </w:r>
          </w:p>
        </w:tc>
        <w:tc>
          <w:tcPr>
            <w:tcW w:type="dxa" w:w="3427"/>
            <w:vAlign w:val="center"/>
            <w:shd w:fill="F6F9FB"/>
          </w:tcPr>
          <w:p>
            <w:r>
              <w:rPr>
                <w:sz w:val="16"/>
              </w:rPr>
              <w:t>0–1, ranger</w:t>
            </w:r>
          </w:p>
        </w:tc>
        <w:tc>
          <w:tcPr>
            <w:tcW w:type="dxa" w:w="3427"/>
            <w:vAlign w:val="center"/>
            <w:shd w:fill="F6F9FB"/>
          </w:tcPr>
          <w:p>
            <w:r>
              <w:rPr>
                <w:sz w:val="16"/>
              </w:rPr>
              <w:t>Position normalisée dans le buffer.</w:t>
            </w:r>
          </w:p>
        </w:tc>
      </w:tr>
      <w:tr>
        <w:tc>
          <w:tcPr>
            <w:tcW w:type="dxa" w:w="3427"/>
            <w:vAlign w:val="center"/>
            <w:shd w:fill="FFFFFF"/>
          </w:tcPr>
          <w:p>
            <w:r>
              <w:rPr>
                <w:sz w:val="16"/>
              </w:rPr>
              <w:t>Envelope Level</w:t>
            </w:r>
          </w:p>
        </w:tc>
        <w:tc>
          <w:tcPr>
            <w:tcW w:type="dxa" w:w="3427"/>
            <w:vAlign w:val="center"/>
            <w:shd w:fill="FFFFFF"/>
          </w:tcPr>
          <w:p>
            <w:r>
              <w:rPr>
                <w:sz w:val="16"/>
              </w:rPr>
              <w:t>0–1, ranger</w:t>
            </w:r>
          </w:p>
        </w:tc>
        <w:tc>
          <w:tcPr>
            <w:tcW w:type="dxa" w:w="3427"/>
            <w:vAlign w:val="center"/>
            <w:shd w:fill="FFFFFF"/>
          </w:tcPr>
          <w:p>
            <w:r>
              <w:rPr>
                <w:sz w:val="16"/>
              </w:rPr>
              <w:t>Bornes des niveaux d’enveloppe.</w:t>
            </w:r>
          </w:p>
        </w:tc>
      </w:tr>
      <w:tr>
        <w:tc>
          <w:tcPr>
            <w:tcW w:type="dxa" w:w="3427"/>
            <w:vAlign w:val="center"/>
            <w:shd w:fill="F6F9FB"/>
          </w:tcPr>
          <w:p>
            <w:r>
              <w:rPr>
                <w:sz w:val="16"/>
              </w:rPr>
              <w:t>Envelope Duration</w:t>
            </w:r>
          </w:p>
        </w:tc>
        <w:tc>
          <w:tcPr>
            <w:tcW w:type="dxa" w:w="3427"/>
            <w:vAlign w:val="center"/>
            <w:shd w:fill="F6F9FB"/>
          </w:tcPr>
          <w:p>
            <w:r>
              <w:rPr>
                <w:sz w:val="16"/>
              </w:rPr>
              <w:t>0–1, ranger</w:t>
            </w:r>
          </w:p>
        </w:tc>
        <w:tc>
          <w:tcPr>
            <w:tcW w:type="dxa" w:w="3427"/>
            <w:vAlign w:val="center"/>
            <w:shd w:fill="F6F9FB"/>
          </w:tcPr>
          <w:p>
            <w:r>
              <w:rPr>
                <w:sz w:val="16"/>
              </w:rPr>
              <w:t>Bornes normalisées des segments.</w:t>
            </w:r>
          </w:p>
        </w:tc>
      </w:tr>
      <w:tr>
        <w:tc>
          <w:tcPr>
            <w:tcW w:type="dxa" w:w="3427"/>
            <w:vAlign w:val="center"/>
            <w:shd w:fill="FFFFFF"/>
          </w:tcPr>
          <w:p>
            <w:r>
              <w:rPr>
                <w:sz w:val="16"/>
              </w:rPr>
              <w:t>Loop Buffer Music</w:t>
            </w:r>
          </w:p>
        </w:tc>
        <w:tc>
          <w:tcPr>
            <w:tcW w:type="dxa" w:w="3427"/>
            <w:vAlign w:val="center"/>
            <w:shd w:fill="FFFFFF"/>
          </w:tcPr>
          <w:p>
            <w:r>
              <w:rPr>
                <w:sz w:val="16"/>
              </w:rPr>
              <w:t>−1 à +1, ranger</w:t>
            </w:r>
          </w:p>
        </w:tc>
        <w:tc>
          <w:tcPr>
            <w:tcW w:type="dxa" w:w="3427"/>
            <w:vAlign w:val="center"/>
            <w:shd w:fill="FFFFFF"/>
          </w:tcPr>
          <w:p>
            <w:r>
              <w:rPr>
                <w:sz w:val="16"/>
              </w:rPr>
              <w:t>Bouclage du buffer musical.</w:t>
            </w:r>
          </w:p>
        </w:tc>
      </w:tr>
      <w:tr>
        <w:tc>
          <w:tcPr>
            <w:tcW w:type="dxa" w:w="3427"/>
            <w:vAlign w:val="center"/>
            <w:shd w:fill="F6F9FB"/>
          </w:tcPr>
          <w:p>
            <w:r>
              <w:rPr>
                <w:sz w:val="16"/>
              </w:rPr>
              <w:t>Buffer Music</w:t>
            </w:r>
          </w:p>
        </w:tc>
        <w:tc>
          <w:tcPr>
            <w:tcW w:type="dxa" w:w="3427"/>
            <w:vAlign w:val="center"/>
            <w:shd w:fill="F6F9FB"/>
          </w:tcPr>
          <w:p>
            <w:r>
              <w:rPr>
                <w:sz w:val="16"/>
              </w:rPr>
              <w:t>1–256, exp, pas 1</w:t>
            </w:r>
          </w:p>
        </w:tc>
        <w:tc>
          <w:tcPr>
            <w:tcW w:type="dxa" w:w="3427"/>
            <w:vAlign w:val="center"/>
            <w:shd w:fill="F6F9FB"/>
          </w:tcPr>
          <w:p>
            <w:r>
              <w:rPr>
                <w:sz w:val="16"/>
              </w:rPr>
              <w:t>Taille/quantité de mémoire musicale.</w:t>
            </w:r>
          </w:p>
        </w:tc>
      </w:tr>
      <w:tr>
        <w:tc>
          <w:tcPr>
            <w:tcW w:type="dxa" w:w="3427"/>
            <w:vAlign w:val="center"/>
            <w:shd w:fill="FFFFFF"/>
          </w:tcPr>
          <w:p>
            <w:r>
              <w:rPr>
                <w:sz w:val="16"/>
              </w:rPr>
              <w:t>Chord Max</w:t>
            </w:r>
          </w:p>
        </w:tc>
        <w:tc>
          <w:tcPr>
            <w:tcW w:type="dxa" w:w="3427"/>
            <w:vAlign w:val="center"/>
            <w:shd w:fill="FFFFFF"/>
          </w:tcPr>
          <w:p>
            <w:r>
              <w:rPr>
                <w:sz w:val="16"/>
              </w:rPr>
              <w:t>1–12, exp, pas 1</w:t>
            </w:r>
          </w:p>
        </w:tc>
        <w:tc>
          <w:tcPr>
            <w:tcW w:type="dxa" w:w="3427"/>
            <w:vAlign w:val="center"/>
            <w:shd w:fill="FFFFFF"/>
          </w:tcPr>
          <w:p>
            <w:r>
              <w:rPr>
                <w:sz w:val="16"/>
              </w:rPr>
              <w:t>Nombre maximal de notes d’accord.</w:t>
            </w:r>
          </w:p>
        </w:tc>
      </w:tr>
      <w:tr>
        <w:tc>
          <w:tcPr>
            <w:tcW w:type="dxa" w:w="3427"/>
            <w:vAlign w:val="center"/>
            <w:shd w:fill="F6F9FB"/>
          </w:tcPr>
          <w:p>
            <w:r>
              <w:rPr>
                <w:sz w:val="16"/>
              </w:rPr>
              <w:t>Chord Dur</w:t>
            </w:r>
          </w:p>
        </w:tc>
        <w:tc>
          <w:tcPr>
            <w:tcW w:type="dxa" w:w="3427"/>
            <w:vAlign w:val="center"/>
            <w:shd w:fill="F6F9FB"/>
          </w:tcPr>
          <w:p>
            <w:r>
              <w:rPr>
                <w:sz w:val="16"/>
              </w:rPr>
              <w:t>0.01–1 s, exp</w:t>
            </w:r>
          </w:p>
        </w:tc>
        <w:tc>
          <w:tcPr>
            <w:tcW w:type="dxa" w:w="3427"/>
            <w:vAlign w:val="center"/>
            <w:shd w:fill="F6F9FB"/>
          </w:tcPr>
          <w:p>
            <w:r>
              <w:rPr>
                <w:sz w:val="16"/>
              </w:rPr>
              <w:t>Fenêtre temporelle de regroupement.</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Anti-clics</w:t>
              <w:br/>
            </w:r>
            <w:r>
              <w:t>Conserver les extrémités d’enveloppe à zéro, éviter les durées nulles et tester Reverse/Loop avec peu d’agents.</w:t>
            </w:r>
          </w:p>
        </w:tc>
      </w:tr>
    </w:tbl>
    <w:p/>
    <w:p>
      <w:r>
        <w:br w:type="page"/>
      </w:r>
    </w:p>
    <w:p>
      <w:pPr>
        <w:pStyle w:val="Title"/>
      </w:pPr>
      <w:r>
        <w:t>6. Synthétiseur et sorties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Control Synthesizer</w:t>
            </w:r>
          </w:p>
        </w:tc>
        <w:tc>
          <w:tcPr>
            <w:tcW w:type="dxa" w:w="3427"/>
            <w:vAlign w:val="center"/>
            <w:shd w:fill="FFFFFF"/>
          </w:tcPr>
          <w:p>
            <w:r>
              <w:rPr>
                <w:sz w:val="16"/>
              </w:rPr>
              <w:t>0–1, ranger</w:t>
            </w:r>
          </w:p>
        </w:tc>
        <w:tc>
          <w:tcPr>
            <w:tcW w:type="dxa" w:w="3427"/>
            <w:vAlign w:val="center"/>
            <w:shd w:fill="FFFFFF"/>
          </w:tcPr>
          <w:p>
            <w:r>
              <w:rPr>
                <w:sz w:val="16"/>
              </w:rPr>
              <w:t>Deux bornes de macro-contrôle transmises au SynthDef.</w:t>
            </w:r>
          </w:p>
        </w:tc>
      </w:tr>
      <w:tr>
        <w:tc>
          <w:tcPr>
            <w:tcW w:type="dxa" w:w="3427"/>
            <w:vAlign w:val="center"/>
            <w:shd w:fill="F6F9FB"/>
          </w:tcPr>
          <w:p>
            <w:r>
              <w:rPr>
                <w:sz w:val="16"/>
              </w:rPr>
              <w:t>Audio Out</w:t>
            </w:r>
          </w:p>
        </w:tc>
        <w:tc>
          <w:tcPr>
            <w:tcW w:type="dxa" w:w="3427"/>
            <w:vAlign w:val="center"/>
            <w:shd w:fill="F6F9FB"/>
          </w:tcPr>
          <w:p>
            <w:r>
              <w:rPr>
                <w:sz w:val="16"/>
              </w:rPr>
              <w:t>1 à nombre de sorties disponibles, pas 1</w:t>
            </w:r>
          </w:p>
        </w:tc>
        <w:tc>
          <w:tcPr>
            <w:tcW w:type="dxa" w:w="3427"/>
            <w:vAlign w:val="center"/>
            <w:shd w:fill="F6F9FB"/>
          </w:tcPr>
          <w:p>
            <w:r>
              <w:rPr>
                <w:sz w:val="16"/>
              </w:rPr>
              <w:t>Affecte le canal ou groupe de sortie.</w:t>
            </w:r>
          </w:p>
        </w:tc>
      </w:tr>
      <w:tr>
        <w:tc>
          <w:tcPr>
            <w:tcW w:type="dxa" w:w="3427"/>
            <w:vAlign w:val="center"/>
            <w:shd w:fill="FFFFFF"/>
          </w:tcPr>
          <w:p>
            <w:r>
              <w:rPr>
                <w:sz w:val="16"/>
              </w:rPr>
              <w:t>MIDI Out</w:t>
            </w:r>
          </w:p>
        </w:tc>
        <w:tc>
          <w:tcPr>
            <w:tcW w:type="dxa" w:w="3427"/>
            <w:vAlign w:val="center"/>
            <w:shd w:fill="FFFFFF"/>
          </w:tcPr>
          <w:p>
            <w:r>
              <w:rPr>
                <w:sz w:val="16"/>
              </w:rPr>
              <w:t>0–16, pas 1</w:t>
            </w:r>
          </w:p>
        </w:tc>
        <w:tc>
          <w:tcPr>
            <w:tcW w:type="dxa" w:w="3427"/>
            <w:vAlign w:val="center"/>
            <w:shd w:fill="FFFFFF"/>
          </w:tcPr>
          <w:p>
            <w:r>
              <w:rPr>
                <w:sz w:val="16"/>
              </w:rPr>
              <w:t>0 désactive; 1–16 choisit le canal.</w:t>
            </w:r>
          </w:p>
        </w:tc>
      </w:tr>
      <w:tr>
        <w:tc>
          <w:tcPr>
            <w:tcW w:type="dxa" w:w="3427"/>
            <w:vAlign w:val="center"/>
            <w:shd w:fill="F6F9FB"/>
          </w:tcPr>
          <w:p>
            <w:r>
              <w:rPr>
                <w:sz w:val="16"/>
              </w:rPr>
              <w:t>Algorithm</w:t>
            </w:r>
          </w:p>
        </w:tc>
        <w:tc>
          <w:tcPr>
            <w:tcW w:type="dxa" w:w="3427"/>
            <w:vAlign w:val="center"/>
            <w:shd w:fill="F6F9FB"/>
          </w:tcPr>
          <w:p>
            <w:r>
              <w:rPr>
                <w:sz w:val="16"/>
              </w:rPr>
              <w:t>0 à taille de la liste −1, pas 1</w:t>
            </w:r>
          </w:p>
        </w:tc>
        <w:tc>
          <w:tcPr>
            <w:tcW w:type="dxa" w:w="3427"/>
            <w:vAlign w:val="center"/>
            <w:shd w:fill="F6F9FB"/>
          </w:tcPr>
          <w:p>
            <w:r>
              <w:rPr>
                <w:sz w:val="16"/>
              </w:rPr>
              <w:t>Sélection d’un algorithme par index.</w:t>
            </w:r>
          </w:p>
        </w:tc>
      </w:tr>
      <w:tr>
        <w:tc>
          <w:tcPr>
            <w:tcW w:type="dxa" w:w="3427"/>
            <w:vAlign w:val="center"/>
            <w:shd w:fill="FFFFFF"/>
          </w:tcPr>
          <w:p>
            <w:r>
              <w:rPr>
                <w:sz w:val="16"/>
              </w:rPr>
              <w:t>Fhz</w:t>
            </w:r>
          </w:p>
        </w:tc>
        <w:tc>
          <w:tcPr>
            <w:tcW w:type="dxa" w:w="3427"/>
            <w:vAlign w:val="center"/>
            <w:shd w:fill="FFFFFF"/>
          </w:tcPr>
          <w:p>
            <w:r>
              <w:rPr>
                <w:sz w:val="16"/>
              </w:rPr>
              <w:t>0–127 MIDI</w:t>
            </w:r>
          </w:p>
        </w:tc>
        <w:tc>
          <w:tcPr>
            <w:tcW w:type="dxa" w:w="3427"/>
            <w:vAlign w:val="center"/>
            <w:shd w:fill="FFFFFF"/>
          </w:tcPr>
          <w:p>
            <w:r>
              <w:rPr>
                <w:sz w:val="16"/>
              </w:rPr>
              <w:t>Hauteur des signaux/événements globaux.</w:t>
            </w:r>
          </w:p>
        </w:tc>
      </w:tr>
      <w:tr>
        <w:tc>
          <w:tcPr>
            <w:tcW w:type="dxa" w:w="3427"/>
            <w:vAlign w:val="center"/>
            <w:shd w:fill="F6F9FB"/>
          </w:tcPr>
          <w:p>
            <w:r>
              <w:rPr>
                <w:sz w:val="16"/>
              </w:rPr>
              <w:t>Dur</w:t>
            </w:r>
          </w:p>
        </w:tc>
        <w:tc>
          <w:tcPr>
            <w:tcW w:type="dxa" w:w="3427"/>
            <w:vAlign w:val="center"/>
            <w:shd w:fill="F6F9FB"/>
          </w:tcPr>
          <w:p>
            <w:r>
              <w:rPr>
                <w:sz w:val="16"/>
              </w:rPr>
              <w:t>0–60 s</w:t>
            </w:r>
          </w:p>
        </w:tc>
        <w:tc>
          <w:tcPr>
            <w:tcW w:type="dxa" w:w="3427"/>
            <w:vAlign w:val="center"/>
            <w:shd w:fill="F6F9FB"/>
          </w:tcPr>
          <w:p>
            <w:r>
              <w:rPr>
                <w:sz w:val="16"/>
              </w:rPr>
              <w:t>Durée globale ou signal.</w:t>
            </w:r>
          </w:p>
        </w:tc>
      </w:tr>
      <w:tr>
        <w:tc>
          <w:tcPr>
            <w:tcW w:type="dxa" w:w="3427"/>
            <w:vAlign w:val="center"/>
            <w:shd w:fill="FFFFFF"/>
          </w:tcPr>
          <w:p>
            <w:r>
              <w:rPr>
                <w:sz w:val="16"/>
              </w:rPr>
              <w:t>Amp</w:t>
            </w:r>
          </w:p>
        </w:tc>
        <w:tc>
          <w:tcPr>
            <w:tcW w:type="dxa" w:w="3427"/>
            <w:vAlign w:val="center"/>
            <w:shd w:fill="FFFFFF"/>
          </w:tcPr>
          <w:p>
            <w:r>
              <w:rPr>
                <w:sz w:val="16"/>
              </w:rPr>
              <w:t>−∞ à +12 dB, pas 0.001</w:t>
            </w:r>
          </w:p>
        </w:tc>
        <w:tc>
          <w:tcPr>
            <w:tcW w:type="dxa" w:w="3427"/>
            <w:vAlign w:val="center"/>
            <w:shd w:fill="FFFFFF"/>
          </w:tcPr>
          <w:p>
            <w:r>
              <w:rPr>
                <w:sz w:val="16"/>
              </w:rPr>
              <w:t>Amplitude avec réserve de gain positive.</w:t>
            </w:r>
          </w:p>
        </w:tc>
      </w:tr>
      <w:tr>
        <w:tc>
          <w:tcPr>
            <w:tcW w:type="dxa" w:w="3427"/>
            <w:vAlign w:val="center"/>
            <w:shd w:fill="F6F9FB"/>
          </w:tcPr>
          <w:p>
            <w:r>
              <w:rPr>
                <w:sz w:val="16"/>
              </w:rPr>
              <w:t>Pan</w:t>
            </w:r>
          </w:p>
        </w:tc>
        <w:tc>
          <w:tcPr>
            <w:tcW w:type="dxa" w:w="3427"/>
            <w:vAlign w:val="center"/>
            <w:shd w:fill="F6F9FB"/>
          </w:tcPr>
          <w:p>
            <w:r>
              <w:rPr>
                <w:sz w:val="16"/>
              </w:rPr>
              <w:t>−1 à +1, pas 0.001</w:t>
            </w:r>
          </w:p>
        </w:tc>
        <w:tc>
          <w:tcPr>
            <w:tcW w:type="dxa" w:w="3427"/>
            <w:vAlign w:val="center"/>
            <w:shd w:fill="F6F9FB"/>
          </w:tcPr>
          <w:p>
            <w:r>
              <w:rPr>
                <w:sz w:val="16"/>
              </w:rPr>
              <w:t>Position stéréo fine.</w:t>
            </w:r>
          </w:p>
        </w:tc>
      </w:tr>
      <w:tr>
        <w:tc>
          <w:tcPr>
            <w:tcW w:type="dxa" w:w="3427"/>
            <w:vAlign w:val="center"/>
            <w:shd w:fill="FFFFFF"/>
          </w:tcPr>
          <w:p>
            <w:r>
              <w:rPr>
                <w:sz w:val="16"/>
              </w:rPr>
              <w:t>Speed</w:t>
            </w:r>
          </w:p>
        </w:tc>
        <w:tc>
          <w:tcPr>
            <w:tcW w:type="dxa" w:w="3427"/>
            <w:vAlign w:val="center"/>
            <w:shd w:fill="FFFFFF"/>
          </w:tcPr>
          <w:p>
            <w:r>
              <w:rPr>
                <w:sz w:val="16"/>
              </w:rPr>
              <w:t>0.01–100, exp, pas 0.01</w:t>
            </w:r>
          </w:p>
        </w:tc>
        <w:tc>
          <w:tcPr>
            <w:tcW w:type="dxa" w:w="3427"/>
            <w:vAlign w:val="center"/>
            <w:shd w:fill="FFFFFF"/>
          </w:tcPr>
          <w:p>
            <w:r>
              <w:rPr>
                <w:sz w:val="16"/>
              </w:rPr>
              <w:t>Vitesse extrêmement large; petites valeurs = très lent.</w:t>
            </w:r>
          </w:p>
        </w:tc>
      </w:tr>
    </w:tbl>
    <w:p/>
    <w:p>
      <w:r>
        <w:br w:type="page"/>
      </w:r>
    </w:p>
    <w:p>
      <w:pPr>
        <w:pStyle w:val="Title"/>
      </w:pPr>
      <w:r>
        <w:t>7. Analyse, tempo et bandes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FhzBand</w:t>
            </w:r>
          </w:p>
        </w:tc>
        <w:tc>
          <w:tcPr>
            <w:tcW w:type="dxa" w:w="3427"/>
            <w:vAlign w:val="center"/>
            <w:shd w:fill="FFFFFF"/>
          </w:tcPr>
          <w:p>
            <w:r>
              <w:rPr>
                <w:sz w:val="16"/>
              </w:rPr>
              <w:t>1–12, pas 1</w:t>
            </w:r>
          </w:p>
        </w:tc>
        <w:tc>
          <w:tcPr>
            <w:tcW w:type="dxa" w:w="3427"/>
            <w:vAlign w:val="center"/>
            <w:shd w:fill="FFFFFF"/>
          </w:tcPr>
          <w:p>
            <w:r>
              <w:rPr>
                <w:sz w:val="16"/>
              </w:rPr>
              <w:t>Nombre de bandes fréquentielles.</w:t>
            </w:r>
          </w:p>
        </w:tc>
      </w:tr>
      <w:tr>
        <w:tc>
          <w:tcPr>
            <w:tcW w:type="dxa" w:w="3427"/>
            <w:vAlign w:val="center"/>
            <w:shd w:fill="F6F9FB"/>
          </w:tcPr>
          <w:p>
            <w:r>
              <w:rPr>
                <w:sz w:val="16"/>
              </w:rPr>
              <w:t>Level FileIn</w:t>
            </w:r>
          </w:p>
        </w:tc>
        <w:tc>
          <w:tcPr>
            <w:tcW w:type="dxa" w:w="3427"/>
            <w:vAlign w:val="center"/>
            <w:shd w:fill="F6F9FB"/>
          </w:tcPr>
          <w:p>
            <w:r>
              <w:rPr>
                <w:sz w:val="16"/>
              </w:rPr>
              <w:t>−120 à +12 dB, lin</w:t>
            </w:r>
          </w:p>
        </w:tc>
        <w:tc>
          <w:tcPr>
            <w:tcW w:type="dxa" w:w="3427"/>
            <w:vAlign w:val="center"/>
            <w:shd w:fill="F6F9FB"/>
          </w:tcPr>
          <w:p>
            <w:r>
              <w:rPr>
                <w:sz w:val="16"/>
              </w:rPr>
              <w:t>Niveau du fichier analysé.</w:t>
            </w:r>
          </w:p>
        </w:tc>
      </w:tr>
      <w:tr>
        <w:tc>
          <w:tcPr>
            <w:tcW w:type="dxa" w:w="3427"/>
            <w:vAlign w:val="center"/>
            <w:shd w:fill="FFFFFF"/>
          </w:tcPr>
          <w:p>
            <w:r>
              <w:rPr>
                <w:sz w:val="16"/>
              </w:rPr>
              <w:t>Offset FileIn</w:t>
            </w:r>
          </w:p>
        </w:tc>
        <w:tc>
          <w:tcPr>
            <w:tcW w:type="dxa" w:w="3427"/>
            <w:vAlign w:val="center"/>
            <w:shd w:fill="FFFFFF"/>
          </w:tcPr>
          <w:p>
            <w:r>
              <w:rPr>
                <w:sz w:val="16"/>
              </w:rPr>
              <w:t>0–1, lin</w:t>
            </w:r>
          </w:p>
        </w:tc>
        <w:tc>
          <w:tcPr>
            <w:tcW w:type="dxa" w:w="3427"/>
            <w:vAlign w:val="center"/>
            <w:shd w:fill="FFFFFF"/>
          </w:tcPr>
          <w:p>
            <w:r>
              <w:rPr>
                <w:sz w:val="16"/>
              </w:rPr>
              <w:t>Position normalisée dans le fichier.</w:t>
            </w:r>
          </w:p>
        </w:tc>
      </w:tr>
      <w:tr>
        <w:tc>
          <w:tcPr>
            <w:tcW w:type="dxa" w:w="3427"/>
            <w:vAlign w:val="center"/>
            <w:shd w:fill="F6F9FB"/>
          </w:tcPr>
          <w:p>
            <w:r>
              <w:rPr>
                <w:sz w:val="16"/>
              </w:rPr>
              <w:t>BPM</w:t>
            </w:r>
          </w:p>
        </w:tc>
        <w:tc>
          <w:tcPr>
            <w:tcW w:type="dxa" w:w="3427"/>
            <w:vAlign w:val="center"/>
            <w:shd w:fill="F6F9FB"/>
          </w:tcPr>
          <w:p>
            <w:r>
              <w:rPr>
                <w:sz w:val="16"/>
              </w:rPr>
              <w:t>1–960, exp</w:t>
            </w:r>
          </w:p>
        </w:tc>
        <w:tc>
          <w:tcPr>
            <w:tcW w:type="dxa" w:w="3427"/>
            <w:vAlign w:val="center"/>
            <w:shd w:fill="F6F9FB"/>
          </w:tcPr>
          <w:p>
            <w:r>
              <w:rPr>
                <w:sz w:val="16"/>
              </w:rPr>
              <w:t>Tempo système; plage très étendue.</w:t>
            </w:r>
          </w:p>
        </w:tc>
      </w:tr>
      <w:tr>
        <w:tc>
          <w:tcPr>
            <w:tcW w:type="dxa" w:w="3427"/>
            <w:vAlign w:val="center"/>
            <w:shd w:fill="FFFFFF"/>
          </w:tcPr>
          <w:p>
            <w:r>
              <w:rPr>
                <w:sz w:val="16"/>
              </w:rPr>
              <w:t>Bar</w:t>
            </w:r>
          </w:p>
        </w:tc>
        <w:tc>
          <w:tcPr>
            <w:tcW w:type="dxa" w:w="3427"/>
            <w:vAlign w:val="center"/>
            <w:shd w:fill="FFFFFF"/>
          </w:tcPr>
          <w:p>
            <w:r>
              <w:rPr>
                <w:sz w:val="16"/>
              </w:rPr>
              <w:t>1–64, exp</w:t>
            </w:r>
          </w:p>
        </w:tc>
        <w:tc>
          <w:tcPr>
            <w:tcW w:type="dxa" w:w="3427"/>
            <w:vAlign w:val="center"/>
            <w:shd w:fill="FFFFFF"/>
          </w:tcPr>
          <w:p>
            <w:r>
              <w:rPr>
                <w:sz w:val="16"/>
              </w:rPr>
              <w:t>Longueur de mesure/cycle.</w:t>
            </w:r>
          </w:p>
        </w:tc>
      </w:tr>
      <w:tr>
        <w:tc>
          <w:tcPr>
            <w:tcW w:type="dxa" w:w="3427"/>
            <w:vAlign w:val="center"/>
            <w:shd w:fill="F6F9FB"/>
          </w:tcPr>
          <w:p>
            <w:r>
              <w:rPr>
                <w:sz w:val="16"/>
              </w:rPr>
              <w:t>Automation Time</w:t>
            </w:r>
          </w:p>
        </w:tc>
        <w:tc>
          <w:tcPr>
            <w:tcW w:type="dxa" w:w="3427"/>
            <w:vAlign w:val="center"/>
            <w:shd w:fill="F6F9FB"/>
          </w:tcPr>
          <w:p>
            <w:r>
              <w:rPr>
                <w:sz w:val="16"/>
              </w:rPr>
              <w:t>1/3600 à 60 s, exp, ranger</w:t>
            </w:r>
          </w:p>
        </w:tc>
        <w:tc>
          <w:tcPr>
            <w:tcW w:type="dxa" w:w="3427"/>
            <w:vAlign w:val="center"/>
            <w:shd w:fill="F6F9FB"/>
          </w:tcPr>
          <w:p>
            <w:r>
              <w:rPr>
                <w:sz w:val="16"/>
              </w:rPr>
              <w:t>Intervalle de changements d’automation; minimum ≈0.000278 s.</w:t>
            </w:r>
          </w:p>
        </w:tc>
      </w:tr>
      <w:tr>
        <w:tc>
          <w:tcPr>
            <w:tcW w:type="dxa" w:w="3427"/>
            <w:vAlign w:val="center"/>
            <w:shd w:fill="FFFFFF"/>
          </w:tcPr>
          <w:p>
            <w:r>
              <w:rPr>
                <w:sz w:val="16"/>
              </w:rPr>
              <w:t>Keyboard Translate</w:t>
            </w:r>
          </w:p>
        </w:tc>
        <w:tc>
          <w:tcPr>
            <w:tcW w:type="dxa" w:w="3427"/>
            <w:vAlign w:val="center"/>
            <w:shd w:fill="FFFFFF"/>
          </w:tcPr>
          <w:p>
            <w:r>
              <w:rPr>
                <w:sz w:val="16"/>
              </w:rPr>
              <w:t>−36 à +31 demi-tons, pas 1</w:t>
            </w:r>
          </w:p>
        </w:tc>
        <w:tc>
          <w:tcPr>
            <w:tcW w:type="dxa" w:w="3427"/>
            <w:vAlign w:val="center"/>
            <w:shd w:fill="FFFFFF"/>
          </w:tcPr>
          <w:p>
            <w:r>
              <w:rPr>
                <w:sz w:val="16"/>
              </w:rPr>
              <w:t>Transposition du clavier.</w:t>
            </w:r>
          </w:p>
        </w:tc>
      </w:tr>
      <w:tr>
        <w:tc>
          <w:tcPr>
            <w:tcW w:type="dxa" w:w="3427"/>
            <w:vAlign w:val="center"/>
            <w:shd w:fill="F6F9FB"/>
          </w:tcPr>
          <w:p>
            <w:r>
              <w:rPr>
                <w:sz w:val="16"/>
              </w:rPr>
              <w:t>Keyboard Volume</w:t>
            </w:r>
          </w:p>
        </w:tc>
        <w:tc>
          <w:tcPr>
            <w:tcW w:type="dxa" w:w="3427"/>
            <w:vAlign w:val="center"/>
            <w:shd w:fill="F6F9FB"/>
          </w:tcPr>
          <w:p>
            <w:r>
              <w:rPr>
                <w:sz w:val="16"/>
              </w:rPr>
              <w:t>spécification dB</w:t>
            </w:r>
          </w:p>
        </w:tc>
        <w:tc>
          <w:tcPr>
            <w:tcW w:type="dxa" w:w="3427"/>
            <w:vAlign w:val="center"/>
            <w:shd w:fill="F6F9FB"/>
          </w:tcPr>
          <w:p>
            <w:r>
              <w:rPr>
                <w:sz w:val="16"/>
              </w:rPr>
              <w:t>Niveau du clavier.</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Conseil tempo</w:t>
              <w:br/>
            </w:r>
            <w:r>
              <w:t>Pour un jeu musical lisible, rester d’abord entre 30 et 240 BPM; les valeurs extrêmes servent aux textures ou à la modulation.</w:t>
            </w:r>
          </w:p>
        </w:tc>
      </w:tr>
    </w:tbl>
    <w:p/>
    <w:p>
      <w:r>
        <w:br w:type="page"/>
      </w:r>
    </w:p>
    <w:p>
      <w:pPr>
        <w:pStyle w:val="Title"/>
      </w:pPr>
      <w:r>
        <w:t>8. Évolution de la population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w:t>
            </w:r>
          </w:p>
        </w:tc>
        <w:tc>
          <w:tcPr>
            <w:tcW w:type="dxa" w:w="3427"/>
            <w:shd w:fill="17365D"/>
          </w:tcPr>
          <w:p>
            <w:r>
              <w:rPr>
                <w:b/>
                <w:color w:val="FFFFFF"/>
              </w:rPr>
              <w:t>Comportement</w:t>
            </w:r>
          </w:p>
        </w:tc>
      </w:tr>
      <w:tr>
        <w:tc>
          <w:tcPr>
            <w:tcW w:type="dxa" w:w="3427"/>
            <w:vAlign w:val="center"/>
            <w:shd w:fill="FFFFFF"/>
          </w:tcPr>
          <w:p>
            <w:r>
              <w:rPr>
                <w:sz w:val="16"/>
              </w:rPr>
              <w:t>%Crossover</w:t>
            </w:r>
          </w:p>
        </w:tc>
        <w:tc>
          <w:tcPr>
            <w:tcW w:type="dxa" w:w="3427"/>
            <w:vAlign w:val="center"/>
            <w:shd w:fill="FFFFFF"/>
          </w:tcPr>
          <w:p>
            <w:r>
              <w:rPr>
                <w:sz w:val="16"/>
              </w:rPr>
              <w:t>0–1, lin</w:t>
            </w:r>
          </w:p>
        </w:tc>
        <w:tc>
          <w:tcPr>
            <w:tcW w:type="dxa" w:w="3427"/>
            <w:vAlign w:val="center"/>
            <w:shd w:fill="FFFFFF"/>
          </w:tcPr>
          <w:p>
            <w:r>
              <w:rPr>
                <w:sz w:val="16"/>
              </w:rPr>
              <w:t>Probabilité/intensité de croisement des génomes.</w:t>
            </w:r>
          </w:p>
        </w:tc>
      </w:tr>
      <w:tr>
        <w:tc>
          <w:tcPr>
            <w:tcW w:type="dxa" w:w="3427"/>
            <w:vAlign w:val="center"/>
            <w:shd w:fill="F6F9FB"/>
          </w:tcPr>
          <w:p>
            <w:r>
              <w:rPr>
                <w:sz w:val="16"/>
              </w:rPr>
              <w:t>%Mutation</w:t>
            </w:r>
          </w:p>
        </w:tc>
        <w:tc>
          <w:tcPr>
            <w:tcW w:type="dxa" w:w="3427"/>
            <w:vAlign w:val="center"/>
            <w:shd w:fill="F6F9FB"/>
          </w:tcPr>
          <w:p>
            <w:r>
              <w:rPr>
                <w:sz w:val="16"/>
              </w:rPr>
              <w:t>0.001–1, exp</w:t>
            </w:r>
          </w:p>
        </w:tc>
        <w:tc>
          <w:tcPr>
            <w:tcW w:type="dxa" w:w="3427"/>
            <w:vAlign w:val="center"/>
            <w:shd w:fill="F6F9FB"/>
          </w:tcPr>
          <w:p>
            <w:r>
              <w:rPr>
                <w:sz w:val="16"/>
              </w:rPr>
              <w:t>Taux de mutation; très sensible sous 0.1.</w:t>
            </w:r>
          </w:p>
        </w:tc>
      </w:tr>
      <w:tr>
        <w:tc>
          <w:tcPr>
            <w:tcW w:type="dxa" w:w="3427"/>
            <w:vAlign w:val="center"/>
            <w:shd w:fill="FFFFFF"/>
          </w:tcPr>
          <w:p>
            <w:r>
              <w:rPr>
                <w:sz w:val="16"/>
              </w:rPr>
              <w:t>%Shared</w:t>
            </w:r>
          </w:p>
        </w:tc>
        <w:tc>
          <w:tcPr>
            <w:tcW w:type="dxa" w:w="3427"/>
            <w:vAlign w:val="center"/>
            <w:shd w:fill="FFFFFF"/>
          </w:tcPr>
          <w:p>
            <w:r>
              <w:rPr>
                <w:sz w:val="16"/>
              </w:rPr>
              <w:t>0–1, lin</w:t>
            </w:r>
          </w:p>
        </w:tc>
        <w:tc>
          <w:tcPr>
            <w:tcW w:type="dxa" w:w="3427"/>
            <w:vAlign w:val="center"/>
            <w:shd w:fill="FFFFFF"/>
          </w:tcPr>
          <w:p>
            <w:r>
              <w:rPr>
                <w:sz w:val="16"/>
              </w:rPr>
              <w:t>Part de connaissance ou mémoire partagée.</w:t>
            </w:r>
          </w:p>
        </w:tc>
      </w:tr>
      <w:tr>
        <w:tc>
          <w:tcPr>
            <w:tcW w:type="dxa" w:w="3427"/>
            <w:vAlign w:val="center"/>
            <w:shd w:fill="F6F9FB"/>
          </w:tcPr>
          <w:p>
            <w:r>
              <w:rPr>
                <w:sz w:val="16"/>
              </w:rPr>
              <w:t>Activate Genes</w:t>
            </w:r>
          </w:p>
        </w:tc>
        <w:tc>
          <w:tcPr>
            <w:tcW w:type="dxa" w:w="3427"/>
            <w:vAlign w:val="center"/>
            <w:shd w:fill="F6F9FB"/>
          </w:tcPr>
          <w:p>
            <w:r>
              <w:rPr>
                <w:sz w:val="16"/>
              </w:rPr>
              <w:t>boutons On/Off</w:t>
            </w:r>
          </w:p>
        </w:tc>
        <w:tc>
          <w:tcPr>
            <w:tcW w:type="dxa" w:w="3427"/>
            <w:vAlign w:val="center"/>
            <w:shd w:fill="F6F9FB"/>
          </w:tcPr>
          <w:p>
            <w:r>
              <w:rPr>
                <w:sz w:val="16"/>
              </w:rPr>
              <w:t>Autorise le gène concerné à influencer le comportement.</w:t>
            </w:r>
          </w:p>
        </w:tc>
      </w:tr>
      <w:tr>
        <w:tc>
          <w:tcPr>
            <w:tcW w:type="dxa" w:w="3427"/>
            <w:vAlign w:val="center"/>
            <w:shd w:fill="FFFFFF"/>
          </w:tcPr>
          <w:p>
            <w:r>
              <w:rPr>
                <w:sz w:val="16"/>
              </w:rPr>
              <w:t>Scale menu</w:t>
            </w:r>
          </w:p>
        </w:tc>
        <w:tc>
          <w:tcPr>
            <w:tcW w:type="dxa" w:w="3427"/>
            <w:vAlign w:val="center"/>
            <w:shd w:fill="FFFFFF"/>
          </w:tcPr>
          <w:p>
            <w:r>
              <w:rPr>
                <w:sz w:val="16"/>
              </w:rPr>
              <w:t>No Scale, 12-TET, modes, pentatoniques, ragas, shrutis</w:t>
            </w:r>
          </w:p>
        </w:tc>
        <w:tc>
          <w:tcPr>
            <w:tcW w:type="dxa" w:w="3427"/>
            <w:vAlign w:val="center"/>
            <w:shd w:fill="FFFFFF"/>
          </w:tcPr>
          <w:p>
            <w:r>
              <w:rPr>
                <w:sz w:val="16"/>
              </w:rPr>
              <w:t>Contraint les hauteurs générées.</w:t>
            </w:r>
          </w:p>
        </w:tc>
      </w:tr>
      <w:tr>
        <w:tc>
          <w:tcPr>
            <w:tcW w:type="dxa" w:w="3427"/>
            <w:vAlign w:val="center"/>
            <w:shd w:fill="F6F9FB"/>
          </w:tcPr>
          <w:p>
            <w:r>
              <w:rPr>
                <w:sz w:val="16"/>
              </w:rPr>
              <w:t>Degrees</w:t>
            </w:r>
          </w:p>
        </w:tc>
        <w:tc>
          <w:tcPr>
            <w:tcW w:type="dxa" w:w="3427"/>
            <w:vAlign w:val="center"/>
            <w:shd w:fill="F6F9FB"/>
          </w:tcPr>
          <w:p>
            <w:r>
              <w:rPr>
                <w:sz w:val="16"/>
              </w:rPr>
              <w:t>liste éditable</w:t>
            </w:r>
          </w:p>
        </w:tc>
        <w:tc>
          <w:tcPr>
            <w:tcW w:type="dxa" w:w="3427"/>
            <w:vAlign w:val="center"/>
            <w:shd w:fill="F6F9FB"/>
          </w:tcPr>
          <w:p>
            <w:r>
              <w:rPr>
                <w:sz w:val="16"/>
              </w:rPr>
              <w:t>Définit les degrés disponibles.</w:t>
            </w:r>
          </w:p>
        </w:tc>
      </w:tr>
    </w:tbl>
    <w:p/>
    <w:p>
      <w:pPr>
        <w:pStyle w:val="ListBullet"/>
      </w:pPr>
      <w:r>
        <w:t>Crossover élevé mélange rapidement les profils.</w:t>
      </w:r>
    </w:p>
    <w:p>
      <w:pPr>
        <w:pStyle w:val="ListBullet"/>
      </w:pPr>
      <w:r>
        <w:t>Mutation élevée réduit la stabilité des lignées.</w:t>
      </w:r>
    </w:p>
    <w:p>
      <w:pPr>
        <w:pStyle w:val="ListBullet"/>
      </w:pPr>
      <w:r>
        <w:t>Shared élevé homogénéise la population; faible conserve les identités individuelles.</w:t>
      </w:r>
    </w:p>
    <w:p>
      <w:r>
        <w:br w:type="page"/>
      </w:r>
    </w:p>
    <w:p>
      <w:pPr>
        <w:pStyle w:val="Title"/>
      </w:pPr>
      <w:r>
        <w:t>9. Boutons et états essentiels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Bouton / menu</w:t>
            </w:r>
          </w:p>
        </w:tc>
        <w:tc>
          <w:tcPr>
            <w:tcW w:type="dxa" w:w="3427"/>
            <w:shd w:fill="17365D"/>
          </w:tcPr>
          <w:p>
            <w:r>
              <w:rPr>
                <w:b/>
                <w:color w:val="FFFFFF"/>
              </w:rPr>
              <w:t>États</w:t>
            </w:r>
          </w:p>
        </w:tc>
        <w:tc>
          <w:tcPr>
            <w:tcW w:type="dxa" w:w="3427"/>
            <w:shd w:fill="17365D"/>
          </w:tcPr>
          <w:p>
            <w:r>
              <w:rPr>
                <w:b/>
                <w:color w:val="FFFFFF"/>
              </w:rPr>
              <w:t>Effet</w:t>
            </w:r>
          </w:p>
        </w:tc>
      </w:tr>
      <w:tr>
        <w:tc>
          <w:tcPr>
            <w:tcW w:type="dxa" w:w="3427"/>
            <w:vAlign w:val="center"/>
            <w:shd w:fill="FFFFFF"/>
          </w:tcPr>
          <w:p>
            <w:r>
              <w:rPr>
                <w:sz w:val="16"/>
              </w:rPr>
              <w:t>System Start/Stop</w:t>
            </w:r>
          </w:p>
        </w:tc>
        <w:tc>
          <w:tcPr>
            <w:tcW w:type="dxa" w:w="3427"/>
            <w:vAlign w:val="center"/>
            <w:shd w:fill="FFFFFF"/>
          </w:tcPr>
          <w:p>
            <w:r>
              <w:rPr>
                <w:sz w:val="16"/>
              </w:rPr>
              <w:t>On/Off</w:t>
            </w:r>
          </w:p>
        </w:tc>
        <w:tc>
          <w:tcPr>
            <w:tcW w:type="dxa" w:w="3427"/>
            <w:vAlign w:val="center"/>
            <w:shd w:fill="FFFFFF"/>
          </w:tcPr>
          <w:p>
            <w:r>
              <w:rPr>
                <w:sz w:val="16"/>
              </w:rPr>
              <w:t>Lance ou arrête la population et les processus.</w:t>
            </w:r>
          </w:p>
        </w:tc>
      </w:tr>
      <w:tr>
        <w:tc>
          <w:tcPr>
            <w:tcW w:type="dxa" w:w="3427"/>
            <w:vAlign w:val="center"/>
            <w:shd w:fill="F6F9FB"/>
          </w:tcPr>
          <w:p>
            <w:r>
              <w:rPr>
                <w:sz w:val="16"/>
              </w:rPr>
              <w:t>Source</w:t>
            </w:r>
          </w:p>
        </w:tc>
        <w:tc>
          <w:tcPr>
            <w:tcW w:type="dxa" w:w="3427"/>
            <w:vAlign w:val="center"/>
            <w:shd w:fill="F6F9FB"/>
          </w:tcPr>
          <w:p>
            <w:r>
              <w:rPr>
                <w:sz w:val="16"/>
              </w:rPr>
              <w:t>AudioIn / FileIn / Keyboard / MIDI</w:t>
            </w:r>
          </w:p>
        </w:tc>
        <w:tc>
          <w:tcPr>
            <w:tcW w:type="dxa" w:w="3427"/>
            <w:vAlign w:val="center"/>
            <w:shd w:fill="F6F9FB"/>
          </w:tcPr>
          <w:p>
            <w:r>
              <w:rPr>
                <w:sz w:val="16"/>
              </w:rPr>
              <w:t>Détermine l’origine des événements.</w:t>
            </w:r>
          </w:p>
        </w:tc>
      </w:tr>
      <w:tr>
        <w:tc>
          <w:tcPr>
            <w:tcW w:type="dxa" w:w="3427"/>
            <w:vAlign w:val="center"/>
            <w:shd w:fill="FFFFFF"/>
          </w:tcPr>
          <w:p>
            <w:r>
              <w:rPr>
                <w:sz w:val="16"/>
              </w:rPr>
              <w:t>Analyseur</w:t>
            </w:r>
          </w:p>
        </w:tc>
        <w:tc>
          <w:tcPr>
            <w:tcW w:type="dxa" w:w="3427"/>
            <w:vAlign w:val="center"/>
            <w:shd w:fill="FFFFFF"/>
          </w:tcPr>
          <w:p>
            <w:r>
              <w:rPr>
                <w:sz w:val="16"/>
              </w:rPr>
              <w:t>Onsets / Pitch / Pitch2 / KeyTrack…</w:t>
            </w:r>
          </w:p>
        </w:tc>
        <w:tc>
          <w:tcPr>
            <w:tcW w:type="dxa" w:w="3427"/>
            <w:vAlign w:val="center"/>
            <w:shd w:fill="FFFFFF"/>
          </w:tcPr>
          <w:p>
            <w:r>
              <w:rPr>
                <w:sz w:val="16"/>
              </w:rPr>
              <w:t>Change la méthode d’extraction musicale.</w:t>
            </w:r>
          </w:p>
        </w:tc>
      </w:tr>
      <w:tr>
        <w:tc>
          <w:tcPr>
            <w:tcW w:type="dxa" w:w="3427"/>
            <w:vAlign w:val="center"/>
            <w:shd w:fill="F6F9FB"/>
          </w:tcPr>
          <w:p>
            <w:r>
              <w:rPr>
                <w:sz w:val="16"/>
              </w:rPr>
              <w:t>Genes</w:t>
            </w:r>
          </w:p>
        </w:tc>
        <w:tc>
          <w:tcPr>
            <w:tcW w:type="dxa" w:w="3427"/>
            <w:vAlign w:val="center"/>
            <w:shd w:fill="F6F9FB"/>
          </w:tcPr>
          <w:p>
            <w:r>
              <w:rPr>
                <w:sz w:val="16"/>
              </w:rPr>
              <w:t>On/Off par gène</w:t>
            </w:r>
          </w:p>
        </w:tc>
        <w:tc>
          <w:tcPr>
            <w:tcW w:type="dxa" w:w="3427"/>
            <w:vAlign w:val="center"/>
            <w:shd w:fill="F6F9FB"/>
          </w:tcPr>
          <w:p>
            <w:r>
              <w:rPr>
                <w:sz w:val="16"/>
              </w:rPr>
              <w:t>Active l’influence des paramètres génétiques.</w:t>
            </w:r>
          </w:p>
        </w:tc>
      </w:tr>
      <w:tr>
        <w:tc>
          <w:tcPr>
            <w:tcW w:type="dxa" w:w="3427"/>
            <w:vAlign w:val="center"/>
            <w:shd w:fill="FFFFFF"/>
          </w:tcPr>
          <w:p>
            <w:r>
              <w:rPr>
                <w:sz w:val="16"/>
              </w:rPr>
              <w:t>Mute/Solo</w:t>
            </w:r>
          </w:p>
        </w:tc>
        <w:tc>
          <w:tcPr>
            <w:tcW w:type="dxa" w:w="3427"/>
            <w:vAlign w:val="center"/>
            <w:shd w:fill="FFFFFF"/>
          </w:tcPr>
          <w:p>
            <w:r>
              <w:rPr>
                <w:sz w:val="16"/>
              </w:rPr>
              <w:t>On/Off</w:t>
            </w:r>
          </w:p>
        </w:tc>
        <w:tc>
          <w:tcPr>
            <w:tcW w:type="dxa" w:w="3427"/>
            <w:vAlign w:val="center"/>
            <w:shd w:fill="FFFFFF"/>
          </w:tcPr>
          <w:p>
            <w:r>
              <w:rPr>
                <w:sz w:val="16"/>
              </w:rPr>
              <w:t>Retire ou isole une voix/agent selon la fenêtre.</w:t>
            </w:r>
          </w:p>
        </w:tc>
      </w:tr>
      <w:tr>
        <w:tc>
          <w:tcPr>
            <w:tcW w:type="dxa" w:w="3427"/>
            <w:vAlign w:val="center"/>
            <w:shd w:fill="F6F9FB"/>
          </w:tcPr>
          <w:p>
            <w:r>
              <w:rPr>
                <w:sz w:val="16"/>
              </w:rPr>
              <w:t>AutoRoot</w:t>
            </w:r>
          </w:p>
        </w:tc>
        <w:tc>
          <w:tcPr>
            <w:tcW w:type="dxa" w:w="3427"/>
            <w:vAlign w:val="center"/>
            <w:shd w:fill="F6F9FB"/>
          </w:tcPr>
          <w:p>
            <w:r>
              <w:rPr>
                <w:sz w:val="16"/>
              </w:rPr>
              <w:t>On/Off</w:t>
            </w:r>
          </w:p>
        </w:tc>
        <w:tc>
          <w:tcPr>
            <w:tcW w:type="dxa" w:w="3427"/>
            <w:vAlign w:val="center"/>
            <w:shd w:fill="F6F9FB"/>
          </w:tcPr>
          <w:p>
            <w:r>
              <w:rPr>
                <w:sz w:val="16"/>
              </w:rPr>
              <w:t>Adapte la fondamentale.</w:t>
            </w:r>
          </w:p>
        </w:tc>
      </w:tr>
      <w:tr>
        <w:tc>
          <w:tcPr>
            <w:tcW w:type="dxa" w:w="3427"/>
            <w:vAlign w:val="center"/>
            <w:shd w:fill="FFFFFF"/>
          </w:tcPr>
          <w:p>
            <w:r>
              <w:rPr>
                <w:sz w:val="16"/>
              </w:rPr>
              <w:t>Automation</w:t>
            </w:r>
          </w:p>
        </w:tc>
        <w:tc>
          <w:tcPr>
            <w:tcW w:type="dxa" w:w="3427"/>
            <w:vAlign w:val="center"/>
            <w:shd w:fill="FFFFFF"/>
          </w:tcPr>
          <w:p>
            <w:r>
              <w:rPr>
                <w:sz w:val="16"/>
              </w:rPr>
              <w:t>On/Off</w:t>
            </w:r>
          </w:p>
        </w:tc>
        <w:tc>
          <w:tcPr>
            <w:tcW w:type="dxa" w:w="3427"/>
            <w:vAlign w:val="center"/>
            <w:shd w:fill="FFFFFF"/>
          </w:tcPr>
          <w:p>
            <w:r>
              <w:rPr>
                <w:sz w:val="16"/>
              </w:rPr>
              <w:t>Déclenche les modifications programmées.</w:t>
            </w:r>
          </w:p>
        </w:tc>
      </w:tr>
      <w:tr>
        <w:tc>
          <w:tcPr>
            <w:tcW w:type="dxa" w:w="3427"/>
            <w:vAlign w:val="center"/>
            <w:shd w:fill="F6F9FB"/>
          </w:tcPr>
          <w:p>
            <w:r>
              <w:rPr>
                <w:sz w:val="16"/>
              </w:rPr>
              <w:t>Record</w:t>
            </w:r>
          </w:p>
        </w:tc>
        <w:tc>
          <w:tcPr>
            <w:tcW w:type="dxa" w:w="3427"/>
            <w:vAlign w:val="center"/>
            <w:shd w:fill="F6F9FB"/>
          </w:tcPr>
          <w:p>
            <w:r>
              <w:rPr>
                <w:sz w:val="16"/>
              </w:rPr>
              <w:t>start/pause/stop</w:t>
            </w:r>
          </w:p>
        </w:tc>
        <w:tc>
          <w:tcPr>
            <w:tcW w:type="dxa" w:w="3427"/>
            <w:vAlign w:val="center"/>
            <w:shd w:fill="F6F9FB"/>
          </w:tcPr>
          <w:p>
            <w:r>
              <w:rPr>
                <w:sz w:val="16"/>
              </w:rPr>
              <w:t>Contrôle l’enregistrement audio ou du score.</w:t>
            </w:r>
          </w:p>
        </w:tc>
      </w:tr>
      <w:tr>
        <w:tc>
          <w:tcPr>
            <w:tcW w:type="dxa" w:w="3427"/>
            <w:vAlign w:val="center"/>
            <w:shd w:fill="FFFFFF"/>
          </w:tcPr>
          <w:p>
            <w:r>
              <w:rPr>
                <w:sz w:val="16"/>
              </w:rPr>
              <w:t>Preset/Genome/Sequence/Score</w:t>
            </w:r>
          </w:p>
        </w:tc>
        <w:tc>
          <w:tcPr>
            <w:tcW w:type="dxa" w:w="3427"/>
            <w:vAlign w:val="center"/>
            <w:shd w:fill="FFFFFF"/>
          </w:tcPr>
          <w:p>
            <w:r>
              <w:rPr>
                <w:sz w:val="16"/>
              </w:rPr>
              <w:t>Load/Save</w:t>
            </w:r>
          </w:p>
        </w:tc>
        <w:tc>
          <w:tcPr>
            <w:tcW w:type="dxa" w:w="3427"/>
            <w:vAlign w:val="center"/>
            <w:shd w:fill="FFFFFF"/>
          </w:tcPr>
          <w:p>
            <w:r>
              <w:rPr>
                <w:sz w:val="16"/>
              </w:rPr>
              <w:t>Rappelle ou écrit différents niveaux d’état.</w:t>
            </w:r>
          </w:p>
        </w:tc>
      </w:tr>
    </w:tbl>
    <w:p/>
    <w:p>
      <w:r>
        <w:br w:type="page"/>
      </w:r>
    </w:p>
    <w:p>
      <w:pPr>
        <w:pStyle w:val="Title"/>
      </w:pPr>
      <w:r>
        <w:t>10. VST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Contrôle</w:t>
            </w:r>
          </w:p>
        </w:tc>
        <w:tc>
          <w:tcPr>
            <w:tcW w:type="dxa" w:w="3427"/>
            <w:shd w:fill="17365D"/>
          </w:tcPr>
          <w:p>
            <w:r>
              <w:rPr>
                <w:b/>
                <w:color w:val="FFFFFF"/>
              </w:rPr>
              <w:t>Plage / états</w:t>
            </w:r>
          </w:p>
        </w:tc>
        <w:tc>
          <w:tcPr>
            <w:tcW w:type="dxa" w:w="3427"/>
            <w:shd w:fill="17365D"/>
          </w:tcPr>
          <w:p>
            <w:r>
              <w:rPr>
                <w:b/>
                <w:color w:val="FFFFFF"/>
              </w:rPr>
              <w:t>Comportement</w:t>
            </w:r>
          </w:p>
        </w:tc>
      </w:tr>
      <w:tr>
        <w:tc>
          <w:tcPr>
            <w:tcW w:type="dxa" w:w="3427"/>
            <w:vAlign w:val="center"/>
            <w:shd w:fill="FFFFFF"/>
          </w:tcPr>
          <w:p>
            <w:r>
              <w:rPr>
                <w:sz w:val="16"/>
              </w:rPr>
              <w:t>Run</w:t>
            </w:r>
          </w:p>
        </w:tc>
        <w:tc>
          <w:tcPr>
            <w:tcW w:type="dxa" w:w="3427"/>
            <w:vAlign w:val="center"/>
            <w:shd w:fill="FFFFFF"/>
          </w:tcPr>
          <w:p>
            <w:r>
              <w:rPr>
                <w:sz w:val="16"/>
              </w:rPr>
              <w:t>On/Off</w:t>
            </w:r>
          </w:p>
        </w:tc>
        <w:tc>
          <w:tcPr>
            <w:tcW w:type="dxa" w:w="3427"/>
            <w:vAlign w:val="center"/>
            <w:shd w:fill="FFFFFF"/>
          </w:tcPr>
          <w:p>
            <w:r>
              <w:rPr>
                <w:sz w:val="16"/>
              </w:rPr>
              <w:t>Active le moteur VST.</w:t>
            </w:r>
          </w:p>
        </w:tc>
      </w:tr>
      <w:tr>
        <w:tc>
          <w:tcPr>
            <w:tcW w:type="dxa" w:w="3427"/>
            <w:vAlign w:val="center"/>
            <w:shd w:fill="F6F9FB"/>
          </w:tcPr>
          <w:p>
            <w:r>
              <w:rPr>
                <w:sz w:val="16"/>
              </w:rPr>
              <w:t>Browse</w:t>
            </w:r>
          </w:p>
        </w:tc>
        <w:tc>
          <w:tcPr>
            <w:tcW w:type="dxa" w:w="3427"/>
            <w:vAlign w:val="center"/>
            <w:shd w:fill="F6F9FB"/>
          </w:tcPr>
          <w:p>
            <w:r>
              <w:rPr>
                <w:sz w:val="16"/>
              </w:rPr>
              <w:t>action</w:t>
            </w:r>
          </w:p>
        </w:tc>
        <w:tc>
          <w:tcPr>
            <w:tcW w:type="dxa" w:w="3427"/>
            <w:vAlign w:val="center"/>
            <w:shd w:fill="F6F9FB"/>
          </w:tcPr>
          <w:p>
            <w:r>
              <w:rPr>
                <w:sz w:val="16"/>
              </w:rPr>
              <w:t>Choisit un plug-in.</w:t>
            </w:r>
          </w:p>
        </w:tc>
      </w:tr>
      <w:tr>
        <w:tc>
          <w:tcPr>
            <w:tcW w:type="dxa" w:w="3427"/>
            <w:vAlign w:val="center"/>
            <w:shd w:fill="FFFFFF"/>
          </w:tcPr>
          <w:p>
            <w:r>
              <w:rPr>
                <w:sz w:val="16"/>
              </w:rPr>
              <w:t>Editor / GUI</w:t>
            </w:r>
          </w:p>
        </w:tc>
        <w:tc>
          <w:tcPr>
            <w:tcW w:type="dxa" w:w="3427"/>
            <w:vAlign w:val="center"/>
            <w:shd w:fill="FFFFFF"/>
          </w:tcPr>
          <w:p>
            <w:r>
              <w:rPr>
                <w:sz w:val="16"/>
              </w:rPr>
              <w:t>action</w:t>
            </w:r>
          </w:p>
        </w:tc>
        <w:tc>
          <w:tcPr>
            <w:tcW w:type="dxa" w:w="3427"/>
            <w:vAlign w:val="center"/>
            <w:shd w:fill="FFFFFF"/>
          </w:tcPr>
          <w:p>
            <w:r>
              <w:rPr>
                <w:sz w:val="16"/>
              </w:rPr>
              <w:t>Ouvre l’éditeur du plug-in.</w:t>
            </w:r>
          </w:p>
        </w:tc>
      </w:tr>
      <w:tr>
        <w:tc>
          <w:tcPr>
            <w:tcW w:type="dxa" w:w="3427"/>
            <w:vAlign w:val="center"/>
            <w:shd w:fill="F6F9FB"/>
          </w:tcPr>
          <w:p>
            <w:r>
              <w:rPr>
                <w:sz w:val="16"/>
              </w:rPr>
              <w:t>Close</w:t>
            </w:r>
          </w:p>
        </w:tc>
        <w:tc>
          <w:tcPr>
            <w:tcW w:type="dxa" w:w="3427"/>
            <w:vAlign w:val="center"/>
            <w:shd w:fill="F6F9FB"/>
          </w:tcPr>
          <w:p>
            <w:r>
              <w:rPr>
                <w:sz w:val="16"/>
              </w:rPr>
              <w:t>action</w:t>
            </w:r>
          </w:p>
        </w:tc>
        <w:tc>
          <w:tcPr>
            <w:tcW w:type="dxa" w:w="3427"/>
            <w:vAlign w:val="center"/>
            <w:shd w:fill="F6F9FB"/>
          </w:tcPr>
          <w:p>
            <w:r>
              <w:rPr>
                <w:sz w:val="16"/>
              </w:rPr>
              <w:t>Ferme et réinitialise le contrôleur.</w:t>
            </w:r>
          </w:p>
        </w:tc>
      </w:tr>
      <w:tr>
        <w:tc>
          <w:tcPr>
            <w:tcW w:type="dxa" w:w="3427"/>
            <w:vAlign w:val="center"/>
            <w:shd w:fill="FFFFFF"/>
          </w:tcPr>
          <w:p>
            <w:r>
              <w:rPr>
                <w:sz w:val="16"/>
              </w:rPr>
              <w:t>Out</w:t>
            </w:r>
          </w:p>
        </w:tc>
        <w:tc>
          <w:tcPr>
            <w:tcW w:type="dxa" w:w="3427"/>
            <w:vAlign w:val="center"/>
            <w:shd w:fill="FFFFFF"/>
          </w:tcPr>
          <w:p>
            <w:r>
              <w:rPr>
                <w:sz w:val="16"/>
              </w:rPr>
              <w:t>1–32</w:t>
            </w:r>
          </w:p>
        </w:tc>
        <w:tc>
          <w:tcPr>
            <w:tcW w:type="dxa" w:w="3427"/>
            <w:vAlign w:val="center"/>
            <w:shd w:fill="FFFFFF"/>
          </w:tcPr>
          <w:p>
            <w:r>
              <w:rPr>
                <w:sz w:val="16"/>
              </w:rPr>
              <w:t>Canal de sortie.</w:t>
            </w:r>
          </w:p>
        </w:tc>
      </w:tr>
      <w:tr>
        <w:tc>
          <w:tcPr>
            <w:tcW w:type="dxa" w:w="3427"/>
            <w:vAlign w:val="center"/>
            <w:shd w:fill="F6F9FB"/>
          </w:tcPr>
          <w:p>
            <w:r>
              <w:rPr>
                <w:sz w:val="16"/>
              </w:rPr>
              <w:t>xFade</w:t>
            </w:r>
          </w:p>
        </w:tc>
        <w:tc>
          <w:tcPr>
            <w:tcW w:type="dxa" w:w="3427"/>
            <w:vAlign w:val="center"/>
            <w:shd w:fill="F6F9FB"/>
          </w:tcPr>
          <w:p>
            <w:r>
              <w:rPr>
                <w:sz w:val="16"/>
              </w:rPr>
              <w:t>0–1 unipolaire</w:t>
            </w:r>
          </w:p>
        </w:tc>
        <w:tc>
          <w:tcPr>
            <w:tcW w:type="dxa" w:w="3427"/>
            <w:vAlign w:val="center"/>
            <w:shd w:fill="F6F9FB"/>
          </w:tcPr>
          <w:p>
            <w:r>
              <w:rPr>
                <w:sz w:val="16"/>
              </w:rPr>
              <w:t>Mélange direct/traité.</w:t>
            </w:r>
          </w:p>
        </w:tc>
      </w:tr>
      <w:tr>
        <w:tc>
          <w:tcPr>
            <w:tcW w:type="dxa" w:w="3427"/>
            <w:vAlign w:val="center"/>
            <w:shd w:fill="FFFFFF"/>
          </w:tcPr>
          <w:p>
            <w:r>
              <w:rPr>
                <w:sz w:val="16"/>
              </w:rPr>
              <w:t>Gain In</w:t>
            </w:r>
          </w:p>
        </w:tc>
        <w:tc>
          <w:tcPr>
            <w:tcW w:type="dxa" w:w="3427"/>
            <w:vAlign w:val="center"/>
            <w:shd w:fill="FFFFFF"/>
          </w:tcPr>
          <w:p>
            <w:r>
              <w:rPr>
                <w:sz w:val="16"/>
              </w:rPr>
              <w:t>0–1 unipolaire</w:t>
            </w:r>
          </w:p>
        </w:tc>
        <w:tc>
          <w:tcPr>
            <w:tcW w:type="dxa" w:w="3427"/>
            <w:vAlign w:val="center"/>
            <w:shd w:fill="FFFFFF"/>
          </w:tcPr>
          <w:p>
            <w:r>
              <w:rPr>
                <w:sz w:val="16"/>
              </w:rPr>
              <w:t>Gain d’entrée normalisé.</w:t>
            </w:r>
          </w:p>
        </w:tc>
      </w:tr>
      <w:tr>
        <w:tc>
          <w:tcPr>
            <w:tcW w:type="dxa" w:w="3427"/>
            <w:vAlign w:val="center"/>
            <w:shd w:fill="F6F9FB"/>
          </w:tcPr>
          <w:p>
            <w:r>
              <w:rPr>
                <w:sz w:val="16"/>
              </w:rPr>
              <w:t>Pan</w:t>
            </w:r>
          </w:p>
        </w:tc>
        <w:tc>
          <w:tcPr>
            <w:tcW w:type="dxa" w:w="3427"/>
            <w:vAlign w:val="center"/>
            <w:shd w:fill="F6F9FB"/>
          </w:tcPr>
          <w:p>
            <w:r>
              <w:rPr>
                <w:sz w:val="16"/>
              </w:rPr>
              <w:t>−1 à +1, ranger</w:t>
            </w:r>
          </w:p>
        </w:tc>
        <w:tc>
          <w:tcPr>
            <w:tcW w:type="dxa" w:w="3427"/>
            <w:vAlign w:val="center"/>
            <w:shd w:fill="F6F9FB"/>
          </w:tcPr>
          <w:p>
            <w:r>
              <w:rPr>
                <w:sz w:val="16"/>
              </w:rPr>
              <w:t>Plage de panoramique.</w:t>
            </w:r>
          </w:p>
        </w:tc>
      </w:tr>
    </w:tbl>
    <w:p/>
    <w:p>
      <w:r>
        <w:br w:type="page"/>
      </w:r>
    </w:p>
    <w:p>
      <w:pPr>
        <w:pStyle w:val="Title"/>
      </w:pPr>
      <w:r>
        <w:t>11. Réglages musicaux recommandés</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rPr>
              <w:t>But</w:t>
            </w:r>
          </w:p>
        </w:tc>
        <w:tc>
          <w:tcPr>
            <w:tcW w:type="dxa" w:w="5141"/>
            <w:shd w:fill="17365D"/>
          </w:tcPr>
          <w:p>
            <w:r>
              <w:rPr>
                <w:b/>
                <w:color w:val="FFFFFF"/>
              </w:rPr>
              <w:t>Réglages de départ</w:t>
            </w:r>
          </w:p>
        </w:tc>
      </w:tr>
      <w:tr>
        <w:tc>
          <w:tcPr>
            <w:tcW w:type="dxa" w:w="5141"/>
            <w:vAlign w:val="center"/>
            <w:shd w:fill="FFFFFF"/>
          </w:tcPr>
          <w:p>
            <w:r>
              <w:rPr>
                <w:sz w:val="16"/>
              </w:rPr>
              <w:t>Texture stable</w:t>
            </w:r>
          </w:p>
        </w:tc>
        <w:tc>
          <w:tcPr>
            <w:tcW w:type="dxa" w:w="5141"/>
            <w:vAlign w:val="center"/>
            <w:shd w:fill="FFFFFF"/>
          </w:tcPr>
          <w:p>
            <w:r>
              <w:rPr>
                <w:sz w:val="16"/>
              </w:rPr>
              <w:t>Mutation 0.001–0.03; Crossover 0.1–0.3; Shared 0.4–0.8; durées 1–8 s.</w:t>
            </w:r>
          </w:p>
        </w:tc>
      </w:tr>
      <w:tr>
        <w:tc>
          <w:tcPr>
            <w:tcW w:type="dxa" w:w="5141"/>
            <w:vAlign w:val="center"/>
            <w:shd w:fill="F6F9FB"/>
          </w:tcPr>
          <w:p>
            <w:r>
              <w:rPr>
                <w:sz w:val="16"/>
              </w:rPr>
              <w:t>Population contrastée</w:t>
            </w:r>
          </w:p>
        </w:tc>
        <w:tc>
          <w:tcPr>
            <w:tcW w:type="dxa" w:w="5141"/>
            <w:vAlign w:val="center"/>
            <w:shd w:fill="F6F9FB"/>
          </w:tcPr>
          <w:p>
            <w:r>
              <w:rPr>
                <w:sz w:val="16"/>
              </w:rPr>
              <w:t>Mutation 0.03–0.15; Crossover 0.3–0.7; Shared 0.1–0.4.</w:t>
            </w:r>
          </w:p>
        </w:tc>
      </w:tr>
      <w:tr>
        <w:tc>
          <w:tcPr>
            <w:tcW w:type="dxa" w:w="5141"/>
            <w:vAlign w:val="center"/>
            <w:shd w:fill="FFFFFF"/>
          </w:tcPr>
          <w:p>
            <w:r>
              <w:rPr>
                <w:sz w:val="16"/>
              </w:rPr>
              <w:t>Écosystème évolutif</w:t>
            </w:r>
          </w:p>
        </w:tc>
        <w:tc>
          <w:tcPr>
            <w:tcW w:type="dxa" w:w="5141"/>
            <w:vAlign w:val="center"/>
            <w:shd w:fill="FFFFFF"/>
          </w:tcPr>
          <w:p>
            <w:r>
              <w:rPr>
                <w:sz w:val="16"/>
              </w:rPr>
              <w:t>Mutation 0.05–0.25; Crossover 0.5–0.9; distances 0.05–0.4.</w:t>
            </w:r>
          </w:p>
        </w:tc>
      </w:tr>
      <w:tr>
        <w:tc>
          <w:tcPr>
            <w:tcW w:type="dxa" w:w="5141"/>
            <w:vAlign w:val="center"/>
            <w:shd w:fill="F6F9FB"/>
          </w:tcPr>
          <w:p>
            <w:r>
              <w:rPr>
                <w:sz w:val="16"/>
              </w:rPr>
              <w:t>Nuage lent</w:t>
            </w:r>
          </w:p>
        </w:tc>
        <w:tc>
          <w:tcPr>
            <w:tcW w:type="dxa" w:w="5141"/>
            <w:vAlign w:val="center"/>
            <w:shd w:fill="F6F9FB"/>
          </w:tcPr>
          <w:p>
            <w:r>
              <w:rPr>
                <w:sz w:val="16"/>
              </w:rPr>
              <w:t>BPM 20–60; durées 5–30 s; Speed 0.05–0.5.</w:t>
            </w:r>
          </w:p>
        </w:tc>
      </w:tr>
      <w:tr>
        <w:tc>
          <w:tcPr>
            <w:tcW w:type="dxa" w:w="5141"/>
            <w:vAlign w:val="center"/>
            <w:shd w:fill="FFFFFF"/>
          </w:tcPr>
          <w:p>
            <w:r>
              <w:rPr>
                <w:sz w:val="16"/>
              </w:rPr>
              <w:t>Contrepoint articulé</w:t>
            </w:r>
          </w:p>
        </w:tc>
        <w:tc>
          <w:tcPr>
            <w:tcW w:type="dxa" w:w="5141"/>
            <w:vAlign w:val="center"/>
            <w:shd w:fill="FFFFFF"/>
          </w:tcPr>
          <w:p>
            <w:r>
              <w:rPr>
                <w:sz w:val="16"/>
              </w:rPr>
              <w:t>BPM 80–160; Chord Dur 0.03–0.2 s; Chord Max 2–5.</w:t>
            </w:r>
          </w:p>
        </w:tc>
      </w:tr>
      <w:tr>
        <w:tc>
          <w:tcPr>
            <w:tcW w:type="dxa" w:w="5141"/>
            <w:vAlign w:val="center"/>
            <w:shd w:fill="F6F9FB"/>
          </w:tcPr>
          <w:p>
            <w:r>
              <w:rPr>
                <w:sz w:val="16"/>
              </w:rPr>
              <w:t>Texture granulaire</w:t>
            </w:r>
          </w:p>
        </w:tc>
        <w:tc>
          <w:tcPr>
            <w:tcW w:type="dxa" w:w="5141"/>
            <w:vAlign w:val="center"/>
            <w:shd w:fill="F6F9FB"/>
          </w:tcPr>
          <w:p>
            <w:r>
              <w:rPr>
                <w:sz w:val="16"/>
              </w:rPr>
              <w:t>Speed 2–30; offsets larges; enveloppes courtes; population limitée.</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Ces valeurs sont des points de départ</w:t>
              <w:br/>
            </w:r>
            <w:r>
              <w:t>Le résultat dépend des SynthDef, des sons chargés, du nombre d’agents et de la source analysée.</w:t>
            </w:r>
          </w:p>
        </w:tc>
      </w:tr>
    </w:tbl>
    <w:p/>
    <w:p>
      <w:r>
        <w:br w:type="page"/>
      </w:r>
    </w:p>
    <w:p>
      <w:pPr>
        <w:pStyle w:val="Title"/>
      </w:pPr>
      <w:r>
        <w:t>12. Dépannage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rPr>
              <w:t>Symptôme</w:t>
            </w:r>
          </w:p>
        </w:tc>
        <w:tc>
          <w:tcPr>
            <w:tcW w:type="dxa" w:w="5141"/>
            <w:shd w:fill="17365D"/>
          </w:tcPr>
          <w:p>
            <w:r>
              <w:rPr>
                <w:b/>
                <w:color w:val="FFFFFF"/>
              </w:rPr>
              <w:t>Vérification</w:t>
            </w:r>
          </w:p>
        </w:tc>
      </w:tr>
      <w:tr>
        <w:tc>
          <w:tcPr>
            <w:tcW w:type="dxa" w:w="5141"/>
            <w:vAlign w:val="center"/>
            <w:shd w:fill="FFFFFF"/>
          </w:tcPr>
          <w:p>
            <w:r>
              <w:rPr>
                <w:sz w:val="16"/>
              </w:rPr>
              <w:t>Aucun son</w:t>
            </w:r>
          </w:p>
        </w:tc>
        <w:tc>
          <w:tcPr>
            <w:tcW w:type="dxa" w:w="5141"/>
            <w:vAlign w:val="center"/>
            <w:shd w:fill="FFFFFF"/>
          </w:tcPr>
          <w:p>
            <w:r>
              <w:rPr>
                <w:sz w:val="16"/>
              </w:rPr>
              <w:t>System, Mute/Solo, Audio Out, Amp, MasterFX, source et synthé.</w:t>
            </w:r>
          </w:p>
        </w:tc>
      </w:tr>
      <w:tr>
        <w:tc>
          <w:tcPr>
            <w:tcW w:type="dxa" w:w="5141"/>
            <w:vAlign w:val="center"/>
            <w:shd w:fill="F6F9FB"/>
          </w:tcPr>
          <w:p>
            <w:r>
              <w:rPr>
                <w:sz w:val="16"/>
              </w:rPr>
              <w:t>Population immobile</w:t>
            </w:r>
          </w:p>
        </w:tc>
        <w:tc>
          <w:tcPr>
            <w:tcW w:type="dxa" w:w="5141"/>
            <w:vAlign w:val="center"/>
            <w:shd w:fill="F6F9FB"/>
          </w:tcPr>
          <w:p>
            <w:r>
              <w:rPr>
                <w:sz w:val="16"/>
              </w:rPr>
              <w:t>Moving, distances, déviance et gène activé.</w:t>
            </w:r>
          </w:p>
        </w:tc>
      </w:tr>
      <w:tr>
        <w:tc>
          <w:tcPr>
            <w:tcW w:type="dxa" w:w="5141"/>
            <w:vAlign w:val="center"/>
            <w:shd w:fill="FFFFFF"/>
          </w:tcPr>
          <w:p>
            <w:r>
              <w:rPr>
                <w:sz w:val="16"/>
              </w:rPr>
              <w:t>Pas d’interaction</w:t>
            </w:r>
          </w:p>
        </w:tc>
        <w:tc>
          <w:tcPr>
            <w:tcW w:type="dxa" w:w="5141"/>
            <w:vAlign w:val="center"/>
            <w:shd w:fill="FFFFFF"/>
          </w:tcPr>
          <w:p>
            <w:r>
              <w:rPr>
                <w:sz w:val="16"/>
              </w:rPr>
              <w:t>Vision/Hearing et distances trop faibles.</w:t>
            </w:r>
          </w:p>
        </w:tc>
      </w:tr>
      <w:tr>
        <w:tc>
          <w:tcPr>
            <w:tcW w:type="dxa" w:w="5141"/>
            <w:vAlign w:val="center"/>
            <w:shd w:fill="F6F9FB"/>
          </w:tcPr>
          <w:p>
            <w:r>
              <w:rPr>
                <w:sz w:val="16"/>
              </w:rPr>
              <w:t>Hauteurs extrêmes</w:t>
            </w:r>
          </w:p>
        </w:tc>
        <w:tc>
          <w:tcPr>
            <w:tcW w:type="dxa" w:w="5141"/>
            <w:vAlign w:val="center"/>
            <w:shd w:fill="F6F9FB"/>
          </w:tcPr>
          <w:p>
            <w:r>
              <w:rPr>
                <w:sz w:val="16"/>
              </w:rPr>
              <w:t>Frequency, Translate Frequency, Root et Scale.</w:t>
            </w:r>
          </w:p>
        </w:tc>
      </w:tr>
      <w:tr>
        <w:tc>
          <w:tcPr>
            <w:tcW w:type="dxa" w:w="5141"/>
            <w:vAlign w:val="center"/>
            <w:shd w:fill="FFFFFF"/>
          </w:tcPr>
          <w:p>
            <w:r>
              <w:rPr>
                <w:sz w:val="16"/>
              </w:rPr>
              <w:t>Saturation</w:t>
            </w:r>
          </w:p>
        </w:tc>
        <w:tc>
          <w:tcPr>
            <w:tcW w:type="dxa" w:w="5141"/>
            <w:vAlign w:val="center"/>
            <w:shd w:fill="FFFFFF"/>
          </w:tcPr>
          <w:p>
            <w:r>
              <w:rPr>
                <w:sz w:val="16"/>
              </w:rPr>
              <w:t>Amp jusqu’à +12 dB, PostAmp, population, FX et VST Gain.</w:t>
            </w:r>
          </w:p>
        </w:tc>
      </w:tr>
      <w:tr>
        <w:tc>
          <w:tcPr>
            <w:tcW w:type="dxa" w:w="5141"/>
            <w:vAlign w:val="center"/>
            <w:shd w:fill="F6F9FB"/>
          </w:tcPr>
          <w:p>
            <w:r>
              <w:rPr>
                <w:sz w:val="16"/>
              </w:rPr>
              <w:t>CPU élevé</w:t>
            </w:r>
          </w:p>
        </w:tc>
        <w:tc>
          <w:tcPr>
            <w:tcW w:type="dxa" w:w="5141"/>
            <w:vAlign w:val="center"/>
            <w:shd w:fill="F6F9FB"/>
          </w:tcPr>
          <w:p>
            <w:r>
              <w:rPr>
                <w:sz w:val="16"/>
              </w:rPr>
              <w:t>Population, Speed, effets, VST et automation trop rapide.</w:t>
            </w:r>
          </w:p>
        </w:tc>
      </w:tr>
      <w:tr>
        <w:tc>
          <w:tcPr>
            <w:tcW w:type="dxa" w:w="5141"/>
            <w:vAlign w:val="center"/>
            <w:shd w:fill="FFFFFF"/>
          </w:tcPr>
          <w:p>
            <w:r>
              <w:rPr>
                <w:sz w:val="16"/>
              </w:rPr>
              <w:t>Évolution chaotique</w:t>
            </w:r>
          </w:p>
        </w:tc>
        <w:tc>
          <w:tcPr>
            <w:tcW w:type="dxa" w:w="5141"/>
            <w:vAlign w:val="center"/>
            <w:shd w:fill="FFFFFF"/>
          </w:tcPr>
          <w:p>
            <w:r>
              <w:rPr>
                <w:sz w:val="16"/>
              </w:rPr>
              <w:t>Mutation/Crossover trop élevés et Shared trop faible.</w:t>
            </w:r>
          </w:p>
        </w:tc>
      </w:tr>
      <w:tr>
        <w:tc>
          <w:tcPr>
            <w:tcW w:type="dxa" w:w="5141"/>
            <w:vAlign w:val="center"/>
            <w:shd w:fill="F6F9FB"/>
          </w:tcPr>
          <w:p>
            <w:r>
              <w:rPr>
                <w:sz w:val="16"/>
              </w:rPr>
              <w:t>Presets incohérents</w:t>
            </w:r>
          </w:p>
        </w:tc>
        <w:tc>
          <w:tcPr>
            <w:tcW w:type="dxa" w:w="5141"/>
            <w:vAlign w:val="center"/>
            <w:shd w:fill="F6F9FB"/>
          </w:tcPr>
          <w:p>
            <w:r>
              <w:rPr>
                <w:sz w:val="16"/>
              </w:rPr>
              <w:t>Ressources externes, listes SynthDef/sons et chemins.</w:t>
            </w:r>
          </w:p>
        </w:tc>
      </w:tr>
    </w:tbl>
    <w:p/>
    <w:p>
      <w:r>
        <w:br w:type="page"/>
      </w:r>
    </w:p>
    <w:p>
      <w:pPr>
        <w:pStyle w:val="Title"/>
      </w:pPr>
      <w:r>
        <w:t>13. Référence exhaustive des plages déclarées dans le code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rPr>
              <w:t>Libellé GUI</w:t>
            </w:r>
          </w:p>
        </w:tc>
        <w:tc>
          <w:tcPr>
            <w:tcW w:type="dxa" w:w="3427"/>
            <w:shd w:fill="17365D"/>
          </w:tcPr>
          <w:p>
            <w:r>
              <w:rPr>
                <w:b/>
                <w:color w:val="FFFFFF"/>
              </w:rPr>
              <w:t>Spécification exacte</w:t>
            </w:r>
          </w:p>
        </w:tc>
        <w:tc>
          <w:tcPr>
            <w:tcW w:type="dxa" w:w="3427"/>
            <w:shd w:fill="17365D"/>
          </w:tcPr>
          <w:p>
            <w:r>
              <w:rPr>
                <w:b/>
                <w:color w:val="FFFFFF"/>
              </w:rPr>
              <w:t>Widget</w:t>
            </w:r>
          </w:p>
        </w:tc>
      </w:tr>
      <w:tr>
        <w:tc>
          <w:tcPr>
            <w:tcW w:type="dxa" w:w="3427"/>
            <w:vAlign w:val="center"/>
            <w:shd w:fill="FFFFFF"/>
          </w:tcPr>
          <w:p>
            <w:r>
              <w:rPr>
                <w:sz w:val="16"/>
              </w:rPr>
              <w:t>ZoomX</w:t>
            </w:r>
          </w:p>
        </w:tc>
        <w:tc>
          <w:tcPr>
            <w:tcW w:type="dxa" w:w="3427"/>
            <w:vAlign w:val="center"/>
            <w:shd w:fill="FFFFFF"/>
          </w:tcPr>
          <w:p>
            <w:r>
              <w:rPr>
                <w:sz w:val="16"/>
              </w:rPr>
              <w:t>0, 10, lin, 0</w:t>
            </w:r>
          </w:p>
        </w:tc>
        <w:tc>
          <w:tcPr>
            <w:tcW w:type="dxa" w:w="3427"/>
            <w:vAlign w:val="center"/>
            <w:shd w:fill="FFFFFF"/>
          </w:tcPr>
          <w:p>
            <w:r>
              <w:rPr>
                <w:sz w:val="16"/>
              </w:rPr>
              <w:t>EZKnob</w:t>
            </w:r>
          </w:p>
        </w:tc>
      </w:tr>
      <w:tr>
        <w:tc>
          <w:tcPr>
            <w:tcW w:type="dxa" w:w="3427"/>
            <w:vAlign w:val="center"/>
            <w:shd w:fill="F6F9FB"/>
          </w:tcPr>
          <w:p>
            <w:r>
              <w:rPr>
                <w:sz w:val="16"/>
              </w:rPr>
              <w:t>ZoomY</w:t>
            </w:r>
          </w:p>
        </w:tc>
        <w:tc>
          <w:tcPr>
            <w:tcW w:type="dxa" w:w="3427"/>
            <w:vAlign w:val="center"/>
            <w:shd w:fill="F6F9FB"/>
          </w:tcPr>
          <w:p>
            <w:r>
              <w:rPr>
                <w:sz w:val="16"/>
              </w:rPr>
              <w:t>0, 10, lin, 0</w:t>
            </w:r>
          </w:p>
        </w:tc>
        <w:tc>
          <w:tcPr>
            <w:tcW w:type="dxa" w:w="3427"/>
            <w:vAlign w:val="center"/>
            <w:shd w:fill="F6F9FB"/>
          </w:tcPr>
          <w:p>
            <w:r>
              <w:rPr>
                <w:sz w:val="16"/>
              </w:rPr>
              <w:t>EZKnob</w:t>
            </w:r>
          </w:p>
        </w:tc>
      </w:tr>
      <w:tr>
        <w:tc>
          <w:tcPr>
            <w:tcW w:type="dxa" w:w="3427"/>
            <w:vAlign w:val="center"/>
            <w:shd w:fill="FFFFFF"/>
          </w:tcPr>
          <w:p>
            <w:r>
              <w:rPr>
                <w:sz w:val="16"/>
              </w:rPr>
              <w:t>TranslateX</w:t>
            </w:r>
          </w:p>
        </w:tc>
        <w:tc>
          <w:tcPr>
            <w:tcW w:type="dxa" w:w="3427"/>
            <w:vAlign w:val="center"/>
            <w:shd w:fill="FFFFFF"/>
          </w:tcPr>
          <w:p>
            <w:r>
              <w:rPr>
                <w:sz w:val="16"/>
              </w:rPr>
              <w:t>~mx.neg*~zoomXSlider.value, ~mx*~zoomXSlider.value, lin, 0</w:t>
            </w:r>
          </w:p>
        </w:tc>
        <w:tc>
          <w:tcPr>
            <w:tcW w:type="dxa" w:w="3427"/>
            <w:vAlign w:val="center"/>
            <w:shd w:fill="FFFFFF"/>
          </w:tcPr>
          <w:p>
            <w:r>
              <w:rPr>
                <w:sz w:val="16"/>
              </w:rPr>
              <w:t>EZKnob</w:t>
            </w:r>
          </w:p>
        </w:tc>
      </w:tr>
      <w:tr>
        <w:tc>
          <w:tcPr>
            <w:tcW w:type="dxa" w:w="3427"/>
            <w:vAlign w:val="center"/>
            <w:shd w:fill="F6F9FB"/>
          </w:tcPr>
          <w:p>
            <w:r>
              <w:rPr>
                <w:sz w:val="16"/>
              </w:rPr>
              <w:t>TranslateY</w:t>
            </w:r>
          </w:p>
        </w:tc>
        <w:tc>
          <w:tcPr>
            <w:tcW w:type="dxa" w:w="3427"/>
            <w:vAlign w:val="center"/>
            <w:shd w:fill="F6F9FB"/>
          </w:tcPr>
          <w:p>
            <w:r>
              <w:rPr>
                <w:sz w:val="16"/>
              </w:rPr>
              <w:t>~my.neg*~zoomYSlider.value, ~my*~zoomYSlider.value, lin, 0</w:t>
            </w:r>
          </w:p>
        </w:tc>
        <w:tc>
          <w:tcPr>
            <w:tcW w:type="dxa" w:w="3427"/>
            <w:vAlign w:val="center"/>
            <w:shd w:fill="F6F9FB"/>
          </w:tcPr>
          <w:p>
            <w:r>
              <w:rPr>
                <w:sz w:val="16"/>
              </w:rPr>
              <w:t>EZKnob</w:t>
            </w:r>
          </w:p>
        </w:tc>
      </w:tr>
      <w:tr>
        <w:tc>
          <w:tcPr>
            <w:tcW w:type="dxa" w:w="3427"/>
            <w:vAlign w:val="center"/>
            <w:shd w:fill="FFFFFF"/>
          </w:tcPr>
          <w:p>
            <w:r>
              <w:rPr>
                <w:sz w:val="16"/>
              </w:rPr>
              <w:t>ShearingX</w:t>
            </w:r>
          </w:p>
        </w:tc>
        <w:tc>
          <w:tcPr>
            <w:tcW w:type="dxa" w:w="3427"/>
            <w:vAlign w:val="center"/>
            <w:shd w:fill="FFFFFF"/>
          </w:tcPr>
          <w:p>
            <w:r>
              <w:rPr>
                <w:sz w:val="16"/>
              </w:rPr>
              <w:t>-2, 2, lin, 0</w:t>
            </w:r>
          </w:p>
        </w:tc>
        <w:tc>
          <w:tcPr>
            <w:tcW w:type="dxa" w:w="3427"/>
            <w:vAlign w:val="center"/>
            <w:shd w:fill="FFFFFF"/>
          </w:tcPr>
          <w:p>
            <w:r>
              <w:rPr>
                <w:sz w:val="16"/>
              </w:rPr>
              <w:t>EZKnob</w:t>
            </w:r>
          </w:p>
        </w:tc>
      </w:tr>
      <w:tr>
        <w:tc>
          <w:tcPr>
            <w:tcW w:type="dxa" w:w="3427"/>
            <w:vAlign w:val="center"/>
            <w:shd w:fill="F6F9FB"/>
          </w:tcPr>
          <w:p>
            <w:r>
              <w:rPr>
                <w:sz w:val="16"/>
              </w:rPr>
              <w:t>ShearingY</w:t>
            </w:r>
          </w:p>
        </w:tc>
        <w:tc>
          <w:tcPr>
            <w:tcW w:type="dxa" w:w="3427"/>
            <w:vAlign w:val="center"/>
            <w:shd w:fill="F6F9FB"/>
          </w:tcPr>
          <w:p>
            <w:r>
              <w:rPr>
                <w:sz w:val="16"/>
              </w:rPr>
              <w:t>-2, 2, lin, 0</w:t>
            </w:r>
          </w:p>
        </w:tc>
        <w:tc>
          <w:tcPr>
            <w:tcW w:type="dxa" w:w="3427"/>
            <w:vAlign w:val="center"/>
            <w:shd w:fill="F6F9FB"/>
          </w:tcPr>
          <w:p>
            <w:r>
              <w:rPr>
                <w:sz w:val="16"/>
              </w:rPr>
              <w:t>EZKnob</w:t>
            </w:r>
          </w:p>
        </w:tc>
      </w:tr>
      <w:tr>
        <w:tc>
          <w:tcPr>
            <w:tcW w:type="dxa" w:w="3427"/>
            <w:vAlign w:val="center"/>
            <w:shd w:fill="FFFFFF"/>
          </w:tcPr>
          <w:p>
            <w:r>
              <w:rPr>
                <w:sz w:val="16"/>
              </w:rPr>
              <w:t>Ageing</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Moving</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Vision</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Hearing</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Frequency</w:t>
            </w:r>
          </w:p>
        </w:tc>
        <w:tc>
          <w:tcPr>
            <w:tcW w:type="dxa" w:w="3427"/>
            <w:vAlign w:val="center"/>
            <w:shd w:fill="FFFFFF"/>
          </w:tcPr>
          <w:p>
            <w:r>
              <w:rPr>
                <w:sz w:val="16"/>
              </w:rPr>
              <w:t>0, 127, lin, 0</w:t>
            </w:r>
          </w:p>
        </w:tc>
        <w:tc>
          <w:tcPr>
            <w:tcW w:type="dxa" w:w="3427"/>
            <w:vAlign w:val="center"/>
            <w:shd w:fill="FFFFFF"/>
          </w:tcPr>
          <w:p>
            <w:r>
              <w:rPr>
                <w:sz w:val="16"/>
              </w:rPr>
              <w:t>EZRanger</w:t>
            </w:r>
          </w:p>
        </w:tc>
      </w:tr>
      <w:tr>
        <w:tc>
          <w:tcPr>
            <w:tcW w:type="dxa" w:w="3427"/>
            <w:vAlign w:val="center"/>
            <w:shd w:fill="F6F9FB"/>
          </w:tcPr>
          <w:p>
            <w:r>
              <w:rPr>
                <w:sz w:val="16"/>
              </w:rPr>
              <w:t>Translate Frequency</w:t>
            </w:r>
          </w:p>
        </w:tc>
        <w:tc>
          <w:tcPr>
            <w:tcW w:type="dxa" w:w="3427"/>
            <w:vAlign w:val="center"/>
            <w:shd w:fill="F6F9FB"/>
          </w:tcPr>
          <w:p>
            <w:r>
              <w:rPr>
                <w:sz w:val="16"/>
              </w:rPr>
              <w:t>-127, 127, lin, 0</w:t>
            </w:r>
          </w:p>
        </w:tc>
        <w:tc>
          <w:tcPr>
            <w:tcW w:type="dxa" w:w="3427"/>
            <w:vAlign w:val="center"/>
            <w:shd w:fill="F6F9FB"/>
          </w:tcPr>
          <w:p>
            <w:r>
              <w:rPr>
                <w:sz w:val="16"/>
              </w:rPr>
              <w:t>EZRanger</w:t>
            </w:r>
          </w:p>
        </w:tc>
      </w:tr>
      <w:tr>
        <w:tc>
          <w:tcPr>
            <w:tcW w:type="dxa" w:w="3427"/>
            <w:vAlign w:val="center"/>
            <w:shd w:fill="FFFFFF"/>
          </w:tcPr>
          <w:p>
            <w:r>
              <w:rPr>
                <w:sz w:val="16"/>
              </w:rPr>
              <w:t>Amplitude</w:t>
            </w:r>
          </w:p>
        </w:tc>
        <w:tc>
          <w:tcPr>
            <w:tcW w:type="dxa" w:w="3427"/>
            <w:vAlign w:val="center"/>
            <w:shd w:fill="FFFFFF"/>
          </w:tcPr>
          <w:p>
            <w:r>
              <w:rPr>
                <w:sz w:val="16"/>
              </w:rPr>
              <w:t>-inf, 0, db, 0</w:t>
            </w:r>
          </w:p>
        </w:tc>
        <w:tc>
          <w:tcPr>
            <w:tcW w:type="dxa" w:w="3427"/>
            <w:vAlign w:val="center"/>
            <w:shd w:fill="FFFFFF"/>
          </w:tcPr>
          <w:p>
            <w:r>
              <w:rPr>
                <w:sz w:val="16"/>
              </w:rPr>
              <w:t>EZRanger</w:t>
            </w:r>
          </w:p>
        </w:tc>
      </w:tr>
      <w:tr>
        <w:tc>
          <w:tcPr>
            <w:tcW w:type="dxa" w:w="3427"/>
            <w:vAlign w:val="center"/>
            <w:shd w:fill="F6F9FB"/>
          </w:tcPr>
          <w:p>
            <w:r>
              <w:rPr>
                <w:sz w:val="16"/>
              </w:rPr>
              <w:t>Duration</w:t>
            </w:r>
          </w:p>
        </w:tc>
        <w:tc>
          <w:tcPr>
            <w:tcW w:type="dxa" w:w="3427"/>
            <w:vAlign w:val="center"/>
            <w:shd w:fill="F6F9FB"/>
          </w:tcPr>
          <w:p>
            <w:r>
              <w:rPr>
                <w:sz w:val="16"/>
              </w:rPr>
              <w:t>0, 60, lin, 0</w:t>
            </w:r>
          </w:p>
        </w:tc>
        <w:tc>
          <w:tcPr>
            <w:tcW w:type="dxa" w:w="3427"/>
            <w:vAlign w:val="center"/>
            <w:shd w:fill="F6F9FB"/>
          </w:tcPr>
          <w:p>
            <w:r>
              <w:rPr>
                <w:sz w:val="16"/>
              </w:rPr>
              <w:t>EZRanger</w:t>
            </w:r>
          </w:p>
        </w:tc>
      </w:tr>
      <w:tr>
        <w:tc>
          <w:tcPr>
            <w:tcW w:type="dxa" w:w="3427"/>
            <w:vAlign w:val="center"/>
            <w:shd w:fill="FFFFFF"/>
          </w:tcPr>
          <w:p>
            <w:r>
              <w:rPr>
                <w:sz w:val="16"/>
              </w:rPr>
              <w:t>Stretch Duration</w:t>
            </w:r>
          </w:p>
        </w:tc>
        <w:tc>
          <w:tcPr>
            <w:tcW w:type="dxa" w:w="3427"/>
            <w:vAlign w:val="center"/>
            <w:shd w:fill="FFFFFF"/>
          </w:tcPr>
          <w:p>
            <w:r>
              <w:rPr>
                <w:sz w:val="16"/>
              </w:rPr>
              <w:t>-16, 64, lin, 0</w:t>
            </w:r>
          </w:p>
        </w:tc>
        <w:tc>
          <w:tcPr>
            <w:tcW w:type="dxa" w:w="3427"/>
            <w:vAlign w:val="center"/>
            <w:shd w:fill="FFFFFF"/>
          </w:tcPr>
          <w:p>
            <w:r>
              <w:rPr>
                <w:sz w:val="16"/>
              </w:rPr>
              <w:t>EZRanger</w:t>
            </w:r>
          </w:p>
        </w:tc>
      </w:tr>
      <w:tr>
        <w:tc>
          <w:tcPr>
            <w:tcW w:type="dxa" w:w="3427"/>
            <w:vAlign w:val="center"/>
            <w:shd w:fill="F6F9FB"/>
          </w:tcPr>
          <w:p>
            <w:r>
              <w:rPr>
                <w:sz w:val="16"/>
              </w:rPr>
              <w:t>Pan</w:t>
            </w:r>
          </w:p>
        </w:tc>
        <w:tc>
          <w:tcPr>
            <w:tcW w:type="dxa" w:w="3427"/>
            <w:vAlign w:val="center"/>
            <w:shd w:fill="F6F9FB"/>
          </w:tcPr>
          <w:p>
            <w:r>
              <w:rPr>
                <w:sz w:val="16"/>
              </w:rPr>
              <w:t>-1, 1, lin, 0</w:t>
            </w:r>
          </w:p>
        </w:tc>
        <w:tc>
          <w:tcPr>
            <w:tcW w:type="dxa" w:w="3427"/>
            <w:vAlign w:val="center"/>
            <w:shd w:fill="F6F9FB"/>
          </w:tcPr>
          <w:p>
            <w:r>
              <w:rPr>
                <w:sz w:val="16"/>
              </w:rPr>
              <w:t>EZRanger</w:t>
            </w:r>
          </w:p>
        </w:tc>
      </w:tr>
      <w:tr>
        <w:tc>
          <w:tcPr>
            <w:tcW w:type="dxa" w:w="3427"/>
            <w:vAlign w:val="center"/>
            <w:shd w:fill="FFFFFF"/>
          </w:tcPr>
          <w:p>
            <w:r>
              <w:rPr>
                <w:sz w:val="16"/>
              </w:rPr>
              <w:t>Time Buffer Sound</w:t>
            </w:r>
          </w:p>
        </w:tc>
        <w:tc>
          <w:tcPr>
            <w:tcW w:type="dxa" w:w="3427"/>
            <w:vAlign w:val="center"/>
            <w:shd w:fill="FFFFFF"/>
          </w:tcPr>
          <w:p>
            <w:r>
              <w:rPr>
                <w:sz w:val="16"/>
              </w:rPr>
              <w:t>0.01, ~tempsmaxsignal, exp, 0</w:t>
            </w:r>
          </w:p>
        </w:tc>
        <w:tc>
          <w:tcPr>
            <w:tcW w:type="dxa" w:w="3427"/>
            <w:vAlign w:val="center"/>
            <w:shd w:fill="FFFFFF"/>
          </w:tcPr>
          <w:p>
            <w:r>
              <w:rPr>
                <w:sz w:val="16"/>
              </w:rPr>
              <w:t>EZRanger</w:t>
            </w:r>
          </w:p>
        </w:tc>
      </w:tr>
      <w:tr>
        <w:tc>
          <w:tcPr>
            <w:tcW w:type="dxa" w:w="3427"/>
            <w:vAlign w:val="center"/>
            <w:shd w:fill="F6F9FB"/>
          </w:tcPr>
          <w:p>
            <w:r>
              <w:rPr>
                <w:sz w:val="16"/>
              </w:rPr>
              <w:t>Reverse Sample</w:t>
            </w:r>
          </w:p>
        </w:tc>
        <w:tc>
          <w:tcPr>
            <w:tcW w:type="dxa" w:w="3427"/>
            <w:vAlign w:val="center"/>
            <w:shd w:fill="F6F9FB"/>
          </w:tcPr>
          <w:p>
            <w:r>
              <w:rPr>
                <w:sz w:val="16"/>
              </w:rPr>
              <w:t>-1, 1, lin, 0</w:t>
            </w:r>
          </w:p>
        </w:tc>
        <w:tc>
          <w:tcPr>
            <w:tcW w:type="dxa" w:w="3427"/>
            <w:vAlign w:val="center"/>
            <w:shd w:fill="F6F9FB"/>
          </w:tcPr>
          <w:p>
            <w:r>
              <w:rPr>
                <w:sz w:val="16"/>
              </w:rPr>
              <w:t>EZRanger</w:t>
            </w:r>
          </w:p>
        </w:tc>
      </w:tr>
      <w:tr>
        <w:tc>
          <w:tcPr>
            <w:tcW w:type="dxa" w:w="3427"/>
            <w:vAlign w:val="center"/>
            <w:shd w:fill="FFFFFF"/>
          </w:tcPr>
          <w:p>
            <w:r>
              <w:rPr>
                <w:sz w:val="16"/>
              </w:rPr>
              <w:t>Loop Sample</w:t>
            </w:r>
          </w:p>
        </w:tc>
        <w:tc>
          <w:tcPr>
            <w:tcW w:type="dxa" w:w="3427"/>
            <w:vAlign w:val="center"/>
            <w:shd w:fill="FFFFFF"/>
          </w:tcPr>
          <w:p>
            <w:r>
              <w:rPr>
                <w:sz w:val="16"/>
              </w:rPr>
              <w:t>-1, 1, lin, 0</w:t>
            </w:r>
          </w:p>
        </w:tc>
        <w:tc>
          <w:tcPr>
            <w:tcW w:type="dxa" w:w="3427"/>
            <w:vAlign w:val="center"/>
            <w:shd w:fill="FFFFFF"/>
          </w:tcPr>
          <w:p>
            <w:r>
              <w:rPr>
                <w:sz w:val="16"/>
              </w:rPr>
              <w:t>EZRanger</w:t>
            </w:r>
          </w:p>
        </w:tc>
      </w:tr>
      <w:tr>
        <w:tc>
          <w:tcPr>
            <w:tcW w:type="dxa" w:w="3427"/>
            <w:vAlign w:val="center"/>
            <w:shd w:fill="F6F9FB"/>
          </w:tcPr>
          <w:p>
            <w:r>
              <w:rPr>
                <w:sz w:val="16"/>
              </w:rPr>
              <w:t>Offset Sample</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Envelope Level</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Envelope Duration</w:t>
            </w:r>
          </w:p>
        </w:tc>
        <w:tc>
          <w:tcPr>
            <w:tcW w:type="dxa" w:w="3427"/>
            <w:vAlign w:val="center"/>
            <w:shd w:fill="F6F9FB"/>
          </w:tcPr>
          <w:p>
            <w:r>
              <w:rPr>
                <w:sz w:val="16"/>
              </w:rPr>
              <w:t>0, 1, lin, 0</w:t>
            </w:r>
          </w:p>
        </w:tc>
        <w:tc>
          <w:tcPr>
            <w:tcW w:type="dxa" w:w="3427"/>
            <w:vAlign w:val="center"/>
            <w:shd w:fill="F6F9FB"/>
          </w:tcPr>
          <w:p>
            <w:r>
              <w:rPr>
                <w:sz w:val="16"/>
              </w:rPr>
              <w:t>EZRanger</w:t>
            </w:r>
          </w:p>
        </w:tc>
      </w:tr>
      <w:tr>
        <w:tc>
          <w:tcPr>
            <w:tcW w:type="dxa" w:w="3427"/>
            <w:vAlign w:val="center"/>
            <w:shd w:fill="FFFFFF"/>
          </w:tcPr>
          <w:p>
            <w:r>
              <w:rPr>
                <w:sz w:val="16"/>
              </w:rPr>
              <w:t>Control Synthesizer</w:t>
            </w:r>
          </w:p>
        </w:tc>
        <w:tc>
          <w:tcPr>
            <w:tcW w:type="dxa" w:w="3427"/>
            <w:vAlign w:val="center"/>
            <w:shd w:fill="FFFFFF"/>
          </w:tcPr>
          <w:p>
            <w:r>
              <w:rPr>
                <w:sz w:val="16"/>
              </w:rPr>
              <w:t>0, 1, lin, 0</w:t>
            </w:r>
          </w:p>
        </w:tc>
        <w:tc>
          <w:tcPr>
            <w:tcW w:type="dxa" w:w="3427"/>
            <w:vAlign w:val="center"/>
            <w:shd w:fill="FFFFFF"/>
          </w:tcPr>
          <w:p>
            <w:r>
              <w:rPr>
                <w:sz w:val="16"/>
              </w:rPr>
              <w:t>EZRanger</w:t>
            </w:r>
          </w:p>
        </w:tc>
      </w:tr>
      <w:tr>
        <w:tc>
          <w:tcPr>
            <w:tcW w:type="dxa" w:w="3427"/>
            <w:vAlign w:val="center"/>
            <w:shd w:fill="F6F9FB"/>
          </w:tcPr>
          <w:p>
            <w:r>
              <w:rPr>
                <w:sz w:val="16"/>
              </w:rPr>
              <w:t>Audio Out</w:t>
            </w:r>
          </w:p>
        </w:tc>
        <w:tc>
          <w:tcPr>
            <w:tcW w:type="dxa" w:w="3427"/>
            <w:vAlign w:val="center"/>
            <w:shd w:fill="F6F9FB"/>
          </w:tcPr>
          <w:p>
            <w:r>
              <w:rPr>
                <w:sz w:val="16"/>
              </w:rPr>
              <w:t>1, ~sourceOutAgents.size, lin, 1</w:t>
            </w:r>
          </w:p>
        </w:tc>
        <w:tc>
          <w:tcPr>
            <w:tcW w:type="dxa" w:w="3427"/>
            <w:vAlign w:val="center"/>
            <w:shd w:fill="F6F9FB"/>
          </w:tcPr>
          <w:p>
            <w:r>
              <w:rPr>
                <w:sz w:val="16"/>
              </w:rPr>
              <w:t>EZRanger</w:t>
            </w:r>
          </w:p>
        </w:tc>
      </w:tr>
      <w:tr>
        <w:tc>
          <w:tcPr>
            <w:tcW w:type="dxa" w:w="3427"/>
            <w:vAlign w:val="center"/>
            <w:shd w:fill="FFFFFF"/>
          </w:tcPr>
          <w:p>
            <w:r>
              <w:rPr>
                <w:sz w:val="16"/>
              </w:rPr>
              <w:t>Midi Out</w:t>
            </w:r>
          </w:p>
        </w:tc>
        <w:tc>
          <w:tcPr>
            <w:tcW w:type="dxa" w:w="3427"/>
            <w:vAlign w:val="center"/>
            <w:shd w:fill="FFFFFF"/>
          </w:tcPr>
          <w:p>
            <w:r>
              <w:rPr>
                <w:sz w:val="16"/>
              </w:rPr>
              <w:t>0, 16, lin, 1</w:t>
            </w:r>
          </w:p>
        </w:tc>
        <w:tc>
          <w:tcPr>
            <w:tcW w:type="dxa" w:w="3427"/>
            <w:vAlign w:val="center"/>
            <w:shd w:fill="FFFFFF"/>
          </w:tcPr>
          <w:p>
            <w:r>
              <w:rPr>
                <w:sz w:val="16"/>
              </w:rPr>
              <w:t>EZRanger</w:t>
            </w:r>
          </w:p>
        </w:tc>
      </w:tr>
      <w:tr>
        <w:tc>
          <w:tcPr>
            <w:tcW w:type="dxa" w:w="3427"/>
            <w:vAlign w:val="center"/>
            <w:shd w:fill="F6F9FB"/>
          </w:tcPr>
          <w:p>
            <w:r>
              <w:rPr>
                <w:sz w:val="16"/>
              </w:rPr>
              <w:t>Loop Buffer Music</w:t>
            </w:r>
          </w:p>
        </w:tc>
        <w:tc>
          <w:tcPr>
            <w:tcW w:type="dxa" w:w="3427"/>
            <w:vAlign w:val="center"/>
            <w:shd w:fill="F6F9FB"/>
          </w:tcPr>
          <w:p>
            <w:r>
              <w:rPr>
                <w:sz w:val="16"/>
              </w:rPr>
              <w:t>-1, 1, lin, 0</w:t>
            </w:r>
          </w:p>
        </w:tc>
        <w:tc>
          <w:tcPr>
            <w:tcW w:type="dxa" w:w="3427"/>
            <w:vAlign w:val="center"/>
            <w:shd w:fill="F6F9FB"/>
          </w:tcPr>
          <w:p>
            <w:r>
              <w:rPr>
                <w:sz w:val="16"/>
              </w:rPr>
              <w:t>EZRanger</w:t>
            </w:r>
          </w:p>
        </w:tc>
      </w:tr>
      <w:tr>
        <w:tc>
          <w:tcPr>
            <w:tcW w:type="dxa" w:w="3427"/>
            <w:vAlign w:val="center"/>
            <w:shd w:fill="FFFFFF"/>
          </w:tcPr>
          <w:p>
            <w:r>
              <w:rPr>
                <w:sz w:val="16"/>
              </w:rPr>
              <w:t>Buffer Music</w:t>
            </w:r>
          </w:p>
        </w:tc>
        <w:tc>
          <w:tcPr>
            <w:tcW w:type="dxa" w:w="3427"/>
            <w:vAlign w:val="center"/>
            <w:shd w:fill="FFFFFF"/>
          </w:tcPr>
          <w:p>
            <w:r>
              <w:rPr>
                <w:sz w:val="16"/>
              </w:rPr>
              <w:t>1, 256, exp, 1</w:t>
            </w:r>
          </w:p>
        </w:tc>
        <w:tc>
          <w:tcPr>
            <w:tcW w:type="dxa" w:w="3427"/>
            <w:vAlign w:val="center"/>
            <w:shd w:fill="FFFFFF"/>
          </w:tcPr>
          <w:p>
            <w:r>
              <w:rPr>
                <w:sz w:val="16"/>
              </w:rPr>
              <w:t>EZRanger</w:t>
            </w:r>
          </w:p>
        </w:tc>
      </w:tr>
      <w:tr>
        <w:tc>
          <w:tcPr>
            <w:tcW w:type="dxa" w:w="3427"/>
            <w:vAlign w:val="center"/>
            <w:shd w:fill="F6F9FB"/>
          </w:tcPr>
          <w:p>
            <w:r>
              <w:rPr>
                <w:sz w:val="16"/>
              </w:rPr>
              <w:t>Chord Max</w:t>
            </w:r>
          </w:p>
        </w:tc>
        <w:tc>
          <w:tcPr>
            <w:tcW w:type="dxa" w:w="3427"/>
            <w:vAlign w:val="center"/>
            <w:shd w:fill="F6F9FB"/>
          </w:tcPr>
          <w:p>
            <w:r>
              <w:rPr>
                <w:sz w:val="16"/>
              </w:rPr>
              <w:t>1, 12, exp, 1</w:t>
            </w:r>
          </w:p>
        </w:tc>
        <w:tc>
          <w:tcPr>
            <w:tcW w:type="dxa" w:w="3427"/>
            <w:vAlign w:val="center"/>
            <w:shd w:fill="F6F9FB"/>
          </w:tcPr>
          <w:p>
            <w:r>
              <w:rPr>
                <w:sz w:val="16"/>
              </w:rPr>
              <w:t>EZRanger</w:t>
            </w:r>
          </w:p>
        </w:tc>
      </w:tr>
      <w:tr>
        <w:tc>
          <w:tcPr>
            <w:tcW w:type="dxa" w:w="3427"/>
            <w:vAlign w:val="center"/>
            <w:shd w:fill="FFFFFF"/>
          </w:tcPr>
          <w:p>
            <w:r>
              <w:rPr>
                <w:sz w:val="16"/>
              </w:rPr>
              <w:t>Chord Dur</w:t>
            </w:r>
          </w:p>
        </w:tc>
        <w:tc>
          <w:tcPr>
            <w:tcW w:type="dxa" w:w="3427"/>
            <w:vAlign w:val="center"/>
            <w:shd w:fill="FFFFFF"/>
          </w:tcPr>
          <w:p>
            <w:r>
              <w:rPr>
                <w:sz w:val="16"/>
              </w:rPr>
              <w:t>0.01, 1, exp, 0</w:t>
            </w:r>
          </w:p>
        </w:tc>
        <w:tc>
          <w:tcPr>
            <w:tcW w:type="dxa" w:w="3427"/>
            <w:vAlign w:val="center"/>
            <w:shd w:fill="FFFFFF"/>
          </w:tcPr>
          <w:p>
            <w:r>
              <w:rPr>
                <w:sz w:val="16"/>
              </w:rPr>
              <w:t>EZRanger</w:t>
            </w:r>
          </w:p>
        </w:tc>
      </w:tr>
      <w:tr>
        <w:tc>
          <w:tcPr>
            <w:tcW w:type="dxa" w:w="3427"/>
            <w:vAlign w:val="center"/>
            <w:shd w:fill="F6F9FB"/>
          </w:tcPr>
          <w:p>
            <w:r>
              <w:rPr>
                <w:sz w:val="16"/>
              </w:rPr>
              <w:t>Algorithm</w:t>
            </w:r>
          </w:p>
        </w:tc>
        <w:tc>
          <w:tcPr>
            <w:tcW w:type="dxa" w:w="3427"/>
            <w:vAlign w:val="center"/>
            <w:shd w:fill="F6F9FB"/>
          </w:tcPr>
          <w:p>
            <w:r>
              <w:rPr>
                <w:sz w:val="16"/>
              </w:rPr>
              <w:t>0, ~listeAlgorithm.size - 1, lin, 1</w:t>
            </w:r>
          </w:p>
        </w:tc>
        <w:tc>
          <w:tcPr>
            <w:tcW w:type="dxa" w:w="3427"/>
            <w:vAlign w:val="center"/>
            <w:shd w:fill="F6F9FB"/>
          </w:tcPr>
          <w:p>
            <w:r>
              <w:rPr>
                <w:sz w:val="16"/>
              </w:rPr>
              <w:t>EZRanger</w:t>
            </w:r>
          </w:p>
        </w:tc>
      </w:tr>
      <w:tr>
        <w:tc>
          <w:tcPr>
            <w:tcW w:type="dxa" w:w="3427"/>
            <w:vAlign w:val="center"/>
            <w:shd w:fill="FFFFFF"/>
          </w:tcPr>
          <w:p>
            <w:r>
              <w:rPr>
                <w:sz w:val="16"/>
              </w:rPr>
              <w:t>Fhz</w:t>
            </w:r>
          </w:p>
        </w:tc>
        <w:tc>
          <w:tcPr>
            <w:tcW w:type="dxa" w:w="3427"/>
            <w:vAlign w:val="center"/>
            <w:shd w:fill="FFFFFF"/>
          </w:tcPr>
          <w:p>
            <w:r>
              <w:rPr>
                <w:sz w:val="16"/>
              </w:rPr>
              <w:t>0, 127, lin, 0</w:t>
            </w:r>
          </w:p>
        </w:tc>
        <w:tc>
          <w:tcPr>
            <w:tcW w:type="dxa" w:w="3427"/>
            <w:vAlign w:val="center"/>
            <w:shd w:fill="FFFFFF"/>
          </w:tcPr>
          <w:p>
            <w:r>
              <w:rPr>
                <w:sz w:val="16"/>
              </w:rPr>
              <w:t>EZRanger</w:t>
            </w:r>
          </w:p>
        </w:tc>
      </w:tr>
      <w:tr>
        <w:tc>
          <w:tcPr>
            <w:tcW w:type="dxa" w:w="3427"/>
            <w:vAlign w:val="center"/>
            <w:shd w:fill="F6F9FB"/>
          </w:tcPr>
          <w:p>
            <w:r>
              <w:rPr>
                <w:sz w:val="16"/>
              </w:rPr>
              <w:t>Dur</w:t>
            </w:r>
          </w:p>
        </w:tc>
        <w:tc>
          <w:tcPr>
            <w:tcW w:type="dxa" w:w="3427"/>
            <w:vAlign w:val="center"/>
            <w:shd w:fill="F6F9FB"/>
          </w:tcPr>
          <w:p>
            <w:r>
              <w:rPr>
                <w:sz w:val="16"/>
              </w:rPr>
              <w:t>0, 60, lin, 0</w:t>
            </w:r>
          </w:p>
        </w:tc>
        <w:tc>
          <w:tcPr>
            <w:tcW w:type="dxa" w:w="3427"/>
            <w:vAlign w:val="center"/>
            <w:shd w:fill="F6F9FB"/>
          </w:tcPr>
          <w:p>
            <w:r>
              <w:rPr>
                <w:sz w:val="16"/>
              </w:rPr>
              <w:t>EZRanger</w:t>
            </w:r>
          </w:p>
        </w:tc>
      </w:tr>
      <w:tr>
        <w:tc>
          <w:tcPr>
            <w:tcW w:type="dxa" w:w="3427"/>
            <w:vAlign w:val="center"/>
            <w:shd w:fill="FFFFFF"/>
          </w:tcPr>
          <w:p>
            <w:r>
              <w:rPr>
                <w:sz w:val="16"/>
              </w:rPr>
              <w:t>Amp</w:t>
            </w:r>
          </w:p>
        </w:tc>
        <w:tc>
          <w:tcPr>
            <w:tcW w:type="dxa" w:w="3427"/>
            <w:vAlign w:val="center"/>
            <w:shd w:fill="FFFFFF"/>
          </w:tcPr>
          <w:p>
            <w:r>
              <w:rPr>
                <w:sz w:val="16"/>
              </w:rPr>
              <w:t>-inf, 12, db, 0.001</w:t>
            </w:r>
          </w:p>
        </w:tc>
        <w:tc>
          <w:tcPr>
            <w:tcW w:type="dxa" w:w="3427"/>
            <w:vAlign w:val="center"/>
            <w:shd w:fill="FFFFFF"/>
          </w:tcPr>
          <w:p>
            <w:r>
              <w:rPr>
                <w:sz w:val="16"/>
              </w:rPr>
              <w:t>EZKnob</w:t>
            </w:r>
          </w:p>
        </w:tc>
      </w:tr>
      <w:tr>
        <w:tc>
          <w:tcPr>
            <w:tcW w:type="dxa" w:w="3427"/>
            <w:vAlign w:val="center"/>
            <w:shd w:fill="F6F9FB"/>
          </w:tcPr>
          <w:p>
            <w:r>
              <w:rPr>
                <w:sz w:val="16"/>
              </w:rPr>
              <w:t>Pan</w:t>
            </w:r>
          </w:p>
        </w:tc>
        <w:tc>
          <w:tcPr>
            <w:tcW w:type="dxa" w:w="3427"/>
            <w:vAlign w:val="center"/>
            <w:shd w:fill="F6F9FB"/>
          </w:tcPr>
          <w:p>
            <w:r>
              <w:rPr>
                <w:sz w:val="16"/>
              </w:rPr>
              <w:t>-1, 1, lin, 0.001</w:t>
            </w:r>
          </w:p>
        </w:tc>
        <w:tc>
          <w:tcPr>
            <w:tcW w:type="dxa" w:w="3427"/>
            <w:vAlign w:val="center"/>
            <w:shd w:fill="F6F9FB"/>
          </w:tcPr>
          <w:p>
            <w:r>
              <w:rPr>
                <w:sz w:val="16"/>
              </w:rPr>
              <w:t>EZKnob</w:t>
            </w:r>
          </w:p>
        </w:tc>
      </w:tr>
      <w:tr>
        <w:tc>
          <w:tcPr>
            <w:tcW w:type="dxa" w:w="3427"/>
            <w:vAlign w:val="center"/>
            <w:shd w:fill="FFFFFF"/>
          </w:tcPr>
          <w:p>
            <w:r>
              <w:rPr>
                <w:sz w:val="16"/>
              </w:rPr>
              <w:t>Speed</w:t>
            </w:r>
          </w:p>
        </w:tc>
        <w:tc>
          <w:tcPr>
            <w:tcW w:type="dxa" w:w="3427"/>
            <w:vAlign w:val="center"/>
            <w:shd w:fill="FFFFFF"/>
          </w:tcPr>
          <w:p>
            <w:r>
              <w:rPr>
                <w:sz w:val="16"/>
              </w:rPr>
              <w:t>0.01, 100, exp, 0.01</w:t>
            </w:r>
          </w:p>
        </w:tc>
        <w:tc>
          <w:tcPr>
            <w:tcW w:type="dxa" w:w="3427"/>
            <w:vAlign w:val="center"/>
            <w:shd w:fill="FFFFFF"/>
          </w:tcPr>
          <w:p>
            <w:r>
              <w:rPr>
                <w:sz w:val="16"/>
              </w:rPr>
              <w:t>EZKnob</w:t>
            </w:r>
          </w:p>
        </w:tc>
      </w:tr>
      <w:tr>
        <w:tc>
          <w:tcPr>
            <w:tcW w:type="dxa" w:w="3427"/>
            <w:vAlign w:val="center"/>
            <w:shd w:fill="F6F9FB"/>
          </w:tcPr>
          <w:p>
            <w:r>
              <w:rPr>
                <w:sz w:val="16"/>
              </w:rPr>
              <w:t>FhzBand</w:t>
            </w:r>
          </w:p>
        </w:tc>
        <w:tc>
          <w:tcPr>
            <w:tcW w:type="dxa" w:w="3427"/>
            <w:vAlign w:val="center"/>
            <w:shd w:fill="F6F9FB"/>
          </w:tcPr>
          <w:p>
            <w:r>
              <w:rPr>
                <w:sz w:val="16"/>
              </w:rPr>
              <w:t>1, 12, lin, 1</w:t>
            </w:r>
          </w:p>
        </w:tc>
        <w:tc>
          <w:tcPr>
            <w:tcW w:type="dxa" w:w="3427"/>
            <w:vAlign w:val="center"/>
            <w:shd w:fill="F6F9FB"/>
          </w:tcPr>
          <w:p>
            <w:r>
              <w:rPr>
                <w:sz w:val="16"/>
              </w:rPr>
              <w:t>EZKnob</w:t>
            </w:r>
          </w:p>
        </w:tc>
      </w:tr>
      <w:tr>
        <w:tc>
          <w:tcPr>
            <w:tcW w:type="dxa" w:w="3427"/>
            <w:vAlign w:val="center"/>
            <w:shd w:fill="FFFFFF"/>
          </w:tcPr>
          <w:p>
            <w:r>
              <w:rPr>
                <w:sz w:val="16"/>
              </w:rPr>
              <w:t>Level FileIn</w:t>
            </w:r>
          </w:p>
        </w:tc>
        <w:tc>
          <w:tcPr>
            <w:tcW w:type="dxa" w:w="3427"/>
            <w:vAlign w:val="center"/>
            <w:shd w:fill="FFFFFF"/>
          </w:tcPr>
          <w:p>
            <w:r>
              <w:rPr>
                <w:sz w:val="16"/>
              </w:rPr>
              <w:t>-120, 12, lin, 0</w:t>
            </w:r>
          </w:p>
        </w:tc>
        <w:tc>
          <w:tcPr>
            <w:tcW w:type="dxa" w:w="3427"/>
            <w:vAlign w:val="center"/>
            <w:shd w:fill="FFFFFF"/>
          </w:tcPr>
          <w:p>
            <w:r>
              <w:rPr>
                <w:sz w:val="16"/>
              </w:rPr>
              <w:t>EZKnob</w:t>
            </w:r>
          </w:p>
        </w:tc>
      </w:tr>
      <w:tr>
        <w:tc>
          <w:tcPr>
            <w:tcW w:type="dxa" w:w="3427"/>
            <w:vAlign w:val="center"/>
            <w:shd w:fill="F6F9FB"/>
          </w:tcPr>
          <w:p>
            <w:r>
              <w:rPr>
                <w:sz w:val="16"/>
              </w:rPr>
              <w:t>Offset FileIn</w:t>
            </w:r>
          </w:p>
        </w:tc>
        <w:tc>
          <w:tcPr>
            <w:tcW w:type="dxa" w:w="3427"/>
            <w:vAlign w:val="center"/>
            <w:shd w:fill="F6F9FB"/>
          </w:tcPr>
          <w:p>
            <w:r>
              <w:rPr>
                <w:sz w:val="16"/>
              </w:rPr>
              <w:t>0, 1, lin, 0</w:t>
            </w:r>
          </w:p>
        </w:tc>
        <w:tc>
          <w:tcPr>
            <w:tcW w:type="dxa" w:w="3427"/>
            <w:vAlign w:val="center"/>
            <w:shd w:fill="F6F9FB"/>
          </w:tcPr>
          <w:p>
            <w:r>
              <w:rPr>
                <w:sz w:val="16"/>
              </w:rPr>
              <w:t>EZKnob</w:t>
            </w:r>
          </w:p>
        </w:tc>
      </w:tr>
      <w:tr>
        <w:tc>
          <w:tcPr>
            <w:tcW w:type="dxa" w:w="3427"/>
            <w:vAlign w:val="center"/>
            <w:shd w:fill="FFFFFF"/>
          </w:tcPr>
          <w:p>
            <w:r>
              <w:rPr>
                <w:sz w:val="16"/>
              </w:rPr>
              <w:t>BPM</w:t>
            </w:r>
          </w:p>
        </w:tc>
        <w:tc>
          <w:tcPr>
            <w:tcW w:type="dxa" w:w="3427"/>
            <w:vAlign w:val="center"/>
            <w:shd w:fill="FFFFFF"/>
          </w:tcPr>
          <w:p>
            <w:r>
              <w:rPr>
                <w:sz w:val="16"/>
              </w:rPr>
              <w:t>1, 960, exp, 0</w:t>
            </w:r>
          </w:p>
        </w:tc>
        <w:tc>
          <w:tcPr>
            <w:tcW w:type="dxa" w:w="3427"/>
            <w:vAlign w:val="center"/>
            <w:shd w:fill="FFFFFF"/>
          </w:tcPr>
          <w:p>
            <w:r>
              <w:rPr>
                <w:sz w:val="16"/>
              </w:rPr>
              <w:t>EZKnob</w:t>
            </w:r>
          </w:p>
        </w:tc>
      </w:tr>
      <w:tr>
        <w:tc>
          <w:tcPr>
            <w:tcW w:type="dxa" w:w="3427"/>
            <w:vAlign w:val="center"/>
            <w:shd w:fill="F6F9FB"/>
          </w:tcPr>
          <w:p>
            <w:r>
              <w:rPr>
                <w:sz w:val="16"/>
              </w:rPr>
              <w:t>Bar</w:t>
            </w:r>
          </w:p>
        </w:tc>
        <w:tc>
          <w:tcPr>
            <w:tcW w:type="dxa" w:w="3427"/>
            <w:vAlign w:val="center"/>
            <w:shd w:fill="F6F9FB"/>
          </w:tcPr>
          <w:p>
            <w:r>
              <w:rPr>
                <w:sz w:val="16"/>
              </w:rPr>
              <w:t>1, 64, exp, 0</w:t>
            </w:r>
          </w:p>
        </w:tc>
        <w:tc>
          <w:tcPr>
            <w:tcW w:type="dxa" w:w="3427"/>
            <w:vAlign w:val="center"/>
            <w:shd w:fill="F6F9FB"/>
          </w:tcPr>
          <w:p>
            <w:r>
              <w:rPr>
                <w:sz w:val="16"/>
              </w:rPr>
              <w:t>EZKnob</w:t>
            </w:r>
          </w:p>
        </w:tc>
      </w:tr>
      <w:tr>
        <w:tc>
          <w:tcPr>
            <w:tcW w:type="dxa" w:w="3427"/>
            <w:vAlign w:val="center"/>
            <w:shd w:fill="FFFFFF"/>
          </w:tcPr>
          <w:p>
            <w:r>
              <w:rPr>
                <w:sz w:val="16"/>
              </w:rPr>
              <w:t>%Distance Agent</w:t>
            </w:r>
          </w:p>
        </w:tc>
        <w:tc>
          <w:tcPr>
            <w:tcW w:type="dxa" w:w="3427"/>
            <w:vAlign w:val="center"/>
            <w:shd w:fill="FFFFFF"/>
          </w:tcPr>
          <w:p>
            <w:r>
              <w:rPr>
                <w:sz w:val="16"/>
              </w:rPr>
              <w:t>0.001, 1, exp, 0</w:t>
            </w:r>
          </w:p>
        </w:tc>
        <w:tc>
          <w:tcPr>
            <w:tcW w:type="dxa" w:w="3427"/>
            <w:vAlign w:val="center"/>
            <w:shd w:fill="FFFFFF"/>
          </w:tcPr>
          <w:p>
            <w:r>
              <w:rPr>
                <w:sz w:val="16"/>
              </w:rPr>
              <w:t>EZKnob</w:t>
            </w:r>
          </w:p>
        </w:tc>
      </w:tr>
      <w:tr>
        <w:tc>
          <w:tcPr>
            <w:tcW w:type="dxa" w:w="3427"/>
            <w:vAlign w:val="center"/>
            <w:shd w:fill="F6F9FB"/>
          </w:tcPr>
          <w:p>
            <w:r>
              <w:rPr>
                <w:sz w:val="16"/>
              </w:rPr>
              <w:t>%Distance Signal</w:t>
            </w:r>
          </w:p>
        </w:tc>
        <w:tc>
          <w:tcPr>
            <w:tcW w:type="dxa" w:w="3427"/>
            <w:vAlign w:val="center"/>
            <w:shd w:fill="F6F9FB"/>
          </w:tcPr>
          <w:p>
            <w:r>
              <w:rPr>
                <w:sz w:val="16"/>
              </w:rPr>
              <w:t>0.001, 1, exp, 0</w:t>
            </w:r>
          </w:p>
        </w:tc>
        <w:tc>
          <w:tcPr>
            <w:tcW w:type="dxa" w:w="3427"/>
            <w:vAlign w:val="center"/>
            <w:shd w:fill="F6F9FB"/>
          </w:tcPr>
          <w:p>
            <w:r>
              <w:rPr>
                <w:sz w:val="16"/>
              </w:rPr>
              <w:t>EZKnob</w:t>
            </w:r>
          </w:p>
        </w:tc>
      </w:tr>
      <w:tr>
        <w:tc>
          <w:tcPr>
            <w:tcW w:type="dxa" w:w="3427"/>
            <w:vAlign w:val="center"/>
            <w:shd w:fill="FFFFFF"/>
          </w:tcPr>
          <w:p>
            <w:r>
              <w:rPr>
                <w:sz w:val="16"/>
              </w:rPr>
              <w:t>%Deviance</w:t>
            </w:r>
          </w:p>
        </w:tc>
        <w:tc>
          <w:tcPr>
            <w:tcW w:type="dxa" w:w="3427"/>
            <w:vAlign w:val="center"/>
            <w:shd w:fill="FFFFFF"/>
          </w:tcPr>
          <w:p>
            <w:r>
              <w:rPr>
                <w:sz w:val="16"/>
              </w:rPr>
              <w:t>0.001, 1, exp, 0</w:t>
            </w:r>
          </w:p>
        </w:tc>
        <w:tc>
          <w:tcPr>
            <w:tcW w:type="dxa" w:w="3427"/>
            <w:vAlign w:val="center"/>
            <w:shd w:fill="FFFFFF"/>
          </w:tcPr>
          <w:p>
            <w:r>
              <w:rPr>
                <w:sz w:val="16"/>
              </w:rPr>
              <w:t>EZKnob</w:t>
            </w:r>
          </w:p>
        </w:tc>
      </w:tr>
      <w:tr>
        <w:tc>
          <w:tcPr>
            <w:tcW w:type="dxa" w:w="3427"/>
            <w:vAlign w:val="center"/>
            <w:shd w:fill="F6F9FB"/>
          </w:tcPr>
          <w:p>
            <w:r>
              <w:rPr>
                <w:sz w:val="16"/>
              </w:rPr>
              <w:t>Root</w:t>
            </w:r>
          </w:p>
        </w:tc>
        <w:tc>
          <w:tcPr>
            <w:tcW w:type="dxa" w:w="3427"/>
            <w:vAlign w:val="center"/>
            <w:shd w:fill="F6F9FB"/>
          </w:tcPr>
          <w:p>
            <w:r>
              <w:rPr>
                <w:sz w:val="16"/>
              </w:rPr>
              <w:t>0, 21, lin, 1</w:t>
            </w:r>
          </w:p>
        </w:tc>
        <w:tc>
          <w:tcPr>
            <w:tcW w:type="dxa" w:w="3427"/>
            <w:vAlign w:val="center"/>
            <w:shd w:fill="F6F9FB"/>
          </w:tcPr>
          <w:p>
            <w:r>
              <w:rPr>
                <w:sz w:val="16"/>
              </w:rPr>
              <w:t>EZKnob</w:t>
            </w:r>
          </w:p>
        </w:tc>
      </w:tr>
      <w:tr>
        <w:tc>
          <w:tcPr>
            <w:tcW w:type="dxa" w:w="3427"/>
            <w:vAlign w:val="center"/>
            <w:shd w:fill="FFFFFF"/>
          </w:tcPr>
          <w:p>
            <w:r>
              <w:rPr>
                <w:sz w:val="16"/>
              </w:rPr>
              <w:t>Time</w:t>
            </w:r>
          </w:p>
        </w:tc>
        <w:tc>
          <w:tcPr>
            <w:tcW w:type="dxa" w:w="3427"/>
            <w:vAlign w:val="center"/>
            <w:shd w:fill="FFFFFF"/>
          </w:tcPr>
          <w:p>
            <w:r>
              <w:rPr>
                <w:sz w:val="16"/>
              </w:rPr>
              <w:t>3600.reciprocal, 60, exp, 0</w:t>
            </w:r>
          </w:p>
        </w:tc>
        <w:tc>
          <w:tcPr>
            <w:tcW w:type="dxa" w:w="3427"/>
            <w:vAlign w:val="center"/>
            <w:shd w:fill="FFFFFF"/>
          </w:tcPr>
          <w:p>
            <w:r>
              <w:rPr>
                <w:sz w:val="16"/>
              </w:rPr>
              <w:t>EZRanger</w:t>
            </w:r>
          </w:p>
        </w:tc>
      </w:tr>
    </w:tbl>
    <w:p/>
    <w:tbl>
      <w:tblPr>
        <w:tblW w:type="auto" w:w="0"/>
        <w:tblLook w:firstColumn="1" w:firstRow="1" w:lastColumn="0" w:lastRow="0" w:noHBand="0" w:noVBand="1" w:val="04A0"/>
      </w:tblPr>
      <w:tblGrid>
        <w:gridCol w:w="10282"/>
      </w:tblGrid>
      <w:tr>
        <w:tc>
          <w:tcPr>
            <w:tcW w:type="dxa" w:w="10282"/>
            <w:shd w:fill="EAF2F6"/>
          </w:tcPr>
          <w:p>
            <w:r>
              <w:rPr>
                <w:b/>
                <w:color w:val="2A789E"/>
              </w:rPr>
              <w:t>Valeurs dynamiques</w:t>
              <w:br/>
            </w:r>
            <w:r>
              <w:t>~tempsmaxsignal dépend du fichier; ~sourceOutAgents.size dépend du routage; ~listeAlgorithm.size dépend de la liste disponible; TranslateX/Y dépend des dimensions du monde et du zoom.</w:t>
            </w:r>
          </w:p>
        </w:tc>
      </w:tr>
    </w:tbl>
    <w:p/>
    <w:sectPr w:rsidR="00FC693F" w:rsidRPr="0006063C" w:rsidSect="00034616">
      <w:footerReference w:type="default" r:id="rId9"/>
      <w:pgSz w:w="12240" w:h="15840"/>
      <w:pgMar w:top="907"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27A"/>
        <w:sz w:val="16"/>
      </w:rPr>
      <w:t>AGENTS | Guide GUI numérique pour musiciens et compositeurs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78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Agents - Guide GUI avec plages numériques</dc:title>
  <dc:subject/>
  <dc:creator>Provini, Hervé</dc:creator>
  <keywords/>
  <dc:description>generated by python-docx</dc:description>
  <lastModifiedBy>Provini, Hervé</lastModifiedBy>
  <revision>1</revision>
  <dcterms:created xsi:type="dcterms:W3CDTF">2026-10-05T05:39:58.2913248Z</dcterms:created>
  <dcterms:modified xsi:type="dcterms:W3CDTF">2026-10-05T05:39:58.2913248Z</dcterms:modified>
  <category/>
</coreProperties>
</file>