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647CA" w14:textId="77777777" w:rsidR="002E4302" w:rsidRPr="00BE05BD" w:rsidRDefault="002E4302" w:rsidP="002E4302">
      <w:pPr>
        <w:pStyle w:val="BodyTextIndent"/>
        <w:spacing w:after="240"/>
        <w:ind w:left="0"/>
        <w:jc w:val="center"/>
        <w:rPr>
          <w:b/>
          <w:bCs/>
          <w:i/>
          <w:iCs/>
          <w:sz w:val="52"/>
          <w:szCs w:val="52"/>
        </w:rPr>
      </w:pPr>
      <w:bookmarkStart w:id="0" w:name="_Toc12589656"/>
      <w:r w:rsidRPr="00BE05BD">
        <w:rPr>
          <w:b/>
          <w:bCs/>
          <w:sz w:val="52"/>
          <w:szCs w:val="52"/>
        </w:rPr>
        <w:t>System Design Document</w:t>
      </w:r>
    </w:p>
    <w:p w14:paraId="61DCD2EB" w14:textId="77777777" w:rsidR="002E4302" w:rsidRPr="00BE05BD" w:rsidRDefault="002E4302" w:rsidP="002E4302">
      <w:pPr>
        <w:pStyle w:val="BodyTextIndent"/>
        <w:spacing w:after="240"/>
        <w:ind w:left="0"/>
        <w:jc w:val="center"/>
        <w:rPr>
          <w:b/>
          <w:bCs/>
          <w:i/>
          <w:iCs/>
          <w:sz w:val="40"/>
          <w:szCs w:val="40"/>
        </w:rPr>
      </w:pPr>
      <w:r w:rsidRPr="00BE05BD">
        <w:rPr>
          <w:b/>
          <w:bCs/>
          <w:sz w:val="40"/>
          <w:szCs w:val="40"/>
        </w:rPr>
        <w:t>For</w:t>
      </w:r>
    </w:p>
    <w:p w14:paraId="6F946699" w14:textId="77777777" w:rsidR="003A7B72" w:rsidRPr="00BE05BD" w:rsidRDefault="003A7B72" w:rsidP="003A7B72">
      <w:pPr>
        <w:pStyle w:val="Title"/>
        <w:jc w:val="center"/>
        <w:rPr>
          <w:rFonts w:ascii="Times New Roman" w:hAnsi="Times New Roman"/>
          <w:sz w:val="40"/>
        </w:rPr>
      </w:pPr>
      <w:r w:rsidRPr="00BE05BD">
        <w:rPr>
          <w:rFonts w:ascii="Times New Roman" w:hAnsi="Times New Roman"/>
          <w:sz w:val="40"/>
        </w:rPr>
        <w:t>NASA Vestibular Chair</w:t>
      </w:r>
    </w:p>
    <w:p w14:paraId="2B30E4A2" w14:textId="77777777" w:rsidR="002E4302" w:rsidRPr="00BE05BD" w:rsidRDefault="002E4302" w:rsidP="002E4302">
      <w:pPr>
        <w:pStyle w:val="BodyTextIndent"/>
        <w:ind w:right="360"/>
        <w:jc w:val="center"/>
        <w:rPr>
          <w:b/>
          <w:bCs/>
          <w:sz w:val="40"/>
          <w:szCs w:val="40"/>
        </w:rPr>
      </w:pPr>
    </w:p>
    <w:p w14:paraId="0DBFE7CE" w14:textId="77777777" w:rsidR="002E4302" w:rsidRPr="00BE05BD" w:rsidRDefault="002E4302" w:rsidP="002E4302"/>
    <w:p w14:paraId="162C9238" w14:textId="77777777" w:rsidR="002E4302" w:rsidRPr="00BE05BD" w:rsidRDefault="002E4302" w:rsidP="002E4302">
      <w:pPr>
        <w:rPr>
          <w:szCs w:val="24"/>
        </w:rPr>
      </w:pPr>
      <w:r w:rsidRPr="00BE05BD">
        <w:rPr>
          <w:szCs w:val="24"/>
        </w:rPr>
        <w:t>Team member:</w:t>
      </w:r>
    </w:p>
    <w:p w14:paraId="1E9CC771" w14:textId="77777777" w:rsidR="00155D2E" w:rsidRDefault="00155D2E" w:rsidP="002E4302">
      <w:r>
        <w:t xml:space="preserve">Brandon Boyle-Fagan </w:t>
      </w:r>
    </w:p>
    <w:p w14:paraId="1FAE7AC8" w14:textId="77777777" w:rsidR="00155D2E" w:rsidRDefault="00155D2E" w:rsidP="002E4302">
      <w:r>
        <w:t xml:space="preserve">Matthaeus Gebauer </w:t>
      </w:r>
    </w:p>
    <w:p w14:paraId="070D1A4D" w14:textId="77777777" w:rsidR="00155D2E" w:rsidRDefault="00155D2E" w:rsidP="002E4302">
      <w:r>
        <w:t xml:space="preserve">Miles Osborne </w:t>
      </w:r>
    </w:p>
    <w:p w14:paraId="271F6455" w14:textId="77777777" w:rsidR="00155D2E" w:rsidRDefault="00155D2E" w:rsidP="002E4302">
      <w:r>
        <w:t xml:space="preserve">Dylan Prothro </w:t>
      </w:r>
    </w:p>
    <w:p w14:paraId="3BA81AC4" w14:textId="77777777" w:rsidR="00155D2E" w:rsidRDefault="00155D2E" w:rsidP="002E4302">
      <w:r>
        <w:t xml:space="preserve">Noah Reid Kent </w:t>
      </w:r>
    </w:p>
    <w:p w14:paraId="46F233A7" w14:textId="7A58CC72" w:rsidR="002E4302" w:rsidRPr="00BE05BD" w:rsidRDefault="00155D2E" w:rsidP="002E4302">
      <w:pPr>
        <w:rPr>
          <w:szCs w:val="24"/>
        </w:rPr>
      </w:pPr>
      <w:r>
        <w:t>Wilson</w:t>
      </w:r>
    </w:p>
    <w:p w14:paraId="54B4682E" w14:textId="77777777" w:rsidR="002E4302" w:rsidRPr="00BE05BD" w:rsidRDefault="002E4302" w:rsidP="002E4302">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E4302" w:rsidRPr="00BE05BD" w14:paraId="7465A2F6" w14:textId="77777777" w:rsidTr="002E4302">
        <w:tc>
          <w:tcPr>
            <w:tcW w:w="4788" w:type="dxa"/>
            <w:shd w:val="clear" w:color="auto" w:fill="auto"/>
          </w:tcPr>
          <w:p w14:paraId="280D96BC" w14:textId="77777777" w:rsidR="002E4302" w:rsidRPr="00BE05BD" w:rsidRDefault="002E4302" w:rsidP="00EB6EE3">
            <w:pPr>
              <w:rPr>
                <w:szCs w:val="24"/>
              </w:rPr>
            </w:pPr>
            <w:r w:rsidRPr="00BE05BD">
              <w:rPr>
                <w:szCs w:val="24"/>
              </w:rPr>
              <w:t>Version/Author</w:t>
            </w:r>
          </w:p>
        </w:tc>
        <w:tc>
          <w:tcPr>
            <w:tcW w:w="4788" w:type="dxa"/>
            <w:shd w:val="clear" w:color="auto" w:fill="auto"/>
          </w:tcPr>
          <w:p w14:paraId="2C5C84F6" w14:textId="77777777" w:rsidR="002E4302" w:rsidRPr="00BE05BD" w:rsidRDefault="002E4302" w:rsidP="00EB6EE3">
            <w:pPr>
              <w:rPr>
                <w:szCs w:val="24"/>
              </w:rPr>
            </w:pPr>
            <w:r w:rsidRPr="00BE05BD">
              <w:rPr>
                <w:szCs w:val="24"/>
              </w:rPr>
              <w:t>Date</w:t>
            </w:r>
          </w:p>
        </w:tc>
      </w:tr>
      <w:tr w:rsidR="002E4302" w:rsidRPr="00BE05BD" w14:paraId="37CF8568" w14:textId="77777777" w:rsidTr="002E4302">
        <w:tc>
          <w:tcPr>
            <w:tcW w:w="4788" w:type="dxa"/>
            <w:shd w:val="clear" w:color="auto" w:fill="auto"/>
          </w:tcPr>
          <w:p w14:paraId="7A29B026" w14:textId="77777777" w:rsidR="002E4302" w:rsidRPr="00BE05BD" w:rsidRDefault="003A7B72" w:rsidP="00EB6EE3">
            <w:pPr>
              <w:rPr>
                <w:szCs w:val="24"/>
              </w:rPr>
            </w:pPr>
            <w:r w:rsidRPr="00BE05BD">
              <w:rPr>
                <w:szCs w:val="24"/>
              </w:rPr>
              <w:t>1</w:t>
            </w:r>
          </w:p>
        </w:tc>
        <w:tc>
          <w:tcPr>
            <w:tcW w:w="4788" w:type="dxa"/>
            <w:shd w:val="clear" w:color="auto" w:fill="auto"/>
          </w:tcPr>
          <w:p w14:paraId="2C579A84" w14:textId="77777777" w:rsidR="002E4302" w:rsidRPr="00BE05BD" w:rsidRDefault="003A7B72" w:rsidP="00EB6EE3">
            <w:pPr>
              <w:rPr>
                <w:szCs w:val="24"/>
              </w:rPr>
            </w:pPr>
            <w:r w:rsidRPr="00BE05BD">
              <w:rPr>
                <w:szCs w:val="24"/>
              </w:rPr>
              <w:t>10/6/2022</w:t>
            </w:r>
          </w:p>
        </w:tc>
      </w:tr>
      <w:tr w:rsidR="002E4302" w:rsidRPr="00BE05BD" w14:paraId="73C68FA2" w14:textId="77777777" w:rsidTr="002E4302">
        <w:tc>
          <w:tcPr>
            <w:tcW w:w="4788" w:type="dxa"/>
            <w:shd w:val="clear" w:color="auto" w:fill="auto"/>
          </w:tcPr>
          <w:p w14:paraId="2F3DBD40" w14:textId="77777777" w:rsidR="002E4302" w:rsidRPr="00BE05BD" w:rsidRDefault="002E4302" w:rsidP="00EB6EE3">
            <w:pPr>
              <w:rPr>
                <w:szCs w:val="24"/>
              </w:rPr>
            </w:pPr>
          </w:p>
        </w:tc>
        <w:tc>
          <w:tcPr>
            <w:tcW w:w="4788" w:type="dxa"/>
            <w:shd w:val="clear" w:color="auto" w:fill="auto"/>
          </w:tcPr>
          <w:p w14:paraId="6E920B40" w14:textId="77777777" w:rsidR="002E4302" w:rsidRPr="00BE05BD" w:rsidRDefault="002E4302" w:rsidP="00EB6EE3">
            <w:pPr>
              <w:rPr>
                <w:szCs w:val="24"/>
              </w:rPr>
            </w:pPr>
          </w:p>
        </w:tc>
      </w:tr>
      <w:tr w:rsidR="002E4302" w:rsidRPr="00BE05BD" w14:paraId="0417294A" w14:textId="77777777" w:rsidTr="002E4302">
        <w:tc>
          <w:tcPr>
            <w:tcW w:w="4788" w:type="dxa"/>
            <w:shd w:val="clear" w:color="auto" w:fill="auto"/>
          </w:tcPr>
          <w:p w14:paraId="23811D95" w14:textId="77777777" w:rsidR="002E4302" w:rsidRPr="00BE05BD" w:rsidRDefault="002E4302" w:rsidP="00EB6EE3">
            <w:pPr>
              <w:rPr>
                <w:szCs w:val="24"/>
              </w:rPr>
            </w:pPr>
          </w:p>
        </w:tc>
        <w:tc>
          <w:tcPr>
            <w:tcW w:w="4788" w:type="dxa"/>
            <w:shd w:val="clear" w:color="auto" w:fill="auto"/>
          </w:tcPr>
          <w:p w14:paraId="2B58ADFA" w14:textId="77777777" w:rsidR="002E4302" w:rsidRPr="00BE05BD" w:rsidRDefault="002E4302" w:rsidP="00EB6EE3">
            <w:pPr>
              <w:rPr>
                <w:szCs w:val="24"/>
              </w:rPr>
            </w:pPr>
          </w:p>
        </w:tc>
      </w:tr>
      <w:tr w:rsidR="002E4302" w:rsidRPr="00BE05BD" w14:paraId="34FA82E3" w14:textId="77777777" w:rsidTr="002E4302">
        <w:tc>
          <w:tcPr>
            <w:tcW w:w="4788" w:type="dxa"/>
            <w:shd w:val="clear" w:color="auto" w:fill="auto"/>
          </w:tcPr>
          <w:p w14:paraId="0797AAB7" w14:textId="77777777" w:rsidR="002E4302" w:rsidRPr="00BE05BD" w:rsidRDefault="002E4302" w:rsidP="00EB6EE3">
            <w:pPr>
              <w:rPr>
                <w:szCs w:val="24"/>
              </w:rPr>
            </w:pPr>
          </w:p>
        </w:tc>
        <w:tc>
          <w:tcPr>
            <w:tcW w:w="4788" w:type="dxa"/>
            <w:shd w:val="clear" w:color="auto" w:fill="auto"/>
          </w:tcPr>
          <w:p w14:paraId="607CF61C" w14:textId="77777777" w:rsidR="002E4302" w:rsidRPr="00BE05BD" w:rsidRDefault="002E4302" w:rsidP="00EB6EE3">
            <w:pPr>
              <w:rPr>
                <w:szCs w:val="24"/>
              </w:rPr>
            </w:pPr>
          </w:p>
        </w:tc>
      </w:tr>
    </w:tbl>
    <w:p w14:paraId="097C1BD4" w14:textId="77777777" w:rsidR="002E4302" w:rsidRPr="00BE05BD" w:rsidRDefault="002E4302" w:rsidP="002E4302">
      <w:pPr>
        <w:rPr>
          <w:szCs w:val="24"/>
        </w:rPr>
      </w:pPr>
    </w:p>
    <w:p w14:paraId="794453ED" w14:textId="77777777" w:rsidR="002E4302" w:rsidRPr="00BE05BD" w:rsidRDefault="002E4302" w:rsidP="002E4302">
      <w:pPr>
        <w:rPr>
          <w:szCs w:val="24"/>
        </w:rPr>
      </w:pPr>
    </w:p>
    <w:p w14:paraId="4D54A8FA" w14:textId="77777777" w:rsidR="002E4302" w:rsidRPr="00BE05BD" w:rsidRDefault="002E4302" w:rsidP="002E4302">
      <w:pPr>
        <w:pStyle w:val="Header"/>
        <w:tabs>
          <w:tab w:val="clear" w:pos="4320"/>
          <w:tab w:val="clear" w:pos="8640"/>
        </w:tabs>
        <w:rPr>
          <w:rFonts w:ascii="Times New Roman" w:hAnsi="Times New Roman"/>
        </w:rPr>
      </w:pPr>
    </w:p>
    <w:p w14:paraId="43E35EA7" w14:textId="77777777" w:rsidR="002E4302" w:rsidRPr="00BE05BD" w:rsidRDefault="002E4302" w:rsidP="002E4302">
      <w:pPr>
        <w:pStyle w:val="BodyText"/>
      </w:pPr>
    </w:p>
    <w:p w14:paraId="04B312B9" w14:textId="77777777" w:rsidR="002E4302" w:rsidRPr="00BE05BD" w:rsidRDefault="002E4302" w:rsidP="002E4302">
      <w:pPr>
        <w:pStyle w:val="BodyText"/>
      </w:pPr>
    </w:p>
    <w:p w14:paraId="64E205D1" w14:textId="77777777" w:rsidR="002E4302" w:rsidRPr="00BE05BD" w:rsidRDefault="002E4302" w:rsidP="002E4302">
      <w:pPr>
        <w:sectPr w:rsidR="002E4302" w:rsidRPr="00BE05BD"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4E060F1F" w14:textId="77777777" w:rsidR="002E4302" w:rsidRPr="00BE05BD" w:rsidRDefault="002E4302" w:rsidP="002E4302">
      <w:pPr>
        <w:pStyle w:val="Title"/>
        <w:jc w:val="center"/>
        <w:rPr>
          <w:rFonts w:ascii="Times New Roman" w:hAnsi="Times New Roman"/>
        </w:rPr>
      </w:pPr>
      <w:r w:rsidRPr="00BE05BD">
        <w:rPr>
          <w:rFonts w:ascii="Times New Roman" w:hAnsi="Times New Roman"/>
        </w:rPr>
        <w:lastRenderedPageBreak/>
        <w:t>TABLE OF cONTENT</w:t>
      </w:r>
    </w:p>
    <w:p w14:paraId="597EFD30" w14:textId="77777777" w:rsidR="002E4302" w:rsidRPr="00BE05BD" w:rsidRDefault="002E4302">
      <w:pPr>
        <w:pStyle w:val="Title"/>
        <w:rPr>
          <w:rFonts w:ascii="Times New Roman" w:hAnsi="Times New Roman"/>
        </w:rPr>
      </w:pPr>
    </w:p>
    <w:p w14:paraId="2A50FDF5" w14:textId="40C015AD" w:rsidR="00101E80" w:rsidRDefault="002E4302">
      <w:pPr>
        <w:pStyle w:val="TOC1"/>
        <w:tabs>
          <w:tab w:val="left" w:pos="480"/>
          <w:tab w:val="right" w:leader="dot" w:pos="9350"/>
        </w:tabs>
        <w:rPr>
          <w:rFonts w:ascii="Calibri" w:hAnsi="Calibri"/>
          <w:noProof/>
          <w:sz w:val="22"/>
          <w:szCs w:val="22"/>
        </w:rPr>
      </w:pPr>
      <w:r w:rsidRPr="00BE05BD">
        <w:rPr>
          <w:b/>
          <w:bCs/>
          <w:noProof/>
        </w:rPr>
        <w:fldChar w:fldCharType="begin"/>
      </w:r>
      <w:r w:rsidRPr="00BE05BD">
        <w:rPr>
          <w:b/>
          <w:bCs/>
          <w:noProof/>
        </w:rPr>
        <w:instrText xml:space="preserve"> TOC \o "1-3" \h \z \u </w:instrText>
      </w:r>
      <w:r w:rsidRPr="00BE05BD">
        <w:rPr>
          <w:b/>
          <w:bCs/>
          <w:noProof/>
        </w:rPr>
        <w:fldChar w:fldCharType="separate"/>
      </w:r>
      <w:hyperlink w:anchor="_Toc116055615" w:history="1">
        <w:r w:rsidR="00101E80" w:rsidRPr="007B42C5">
          <w:rPr>
            <w:rStyle w:val="Hyperlink"/>
            <w:noProof/>
          </w:rPr>
          <w:t>1</w:t>
        </w:r>
        <w:r w:rsidR="00101E80">
          <w:rPr>
            <w:rFonts w:ascii="Calibri" w:hAnsi="Calibri"/>
            <w:noProof/>
            <w:sz w:val="22"/>
            <w:szCs w:val="22"/>
          </w:rPr>
          <w:tab/>
        </w:r>
        <w:r w:rsidR="00101E80" w:rsidRPr="007B42C5">
          <w:rPr>
            <w:rStyle w:val="Hyperlink"/>
            <w:noProof/>
          </w:rPr>
          <w:t>INTRODUCTION</w:t>
        </w:r>
        <w:r w:rsidR="00101E80">
          <w:rPr>
            <w:noProof/>
            <w:webHidden/>
          </w:rPr>
          <w:tab/>
        </w:r>
        <w:r w:rsidR="00101E80">
          <w:rPr>
            <w:noProof/>
            <w:webHidden/>
          </w:rPr>
          <w:fldChar w:fldCharType="begin"/>
        </w:r>
        <w:r w:rsidR="00101E80">
          <w:rPr>
            <w:noProof/>
            <w:webHidden/>
          </w:rPr>
          <w:instrText xml:space="preserve"> PAGEREF _Toc116055615 \h </w:instrText>
        </w:r>
        <w:r w:rsidR="00101E80">
          <w:rPr>
            <w:noProof/>
            <w:webHidden/>
          </w:rPr>
        </w:r>
        <w:r w:rsidR="00101E80">
          <w:rPr>
            <w:noProof/>
            <w:webHidden/>
          </w:rPr>
          <w:fldChar w:fldCharType="separate"/>
        </w:r>
        <w:r w:rsidR="00101E80">
          <w:rPr>
            <w:noProof/>
            <w:webHidden/>
          </w:rPr>
          <w:t>3</w:t>
        </w:r>
        <w:r w:rsidR="00101E80">
          <w:rPr>
            <w:noProof/>
            <w:webHidden/>
          </w:rPr>
          <w:fldChar w:fldCharType="end"/>
        </w:r>
      </w:hyperlink>
    </w:p>
    <w:p w14:paraId="002B5F19" w14:textId="600FFAF8" w:rsidR="00101E80" w:rsidRDefault="00000000">
      <w:pPr>
        <w:pStyle w:val="TOC2"/>
        <w:tabs>
          <w:tab w:val="left" w:pos="960"/>
          <w:tab w:val="right" w:leader="dot" w:pos="9350"/>
        </w:tabs>
        <w:rPr>
          <w:rFonts w:ascii="Calibri" w:hAnsi="Calibri"/>
          <w:noProof/>
          <w:sz w:val="22"/>
          <w:szCs w:val="22"/>
        </w:rPr>
      </w:pPr>
      <w:hyperlink w:anchor="_Toc116055616" w:history="1">
        <w:r w:rsidR="00101E80" w:rsidRPr="007B42C5">
          <w:rPr>
            <w:rStyle w:val="Hyperlink"/>
            <w:noProof/>
          </w:rPr>
          <w:t>1.1</w:t>
        </w:r>
        <w:r w:rsidR="00101E80">
          <w:rPr>
            <w:rFonts w:ascii="Calibri" w:hAnsi="Calibri"/>
            <w:noProof/>
            <w:sz w:val="22"/>
            <w:szCs w:val="22"/>
          </w:rPr>
          <w:tab/>
        </w:r>
        <w:r w:rsidR="00101E80" w:rsidRPr="007B42C5">
          <w:rPr>
            <w:rStyle w:val="Hyperlink"/>
            <w:noProof/>
          </w:rPr>
          <w:t>Purpose and Scope</w:t>
        </w:r>
        <w:r w:rsidR="00101E80">
          <w:rPr>
            <w:noProof/>
            <w:webHidden/>
          </w:rPr>
          <w:tab/>
        </w:r>
        <w:r w:rsidR="00101E80">
          <w:rPr>
            <w:noProof/>
            <w:webHidden/>
          </w:rPr>
          <w:fldChar w:fldCharType="begin"/>
        </w:r>
        <w:r w:rsidR="00101E80">
          <w:rPr>
            <w:noProof/>
            <w:webHidden/>
          </w:rPr>
          <w:instrText xml:space="preserve"> PAGEREF _Toc116055616 \h </w:instrText>
        </w:r>
        <w:r w:rsidR="00101E80">
          <w:rPr>
            <w:noProof/>
            <w:webHidden/>
          </w:rPr>
        </w:r>
        <w:r w:rsidR="00101E80">
          <w:rPr>
            <w:noProof/>
            <w:webHidden/>
          </w:rPr>
          <w:fldChar w:fldCharType="separate"/>
        </w:r>
        <w:r w:rsidR="00101E80">
          <w:rPr>
            <w:noProof/>
            <w:webHidden/>
          </w:rPr>
          <w:t>3</w:t>
        </w:r>
        <w:r w:rsidR="00101E80">
          <w:rPr>
            <w:noProof/>
            <w:webHidden/>
          </w:rPr>
          <w:fldChar w:fldCharType="end"/>
        </w:r>
      </w:hyperlink>
    </w:p>
    <w:p w14:paraId="1AEBF350" w14:textId="417F415D" w:rsidR="00101E80" w:rsidRDefault="00000000">
      <w:pPr>
        <w:pStyle w:val="TOC2"/>
        <w:tabs>
          <w:tab w:val="left" w:pos="960"/>
          <w:tab w:val="right" w:leader="dot" w:pos="9350"/>
        </w:tabs>
        <w:rPr>
          <w:rFonts w:ascii="Calibri" w:hAnsi="Calibri"/>
          <w:noProof/>
          <w:sz w:val="22"/>
          <w:szCs w:val="22"/>
        </w:rPr>
      </w:pPr>
      <w:hyperlink w:anchor="_Toc116055617" w:history="1">
        <w:r w:rsidR="00101E80" w:rsidRPr="007B42C5">
          <w:rPr>
            <w:rStyle w:val="Hyperlink"/>
            <w:noProof/>
          </w:rPr>
          <w:t>1.2</w:t>
        </w:r>
        <w:r w:rsidR="00101E80">
          <w:rPr>
            <w:rFonts w:ascii="Calibri" w:hAnsi="Calibri"/>
            <w:noProof/>
            <w:sz w:val="22"/>
            <w:szCs w:val="22"/>
          </w:rPr>
          <w:tab/>
        </w:r>
        <w:r w:rsidR="00101E80" w:rsidRPr="007B42C5">
          <w:rPr>
            <w:rStyle w:val="Hyperlink"/>
            <w:noProof/>
          </w:rPr>
          <w:t>Project Executive Summary</w:t>
        </w:r>
        <w:r w:rsidR="00101E80">
          <w:rPr>
            <w:noProof/>
            <w:webHidden/>
          </w:rPr>
          <w:tab/>
        </w:r>
        <w:r w:rsidR="00101E80">
          <w:rPr>
            <w:noProof/>
            <w:webHidden/>
          </w:rPr>
          <w:fldChar w:fldCharType="begin"/>
        </w:r>
        <w:r w:rsidR="00101E80">
          <w:rPr>
            <w:noProof/>
            <w:webHidden/>
          </w:rPr>
          <w:instrText xml:space="preserve"> PAGEREF _Toc116055617 \h </w:instrText>
        </w:r>
        <w:r w:rsidR="00101E80">
          <w:rPr>
            <w:noProof/>
            <w:webHidden/>
          </w:rPr>
        </w:r>
        <w:r w:rsidR="00101E80">
          <w:rPr>
            <w:noProof/>
            <w:webHidden/>
          </w:rPr>
          <w:fldChar w:fldCharType="separate"/>
        </w:r>
        <w:r w:rsidR="00101E80">
          <w:rPr>
            <w:noProof/>
            <w:webHidden/>
          </w:rPr>
          <w:t>3</w:t>
        </w:r>
        <w:r w:rsidR="00101E80">
          <w:rPr>
            <w:noProof/>
            <w:webHidden/>
          </w:rPr>
          <w:fldChar w:fldCharType="end"/>
        </w:r>
      </w:hyperlink>
    </w:p>
    <w:p w14:paraId="68E20480" w14:textId="3717BBA2" w:rsidR="00101E80" w:rsidRDefault="00000000">
      <w:pPr>
        <w:pStyle w:val="TOC3"/>
        <w:tabs>
          <w:tab w:val="left" w:pos="1200"/>
          <w:tab w:val="right" w:leader="dot" w:pos="9350"/>
        </w:tabs>
        <w:rPr>
          <w:rFonts w:ascii="Calibri" w:hAnsi="Calibri"/>
          <w:noProof/>
          <w:sz w:val="22"/>
          <w:szCs w:val="22"/>
        </w:rPr>
      </w:pPr>
      <w:hyperlink w:anchor="_Toc116055618" w:history="1">
        <w:r w:rsidR="00101E80" w:rsidRPr="007B42C5">
          <w:rPr>
            <w:rStyle w:val="Hyperlink"/>
            <w:noProof/>
          </w:rPr>
          <w:t>1.2.1</w:t>
        </w:r>
        <w:r w:rsidR="00101E80">
          <w:rPr>
            <w:rFonts w:ascii="Calibri" w:hAnsi="Calibri"/>
            <w:noProof/>
            <w:sz w:val="22"/>
            <w:szCs w:val="22"/>
          </w:rPr>
          <w:tab/>
        </w:r>
        <w:r w:rsidR="00101E80" w:rsidRPr="007B42C5">
          <w:rPr>
            <w:rStyle w:val="Hyperlink"/>
            <w:noProof/>
          </w:rPr>
          <w:t>System Overview</w:t>
        </w:r>
        <w:r w:rsidR="00101E80">
          <w:rPr>
            <w:noProof/>
            <w:webHidden/>
          </w:rPr>
          <w:tab/>
        </w:r>
        <w:r w:rsidR="00101E80">
          <w:rPr>
            <w:noProof/>
            <w:webHidden/>
          </w:rPr>
          <w:fldChar w:fldCharType="begin"/>
        </w:r>
        <w:r w:rsidR="00101E80">
          <w:rPr>
            <w:noProof/>
            <w:webHidden/>
          </w:rPr>
          <w:instrText xml:space="preserve"> PAGEREF _Toc116055618 \h </w:instrText>
        </w:r>
        <w:r w:rsidR="00101E80">
          <w:rPr>
            <w:noProof/>
            <w:webHidden/>
          </w:rPr>
        </w:r>
        <w:r w:rsidR="00101E80">
          <w:rPr>
            <w:noProof/>
            <w:webHidden/>
          </w:rPr>
          <w:fldChar w:fldCharType="separate"/>
        </w:r>
        <w:r w:rsidR="00101E80">
          <w:rPr>
            <w:noProof/>
            <w:webHidden/>
          </w:rPr>
          <w:t>3</w:t>
        </w:r>
        <w:r w:rsidR="00101E80">
          <w:rPr>
            <w:noProof/>
            <w:webHidden/>
          </w:rPr>
          <w:fldChar w:fldCharType="end"/>
        </w:r>
      </w:hyperlink>
    </w:p>
    <w:p w14:paraId="41D392D1" w14:textId="7B8A1724" w:rsidR="00101E80" w:rsidRDefault="00000000">
      <w:pPr>
        <w:pStyle w:val="TOC3"/>
        <w:tabs>
          <w:tab w:val="left" w:pos="1200"/>
          <w:tab w:val="right" w:leader="dot" w:pos="9350"/>
        </w:tabs>
        <w:rPr>
          <w:rFonts w:ascii="Calibri" w:hAnsi="Calibri"/>
          <w:noProof/>
          <w:sz w:val="22"/>
          <w:szCs w:val="22"/>
        </w:rPr>
      </w:pPr>
      <w:hyperlink w:anchor="_Toc116055619" w:history="1">
        <w:r w:rsidR="00101E80" w:rsidRPr="007B42C5">
          <w:rPr>
            <w:rStyle w:val="Hyperlink"/>
            <w:noProof/>
          </w:rPr>
          <w:t>1.2.2</w:t>
        </w:r>
        <w:r w:rsidR="00101E80">
          <w:rPr>
            <w:rFonts w:ascii="Calibri" w:hAnsi="Calibri"/>
            <w:noProof/>
            <w:sz w:val="22"/>
            <w:szCs w:val="22"/>
          </w:rPr>
          <w:tab/>
        </w:r>
        <w:r w:rsidR="00101E80" w:rsidRPr="007B42C5">
          <w:rPr>
            <w:rStyle w:val="Hyperlink"/>
            <w:noProof/>
          </w:rPr>
          <w:t>Design Constraints</w:t>
        </w:r>
        <w:r w:rsidR="00101E80">
          <w:rPr>
            <w:noProof/>
            <w:webHidden/>
          </w:rPr>
          <w:tab/>
        </w:r>
        <w:r w:rsidR="00101E80">
          <w:rPr>
            <w:noProof/>
            <w:webHidden/>
          </w:rPr>
          <w:fldChar w:fldCharType="begin"/>
        </w:r>
        <w:r w:rsidR="00101E80">
          <w:rPr>
            <w:noProof/>
            <w:webHidden/>
          </w:rPr>
          <w:instrText xml:space="preserve"> PAGEREF _Toc116055619 \h </w:instrText>
        </w:r>
        <w:r w:rsidR="00101E80">
          <w:rPr>
            <w:noProof/>
            <w:webHidden/>
          </w:rPr>
        </w:r>
        <w:r w:rsidR="00101E80">
          <w:rPr>
            <w:noProof/>
            <w:webHidden/>
          </w:rPr>
          <w:fldChar w:fldCharType="separate"/>
        </w:r>
        <w:r w:rsidR="00101E80">
          <w:rPr>
            <w:noProof/>
            <w:webHidden/>
          </w:rPr>
          <w:t>3</w:t>
        </w:r>
        <w:r w:rsidR="00101E80">
          <w:rPr>
            <w:noProof/>
            <w:webHidden/>
          </w:rPr>
          <w:fldChar w:fldCharType="end"/>
        </w:r>
      </w:hyperlink>
    </w:p>
    <w:p w14:paraId="6CB4407A" w14:textId="656741ED" w:rsidR="00101E80" w:rsidRDefault="00000000">
      <w:pPr>
        <w:pStyle w:val="TOC3"/>
        <w:tabs>
          <w:tab w:val="left" w:pos="1200"/>
          <w:tab w:val="right" w:leader="dot" w:pos="9350"/>
        </w:tabs>
        <w:rPr>
          <w:rFonts w:ascii="Calibri" w:hAnsi="Calibri"/>
          <w:noProof/>
          <w:sz w:val="22"/>
          <w:szCs w:val="22"/>
        </w:rPr>
      </w:pPr>
      <w:hyperlink w:anchor="_Toc116055620" w:history="1">
        <w:r w:rsidR="00101E80" w:rsidRPr="007B42C5">
          <w:rPr>
            <w:rStyle w:val="Hyperlink"/>
            <w:noProof/>
          </w:rPr>
          <w:t>1.2.3</w:t>
        </w:r>
        <w:r w:rsidR="00101E80">
          <w:rPr>
            <w:rFonts w:ascii="Calibri" w:hAnsi="Calibri"/>
            <w:noProof/>
            <w:sz w:val="22"/>
            <w:szCs w:val="22"/>
          </w:rPr>
          <w:tab/>
        </w:r>
        <w:r w:rsidR="00101E80" w:rsidRPr="007B42C5">
          <w:rPr>
            <w:rStyle w:val="Hyperlink"/>
            <w:noProof/>
          </w:rPr>
          <w:t>Future Contingencies</w:t>
        </w:r>
        <w:r w:rsidR="00101E80">
          <w:rPr>
            <w:noProof/>
            <w:webHidden/>
          </w:rPr>
          <w:tab/>
        </w:r>
        <w:r w:rsidR="00101E80">
          <w:rPr>
            <w:noProof/>
            <w:webHidden/>
          </w:rPr>
          <w:fldChar w:fldCharType="begin"/>
        </w:r>
        <w:r w:rsidR="00101E80">
          <w:rPr>
            <w:noProof/>
            <w:webHidden/>
          </w:rPr>
          <w:instrText xml:space="preserve"> PAGEREF _Toc116055620 \h </w:instrText>
        </w:r>
        <w:r w:rsidR="00101E80">
          <w:rPr>
            <w:noProof/>
            <w:webHidden/>
          </w:rPr>
        </w:r>
        <w:r w:rsidR="00101E80">
          <w:rPr>
            <w:noProof/>
            <w:webHidden/>
          </w:rPr>
          <w:fldChar w:fldCharType="separate"/>
        </w:r>
        <w:r w:rsidR="00101E80">
          <w:rPr>
            <w:noProof/>
            <w:webHidden/>
          </w:rPr>
          <w:t>3</w:t>
        </w:r>
        <w:r w:rsidR="00101E80">
          <w:rPr>
            <w:noProof/>
            <w:webHidden/>
          </w:rPr>
          <w:fldChar w:fldCharType="end"/>
        </w:r>
      </w:hyperlink>
    </w:p>
    <w:p w14:paraId="5A1A7F61" w14:textId="495E10F4" w:rsidR="00101E80" w:rsidRDefault="00000000">
      <w:pPr>
        <w:pStyle w:val="TOC2"/>
        <w:tabs>
          <w:tab w:val="left" w:pos="960"/>
          <w:tab w:val="right" w:leader="dot" w:pos="9350"/>
        </w:tabs>
        <w:rPr>
          <w:rFonts w:ascii="Calibri" w:hAnsi="Calibri"/>
          <w:noProof/>
          <w:sz w:val="22"/>
          <w:szCs w:val="22"/>
        </w:rPr>
      </w:pPr>
      <w:hyperlink w:anchor="_Toc116055621" w:history="1">
        <w:r w:rsidR="00101E80" w:rsidRPr="007B42C5">
          <w:rPr>
            <w:rStyle w:val="Hyperlink"/>
            <w:noProof/>
          </w:rPr>
          <w:t>1.3</w:t>
        </w:r>
        <w:r w:rsidR="00101E80">
          <w:rPr>
            <w:rFonts w:ascii="Calibri" w:hAnsi="Calibri"/>
            <w:noProof/>
            <w:sz w:val="22"/>
            <w:szCs w:val="22"/>
          </w:rPr>
          <w:tab/>
        </w:r>
        <w:r w:rsidR="00101E80" w:rsidRPr="007B42C5">
          <w:rPr>
            <w:rStyle w:val="Hyperlink"/>
            <w:noProof/>
          </w:rPr>
          <w:t>Document Organization</w:t>
        </w:r>
        <w:r w:rsidR="00101E80">
          <w:rPr>
            <w:noProof/>
            <w:webHidden/>
          </w:rPr>
          <w:tab/>
        </w:r>
        <w:r w:rsidR="00101E80">
          <w:rPr>
            <w:noProof/>
            <w:webHidden/>
          </w:rPr>
          <w:fldChar w:fldCharType="begin"/>
        </w:r>
        <w:r w:rsidR="00101E80">
          <w:rPr>
            <w:noProof/>
            <w:webHidden/>
          </w:rPr>
          <w:instrText xml:space="preserve"> PAGEREF _Toc116055621 \h </w:instrText>
        </w:r>
        <w:r w:rsidR="00101E80">
          <w:rPr>
            <w:noProof/>
            <w:webHidden/>
          </w:rPr>
        </w:r>
        <w:r w:rsidR="00101E80">
          <w:rPr>
            <w:noProof/>
            <w:webHidden/>
          </w:rPr>
          <w:fldChar w:fldCharType="separate"/>
        </w:r>
        <w:r w:rsidR="00101E80">
          <w:rPr>
            <w:noProof/>
            <w:webHidden/>
          </w:rPr>
          <w:t>3</w:t>
        </w:r>
        <w:r w:rsidR="00101E80">
          <w:rPr>
            <w:noProof/>
            <w:webHidden/>
          </w:rPr>
          <w:fldChar w:fldCharType="end"/>
        </w:r>
      </w:hyperlink>
    </w:p>
    <w:p w14:paraId="45959E34" w14:textId="2BFBB7B9" w:rsidR="00101E80" w:rsidRDefault="00000000">
      <w:pPr>
        <w:pStyle w:val="TOC2"/>
        <w:tabs>
          <w:tab w:val="left" w:pos="960"/>
          <w:tab w:val="right" w:leader="dot" w:pos="9350"/>
        </w:tabs>
        <w:rPr>
          <w:rFonts w:ascii="Calibri" w:hAnsi="Calibri"/>
          <w:noProof/>
          <w:sz w:val="22"/>
          <w:szCs w:val="22"/>
        </w:rPr>
      </w:pPr>
      <w:hyperlink w:anchor="_Toc116055622" w:history="1">
        <w:r w:rsidR="00101E80" w:rsidRPr="007B42C5">
          <w:rPr>
            <w:rStyle w:val="Hyperlink"/>
            <w:noProof/>
          </w:rPr>
          <w:t>1.4</w:t>
        </w:r>
        <w:r w:rsidR="00101E80">
          <w:rPr>
            <w:rFonts w:ascii="Calibri" w:hAnsi="Calibri"/>
            <w:noProof/>
            <w:sz w:val="22"/>
            <w:szCs w:val="22"/>
          </w:rPr>
          <w:tab/>
        </w:r>
        <w:r w:rsidR="00101E80" w:rsidRPr="007B42C5">
          <w:rPr>
            <w:rStyle w:val="Hyperlink"/>
            <w:noProof/>
          </w:rPr>
          <w:t>Project References</w:t>
        </w:r>
        <w:r w:rsidR="00101E80">
          <w:rPr>
            <w:noProof/>
            <w:webHidden/>
          </w:rPr>
          <w:tab/>
        </w:r>
        <w:r w:rsidR="00101E80">
          <w:rPr>
            <w:noProof/>
            <w:webHidden/>
          </w:rPr>
          <w:fldChar w:fldCharType="begin"/>
        </w:r>
        <w:r w:rsidR="00101E80">
          <w:rPr>
            <w:noProof/>
            <w:webHidden/>
          </w:rPr>
          <w:instrText xml:space="preserve"> PAGEREF _Toc116055622 \h </w:instrText>
        </w:r>
        <w:r w:rsidR="00101E80">
          <w:rPr>
            <w:noProof/>
            <w:webHidden/>
          </w:rPr>
        </w:r>
        <w:r w:rsidR="00101E80">
          <w:rPr>
            <w:noProof/>
            <w:webHidden/>
          </w:rPr>
          <w:fldChar w:fldCharType="separate"/>
        </w:r>
        <w:r w:rsidR="00101E80">
          <w:rPr>
            <w:noProof/>
            <w:webHidden/>
          </w:rPr>
          <w:t>4</w:t>
        </w:r>
        <w:r w:rsidR="00101E80">
          <w:rPr>
            <w:noProof/>
            <w:webHidden/>
          </w:rPr>
          <w:fldChar w:fldCharType="end"/>
        </w:r>
      </w:hyperlink>
    </w:p>
    <w:p w14:paraId="17E3154C" w14:textId="6D3DA2EB" w:rsidR="00101E80" w:rsidRDefault="00000000">
      <w:pPr>
        <w:pStyle w:val="TOC1"/>
        <w:tabs>
          <w:tab w:val="left" w:pos="480"/>
          <w:tab w:val="right" w:leader="dot" w:pos="9350"/>
        </w:tabs>
        <w:rPr>
          <w:rFonts w:ascii="Calibri" w:hAnsi="Calibri"/>
          <w:noProof/>
          <w:sz w:val="22"/>
          <w:szCs w:val="22"/>
        </w:rPr>
      </w:pPr>
      <w:hyperlink w:anchor="_Toc116055623" w:history="1">
        <w:r w:rsidR="00101E80" w:rsidRPr="007B42C5">
          <w:rPr>
            <w:rStyle w:val="Hyperlink"/>
            <w:noProof/>
          </w:rPr>
          <w:t>2</w:t>
        </w:r>
        <w:r w:rsidR="00101E80">
          <w:rPr>
            <w:rFonts w:ascii="Calibri" w:hAnsi="Calibri"/>
            <w:noProof/>
            <w:sz w:val="22"/>
            <w:szCs w:val="22"/>
          </w:rPr>
          <w:tab/>
        </w:r>
        <w:r w:rsidR="00101E80" w:rsidRPr="007B42C5">
          <w:rPr>
            <w:rStyle w:val="Hyperlink"/>
            <w:noProof/>
          </w:rPr>
          <w:t>SYSTEM ARCHITECTURE</w:t>
        </w:r>
        <w:r w:rsidR="00101E80">
          <w:rPr>
            <w:noProof/>
            <w:webHidden/>
          </w:rPr>
          <w:tab/>
        </w:r>
        <w:r w:rsidR="00101E80">
          <w:rPr>
            <w:noProof/>
            <w:webHidden/>
          </w:rPr>
          <w:fldChar w:fldCharType="begin"/>
        </w:r>
        <w:r w:rsidR="00101E80">
          <w:rPr>
            <w:noProof/>
            <w:webHidden/>
          </w:rPr>
          <w:instrText xml:space="preserve"> PAGEREF _Toc116055623 \h </w:instrText>
        </w:r>
        <w:r w:rsidR="00101E80">
          <w:rPr>
            <w:noProof/>
            <w:webHidden/>
          </w:rPr>
        </w:r>
        <w:r w:rsidR="00101E80">
          <w:rPr>
            <w:noProof/>
            <w:webHidden/>
          </w:rPr>
          <w:fldChar w:fldCharType="separate"/>
        </w:r>
        <w:r w:rsidR="00101E80">
          <w:rPr>
            <w:noProof/>
            <w:webHidden/>
          </w:rPr>
          <w:t>4</w:t>
        </w:r>
        <w:r w:rsidR="00101E80">
          <w:rPr>
            <w:noProof/>
            <w:webHidden/>
          </w:rPr>
          <w:fldChar w:fldCharType="end"/>
        </w:r>
      </w:hyperlink>
    </w:p>
    <w:p w14:paraId="7DB4C75E" w14:textId="498402E3" w:rsidR="00101E80" w:rsidRDefault="00000000">
      <w:pPr>
        <w:pStyle w:val="TOC2"/>
        <w:tabs>
          <w:tab w:val="left" w:pos="960"/>
          <w:tab w:val="right" w:leader="dot" w:pos="9350"/>
        </w:tabs>
        <w:rPr>
          <w:rFonts w:ascii="Calibri" w:hAnsi="Calibri"/>
          <w:noProof/>
          <w:sz w:val="22"/>
          <w:szCs w:val="22"/>
        </w:rPr>
      </w:pPr>
      <w:hyperlink w:anchor="_Toc116055624" w:history="1">
        <w:r w:rsidR="00101E80" w:rsidRPr="007B42C5">
          <w:rPr>
            <w:rStyle w:val="Hyperlink"/>
            <w:noProof/>
          </w:rPr>
          <w:t>2.1</w:t>
        </w:r>
        <w:r w:rsidR="00101E80">
          <w:rPr>
            <w:rFonts w:ascii="Calibri" w:hAnsi="Calibri"/>
            <w:noProof/>
            <w:sz w:val="22"/>
            <w:szCs w:val="22"/>
          </w:rPr>
          <w:tab/>
        </w:r>
        <w:r w:rsidR="00101E80" w:rsidRPr="007B42C5">
          <w:rPr>
            <w:rStyle w:val="Hyperlink"/>
            <w:noProof/>
          </w:rPr>
          <w:t>System Hardware Architecture</w:t>
        </w:r>
        <w:r w:rsidR="00101E80">
          <w:rPr>
            <w:noProof/>
            <w:webHidden/>
          </w:rPr>
          <w:tab/>
        </w:r>
        <w:r w:rsidR="00101E80">
          <w:rPr>
            <w:noProof/>
            <w:webHidden/>
          </w:rPr>
          <w:fldChar w:fldCharType="begin"/>
        </w:r>
        <w:r w:rsidR="00101E80">
          <w:rPr>
            <w:noProof/>
            <w:webHidden/>
          </w:rPr>
          <w:instrText xml:space="preserve"> PAGEREF _Toc116055624 \h </w:instrText>
        </w:r>
        <w:r w:rsidR="00101E80">
          <w:rPr>
            <w:noProof/>
            <w:webHidden/>
          </w:rPr>
        </w:r>
        <w:r w:rsidR="00101E80">
          <w:rPr>
            <w:noProof/>
            <w:webHidden/>
          </w:rPr>
          <w:fldChar w:fldCharType="separate"/>
        </w:r>
        <w:r w:rsidR="00101E80">
          <w:rPr>
            <w:noProof/>
            <w:webHidden/>
          </w:rPr>
          <w:t>4</w:t>
        </w:r>
        <w:r w:rsidR="00101E80">
          <w:rPr>
            <w:noProof/>
            <w:webHidden/>
          </w:rPr>
          <w:fldChar w:fldCharType="end"/>
        </w:r>
      </w:hyperlink>
    </w:p>
    <w:p w14:paraId="1B515B49" w14:textId="169EBA9D" w:rsidR="00101E80" w:rsidRDefault="00000000">
      <w:pPr>
        <w:pStyle w:val="TOC2"/>
        <w:tabs>
          <w:tab w:val="left" w:pos="960"/>
          <w:tab w:val="right" w:leader="dot" w:pos="9350"/>
        </w:tabs>
        <w:rPr>
          <w:rFonts w:ascii="Calibri" w:hAnsi="Calibri"/>
          <w:noProof/>
          <w:sz w:val="22"/>
          <w:szCs w:val="22"/>
        </w:rPr>
      </w:pPr>
      <w:hyperlink w:anchor="_Toc116055625" w:history="1">
        <w:r w:rsidR="00101E80" w:rsidRPr="007B42C5">
          <w:rPr>
            <w:rStyle w:val="Hyperlink"/>
            <w:noProof/>
            <w:highlight w:val="yellow"/>
          </w:rPr>
          <w:t>2.2</w:t>
        </w:r>
        <w:r w:rsidR="00101E80">
          <w:rPr>
            <w:rFonts w:ascii="Calibri" w:hAnsi="Calibri"/>
            <w:noProof/>
            <w:sz w:val="22"/>
            <w:szCs w:val="22"/>
          </w:rPr>
          <w:tab/>
        </w:r>
        <w:r w:rsidR="00101E80" w:rsidRPr="007B42C5">
          <w:rPr>
            <w:rStyle w:val="Hyperlink"/>
            <w:noProof/>
            <w:highlight w:val="yellow"/>
          </w:rPr>
          <w:t>System Software Architecture</w:t>
        </w:r>
        <w:r w:rsidR="00101E80">
          <w:rPr>
            <w:noProof/>
            <w:webHidden/>
          </w:rPr>
          <w:tab/>
        </w:r>
        <w:r w:rsidR="00101E80">
          <w:rPr>
            <w:noProof/>
            <w:webHidden/>
          </w:rPr>
          <w:fldChar w:fldCharType="begin"/>
        </w:r>
        <w:r w:rsidR="00101E80">
          <w:rPr>
            <w:noProof/>
            <w:webHidden/>
          </w:rPr>
          <w:instrText xml:space="preserve"> PAGEREF _Toc116055625 \h </w:instrText>
        </w:r>
        <w:r w:rsidR="00101E80">
          <w:rPr>
            <w:noProof/>
            <w:webHidden/>
          </w:rPr>
        </w:r>
        <w:r w:rsidR="00101E80">
          <w:rPr>
            <w:noProof/>
            <w:webHidden/>
          </w:rPr>
          <w:fldChar w:fldCharType="separate"/>
        </w:r>
        <w:r w:rsidR="00101E80">
          <w:rPr>
            <w:noProof/>
            <w:webHidden/>
          </w:rPr>
          <w:t>4</w:t>
        </w:r>
        <w:r w:rsidR="00101E80">
          <w:rPr>
            <w:noProof/>
            <w:webHidden/>
          </w:rPr>
          <w:fldChar w:fldCharType="end"/>
        </w:r>
      </w:hyperlink>
    </w:p>
    <w:p w14:paraId="1B27B5FF" w14:textId="0B1CCAC8" w:rsidR="00101E80" w:rsidRDefault="00000000">
      <w:pPr>
        <w:pStyle w:val="TOC2"/>
        <w:tabs>
          <w:tab w:val="left" w:pos="960"/>
          <w:tab w:val="right" w:leader="dot" w:pos="9350"/>
        </w:tabs>
        <w:rPr>
          <w:rFonts w:ascii="Calibri" w:hAnsi="Calibri"/>
          <w:noProof/>
          <w:sz w:val="22"/>
          <w:szCs w:val="22"/>
        </w:rPr>
      </w:pPr>
      <w:hyperlink w:anchor="_Toc116055626" w:history="1">
        <w:r w:rsidR="00101E80" w:rsidRPr="007B42C5">
          <w:rPr>
            <w:rStyle w:val="Hyperlink"/>
            <w:noProof/>
            <w:highlight w:val="yellow"/>
          </w:rPr>
          <w:t>2.3</w:t>
        </w:r>
        <w:r w:rsidR="00101E80">
          <w:rPr>
            <w:rFonts w:ascii="Calibri" w:hAnsi="Calibri"/>
            <w:noProof/>
            <w:sz w:val="22"/>
            <w:szCs w:val="22"/>
          </w:rPr>
          <w:tab/>
        </w:r>
        <w:r w:rsidR="00101E80" w:rsidRPr="007B42C5">
          <w:rPr>
            <w:rStyle w:val="Hyperlink"/>
            <w:noProof/>
            <w:highlight w:val="yellow"/>
          </w:rPr>
          <w:t>Internal Communications Architecture</w:t>
        </w:r>
        <w:r w:rsidR="00101E80">
          <w:rPr>
            <w:noProof/>
            <w:webHidden/>
          </w:rPr>
          <w:tab/>
        </w:r>
        <w:r w:rsidR="00101E80">
          <w:rPr>
            <w:noProof/>
            <w:webHidden/>
          </w:rPr>
          <w:fldChar w:fldCharType="begin"/>
        </w:r>
        <w:r w:rsidR="00101E80">
          <w:rPr>
            <w:noProof/>
            <w:webHidden/>
          </w:rPr>
          <w:instrText xml:space="preserve"> PAGEREF _Toc116055626 \h </w:instrText>
        </w:r>
        <w:r w:rsidR="00101E80">
          <w:rPr>
            <w:noProof/>
            <w:webHidden/>
          </w:rPr>
        </w:r>
        <w:r w:rsidR="00101E80">
          <w:rPr>
            <w:noProof/>
            <w:webHidden/>
          </w:rPr>
          <w:fldChar w:fldCharType="separate"/>
        </w:r>
        <w:r w:rsidR="00101E80">
          <w:rPr>
            <w:noProof/>
            <w:webHidden/>
          </w:rPr>
          <w:t>4</w:t>
        </w:r>
        <w:r w:rsidR="00101E80">
          <w:rPr>
            <w:noProof/>
            <w:webHidden/>
          </w:rPr>
          <w:fldChar w:fldCharType="end"/>
        </w:r>
      </w:hyperlink>
    </w:p>
    <w:p w14:paraId="5D7DAD22" w14:textId="53D82089" w:rsidR="00101E80" w:rsidRDefault="00000000">
      <w:pPr>
        <w:pStyle w:val="TOC1"/>
        <w:tabs>
          <w:tab w:val="left" w:pos="480"/>
          <w:tab w:val="right" w:leader="dot" w:pos="9350"/>
        </w:tabs>
        <w:rPr>
          <w:rFonts w:ascii="Calibri" w:hAnsi="Calibri"/>
          <w:noProof/>
          <w:sz w:val="22"/>
          <w:szCs w:val="22"/>
        </w:rPr>
      </w:pPr>
      <w:hyperlink w:anchor="_Toc116055627" w:history="1">
        <w:r w:rsidR="00101E80" w:rsidRPr="007B42C5">
          <w:rPr>
            <w:rStyle w:val="Hyperlink"/>
            <w:noProof/>
          </w:rPr>
          <w:t>3</w:t>
        </w:r>
        <w:r w:rsidR="00101E80">
          <w:rPr>
            <w:rFonts w:ascii="Calibri" w:hAnsi="Calibri"/>
            <w:noProof/>
            <w:sz w:val="22"/>
            <w:szCs w:val="22"/>
          </w:rPr>
          <w:tab/>
        </w:r>
        <w:r w:rsidR="00101E80" w:rsidRPr="007B42C5">
          <w:rPr>
            <w:rStyle w:val="Hyperlink"/>
            <w:noProof/>
          </w:rPr>
          <w:t>HUMAN-MACHINE INTERFACE</w:t>
        </w:r>
        <w:r w:rsidR="00101E80">
          <w:rPr>
            <w:noProof/>
            <w:webHidden/>
          </w:rPr>
          <w:tab/>
        </w:r>
        <w:r w:rsidR="00101E80">
          <w:rPr>
            <w:noProof/>
            <w:webHidden/>
          </w:rPr>
          <w:fldChar w:fldCharType="begin"/>
        </w:r>
        <w:r w:rsidR="00101E80">
          <w:rPr>
            <w:noProof/>
            <w:webHidden/>
          </w:rPr>
          <w:instrText xml:space="preserve"> PAGEREF _Toc116055627 \h </w:instrText>
        </w:r>
        <w:r w:rsidR="00101E80">
          <w:rPr>
            <w:noProof/>
            <w:webHidden/>
          </w:rPr>
        </w:r>
        <w:r w:rsidR="00101E80">
          <w:rPr>
            <w:noProof/>
            <w:webHidden/>
          </w:rPr>
          <w:fldChar w:fldCharType="separate"/>
        </w:r>
        <w:r w:rsidR="00101E80">
          <w:rPr>
            <w:noProof/>
            <w:webHidden/>
          </w:rPr>
          <w:t>4</w:t>
        </w:r>
        <w:r w:rsidR="00101E80">
          <w:rPr>
            <w:noProof/>
            <w:webHidden/>
          </w:rPr>
          <w:fldChar w:fldCharType="end"/>
        </w:r>
      </w:hyperlink>
    </w:p>
    <w:p w14:paraId="3967E5B7" w14:textId="50CDCD11" w:rsidR="00101E80" w:rsidRDefault="00000000">
      <w:pPr>
        <w:pStyle w:val="TOC2"/>
        <w:tabs>
          <w:tab w:val="left" w:pos="960"/>
          <w:tab w:val="right" w:leader="dot" w:pos="9350"/>
        </w:tabs>
        <w:rPr>
          <w:rFonts w:ascii="Calibri" w:hAnsi="Calibri"/>
          <w:noProof/>
          <w:sz w:val="22"/>
          <w:szCs w:val="22"/>
        </w:rPr>
      </w:pPr>
      <w:hyperlink w:anchor="_Toc116055628" w:history="1">
        <w:r w:rsidR="00101E80" w:rsidRPr="007B42C5">
          <w:rPr>
            <w:rStyle w:val="Hyperlink"/>
            <w:noProof/>
            <w:highlight w:val="yellow"/>
          </w:rPr>
          <w:t>3.1</w:t>
        </w:r>
        <w:r w:rsidR="00101E80">
          <w:rPr>
            <w:rFonts w:ascii="Calibri" w:hAnsi="Calibri"/>
            <w:noProof/>
            <w:sz w:val="22"/>
            <w:szCs w:val="22"/>
          </w:rPr>
          <w:tab/>
        </w:r>
        <w:r w:rsidR="00101E80" w:rsidRPr="007B42C5">
          <w:rPr>
            <w:rStyle w:val="Hyperlink"/>
            <w:noProof/>
            <w:highlight w:val="yellow"/>
          </w:rPr>
          <w:t>Inputs</w:t>
        </w:r>
        <w:r w:rsidR="00101E80">
          <w:rPr>
            <w:noProof/>
            <w:webHidden/>
          </w:rPr>
          <w:tab/>
        </w:r>
        <w:r w:rsidR="00101E80">
          <w:rPr>
            <w:noProof/>
            <w:webHidden/>
          </w:rPr>
          <w:fldChar w:fldCharType="begin"/>
        </w:r>
        <w:r w:rsidR="00101E80">
          <w:rPr>
            <w:noProof/>
            <w:webHidden/>
          </w:rPr>
          <w:instrText xml:space="preserve"> PAGEREF _Toc116055628 \h </w:instrText>
        </w:r>
        <w:r w:rsidR="00101E80">
          <w:rPr>
            <w:noProof/>
            <w:webHidden/>
          </w:rPr>
        </w:r>
        <w:r w:rsidR="00101E80">
          <w:rPr>
            <w:noProof/>
            <w:webHidden/>
          </w:rPr>
          <w:fldChar w:fldCharType="separate"/>
        </w:r>
        <w:r w:rsidR="00101E80">
          <w:rPr>
            <w:noProof/>
            <w:webHidden/>
          </w:rPr>
          <w:t>4</w:t>
        </w:r>
        <w:r w:rsidR="00101E80">
          <w:rPr>
            <w:noProof/>
            <w:webHidden/>
          </w:rPr>
          <w:fldChar w:fldCharType="end"/>
        </w:r>
      </w:hyperlink>
    </w:p>
    <w:p w14:paraId="61E47AB1" w14:textId="719EC7C1" w:rsidR="00101E80" w:rsidRDefault="00000000">
      <w:pPr>
        <w:pStyle w:val="TOC2"/>
        <w:tabs>
          <w:tab w:val="left" w:pos="960"/>
          <w:tab w:val="right" w:leader="dot" w:pos="9350"/>
        </w:tabs>
        <w:rPr>
          <w:rFonts w:ascii="Calibri" w:hAnsi="Calibri"/>
          <w:noProof/>
          <w:sz w:val="22"/>
          <w:szCs w:val="22"/>
        </w:rPr>
      </w:pPr>
      <w:hyperlink w:anchor="_Toc116055629" w:history="1">
        <w:r w:rsidR="00101E80" w:rsidRPr="007B42C5">
          <w:rPr>
            <w:rStyle w:val="Hyperlink"/>
            <w:noProof/>
          </w:rPr>
          <w:t>3.2</w:t>
        </w:r>
        <w:r w:rsidR="00101E80">
          <w:rPr>
            <w:rFonts w:ascii="Calibri" w:hAnsi="Calibri"/>
            <w:noProof/>
            <w:sz w:val="22"/>
            <w:szCs w:val="22"/>
          </w:rPr>
          <w:tab/>
        </w:r>
        <w:r w:rsidR="00101E80" w:rsidRPr="007B42C5">
          <w:rPr>
            <w:rStyle w:val="Hyperlink"/>
            <w:noProof/>
          </w:rPr>
          <w:t>Outputs</w:t>
        </w:r>
        <w:r w:rsidR="00101E80">
          <w:rPr>
            <w:noProof/>
            <w:webHidden/>
          </w:rPr>
          <w:tab/>
        </w:r>
        <w:r w:rsidR="00101E80">
          <w:rPr>
            <w:noProof/>
            <w:webHidden/>
          </w:rPr>
          <w:fldChar w:fldCharType="begin"/>
        </w:r>
        <w:r w:rsidR="00101E80">
          <w:rPr>
            <w:noProof/>
            <w:webHidden/>
          </w:rPr>
          <w:instrText xml:space="preserve"> PAGEREF _Toc116055629 \h </w:instrText>
        </w:r>
        <w:r w:rsidR="00101E80">
          <w:rPr>
            <w:noProof/>
            <w:webHidden/>
          </w:rPr>
        </w:r>
        <w:r w:rsidR="00101E80">
          <w:rPr>
            <w:noProof/>
            <w:webHidden/>
          </w:rPr>
          <w:fldChar w:fldCharType="separate"/>
        </w:r>
        <w:r w:rsidR="00101E80">
          <w:rPr>
            <w:noProof/>
            <w:webHidden/>
          </w:rPr>
          <w:t>5</w:t>
        </w:r>
        <w:r w:rsidR="00101E80">
          <w:rPr>
            <w:noProof/>
            <w:webHidden/>
          </w:rPr>
          <w:fldChar w:fldCharType="end"/>
        </w:r>
      </w:hyperlink>
    </w:p>
    <w:p w14:paraId="1543B0A5" w14:textId="6EE0144B" w:rsidR="00101E80" w:rsidRDefault="00000000">
      <w:pPr>
        <w:pStyle w:val="TOC1"/>
        <w:tabs>
          <w:tab w:val="left" w:pos="480"/>
          <w:tab w:val="right" w:leader="dot" w:pos="9350"/>
        </w:tabs>
        <w:rPr>
          <w:rFonts w:ascii="Calibri" w:hAnsi="Calibri"/>
          <w:noProof/>
          <w:sz w:val="22"/>
          <w:szCs w:val="22"/>
        </w:rPr>
      </w:pPr>
      <w:hyperlink w:anchor="_Toc116055630" w:history="1">
        <w:r w:rsidR="00101E80" w:rsidRPr="007B42C5">
          <w:rPr>
            <w:rStyle w:val="Hyperlink"/>
            <w:noProof/>
          </w:rPr>
          <w:t>4</w:t>
        </w:r>
        <w:r w:rsidR="00101E80">
          <w:rPr>
            <w:rFonts w:ascii="Calibri" w:hAnsi="Calibri"/>
            <w:noProof/>
            <w:sz w:val="22"/>
            <w:szCs w:val="22"/>
          </w:rPr>
          <w:tab/>
        </w:r>
        <w:r w:rsidR="00101E80" w:rsidRPr="007B42C5">
          <w:rPr>
            <w:rStyle w:val="Hyperlink"/>
            <w:noProof/>
          </w:rPr>
          <w:t>DETAILED DESIGN</w:t>
        </w:r>
        <w:r w:rsidR="00101E80">
          <w:rPr>
            <w:noProof/>
            <w:webHidden/>
          </w:rPr>
          <w:tab/>
        </w:r>
        <w:r w:rsidR="00101E80">
          <w:rPr>
            <w:noProof/>
            <w:webHidden/>
          </w:rPr>
          <w:fldChar w:fldCharType="begin"/>
        </w:r>
        <w:r w:rsidR="00101E80">
          <w:rPr>
            <w:noProof/>
            <w:webHidden/>
          </w:rPr>
          <w:instrText xml:space="preserve"> PAGEREF _Toc116055630 \h </w:instrText>
        </w:r>
        <w:r w:rsidR="00101E80">
          <w:rPr>
            <w:noProof/>
            <w:webHidden/>
          </w:rPr>
        </w:r>
        <w:r w:rsidR="00101E80">
          <w:rPr>
            <w:noProof/>
            <w:webHidden/>
          </w:rPr>
          <w:fldChar w:fldCharType="separate"/>
        </w:r>
        <w:r w:rsidR="00101E80">
          <w:rPr>
            <w:noProof/>
            <w:webHidden/>
          </w:rPr>
          <w:t>5</w:t>
        </w:r>
        <w:r w:rsidR="00101E80">
          <w:rPr>
            <w:noProof/>
            <w:webHidden/>
          </w:rPr>
          <w:fldChar w:fldCharType="end"/>
        </w:r>
      </w:hyperlink>
    </w:p>
    <w:p w14:paraId="60DC6356" w14:textId="2C4DB2F0" w:rsidR="00101E80" w:rsidRDefault="00000000">
      <w:pPr>
        <w:pStyle w:val="TOC2"/>
        <w:tabs>
          <w:tab w:val="left" w:pos="960"/>
          <w:tab w:val="right" w:leader="dot" w:pos="9350"/>
        </w:tabs>
        <w:rPr>
          <w:rFonts w:ascii="Calibri" w:hAnsi="Calibri"/>
          <w:noProof/>
          <w:sz w:val="22"/>
          <w:szCs w:val="22"/>
        </w:rPr>
      </w:pPr>
      <w:hyperlink w:anchor="_Toc116055631" w:history="1">
        <w:r w:rsidR="00101E80" w:rsidRPr="007B42C5">
          <w:rPr>
            <w:rStyle w:val="Hyperlink"/>
            <w:noProof/>
          </w:rPr>
          <w:t>4.1</w:t>
        </w:r>
        <w:r w:rsidR="00101E80">
          <w:rPr>
            <w:rFonts w:ascii="Calibri" w:hAnsi="Calibri"/>
            <w:noProof/>
            <w:sz w:val="22"/>
            <w:szCs w:val="22"/>
          </w:rPr>
          <w:tab/>
        </w:r>
        <w:r w:rsidR="00101E80" w:rsidRPr="007B42C5">
          <w:rPr>
            <w:rStyle w:val="Hyperlink"/>
            <w:noProof/>
          </w:rPr>
          <w:t>Hardware Detailed Design</w:t>
        </w:r>
        <w:r w:rsidR="00101E80">
          <w:rPr>
            <w:noProof/>
            <w:webHidden/>
          </w:rPr>
          <w:tab/>
        </w:r>
        <w:r w:rsidR="00101E80">
          <w:rPr>
            <w:noProof/>
            <w:webHidden/>
          </w:rPr>
          <w:fldChar w:fldCharType="begin"/>
        </w:r>
        <w:r w:rsidR="00101E80">
          <w:rPr>
            <w:noProof/>
            <w:webHidden/>
          </w:rPr>
          <w:instrText xml:space="preserve"> PAGEREF _Toc116055631 \h </w:instrText>
        </w:r>
        <w:r w:rsidR="00101E80">
          <w:rPr>
            <w:noProof/>
            <w:webHidden/>
          </w:rPr>
        </w:r>
        <w:r w:rsidR="00101E80">
          <w:rPr>
            <w:noProof/>
            <w:webHidden/>
          </w:rPr>
          <w:fldChar w:fldCharType="separate"/>
        </w:r>
        <w:r w:rsidR="00101E80">
          <w:rPr>
            <w:noProof/>
            <w:webHidden/>
          </w:rPr>
          <w:t>5</w:t>
        </w:r>
        <w:r w:rsidR="00101E80">
          <w:rPr>
            <w:noProof/>
            <w:webHidden/>
          </w:rPr>
          <w:fldChar w:fldCharType="end"/>
        </w:r>
      </w:hyperlink>
    </w:p>
    <w:p w14:paraId="01DBB955" w14:textId="043FBB8E" w:rsidR="00101E80" w:rsidRDefault="00000000">
      <w:pPr>
        <w:pStyle w:val="TOC2"/>
        <w:tabs>
          <w:tab w:val="left" w:pos="960"/>
          <w:tab w:val="right" w:leader="dot" w:pos="9350"/>
        </w:tabs>
        <w:rPr>
          <w:rFonts w:ascii="Calibri" w:hAnsi="Calibri"/>
          <w:noProof/>
          <w:sz w:val="22"/>
          <w:szCs w:val="22"/>
        </w:rPr>
      </w:pPr>
      <w:hyperlink w:anchor="_Toc116055632" w:history="1">
        <w:r w:rsidR="00101E80" w:rsidRPr="007B42C5">
          <w:rPr>
            <w:rStyle w:val="Hyperlink"/>
            <w:noProof/>
            <w:highlight w:val="yellow"/>
          </w:rPr>
          <w:t>4.2</w:t>
        </w:r>
        <w:r w:rsidR="00101E80">
          <w:rPr>
            <w:rFonts w:ascii="Calibri" w:hAnsi="Calibri"/>
            <w:noProof/>
            <w:sz w:val="22"/>
            <w:szCs w:val="22"/>
          </w:rPr>
          <w:tab/>
        </w:r>
        <w:r w:rsidR="00101E80" w:rsidRPr="007B42C5">
          <w:rPr>
            <w:rStyle w:val="Hyperlink"/>
            <w:noProof/>
            <w:highlight w:val="yellow"/>
          </w:rPr>
          <w:t>Software Detailed Design</w:t>
        </w:r>
        <w:r w:rsidR="00101E80">
          <w:rPr>
            <w:noProof/>
            <w:webHidden/>
          </w:rPr>
          <w:tab/>
        </w:r>
        <w:r w:rsidR="00101E80">
          <w:rPr>
            <w:noProof/>
            <w:webHidden/>
          </w:rPr>
          <w:fldChar w:fldCharType="begin"/>
        </w:r>
        <w:r w:rsidR="00101E80">
          <w:rPr>
            <w:noProof/>
            <w:webHidden/>
          </w:rPr>
          <w:instrText xml:space="preserve"> PAGEREF _Toc116055632 \h </w:instrText>
        </w:r>
        <w:r w:rsidR="00101E80">
          <w:rPr>
            <w:noProof/>
            <w:webHidden/>
          </w:rPr>
        </w:r>
        <w:r w:rsidR="00101E80">
          <w:rPr>
            <w:noProof/>
            <w:webHidden/>
          </w:rPr>
          <w:fldChar w:fldCharType="separate"/>
        </w:r>
        <w:r w:rsidR="00101E80">
          <w:rPr>
            <w:noProof/>
            <w:webHidden/>
          </w:rPr>
          <w:t>6</w:t>
        </w:r>
        <w:r w:rsidR="00101E80">
          <w:rPr>
            <w:noProof/>
            <w:webHidden/>
          </w:rPr>
          <w:fldChar w:fldCharType="end"/>
        </w:r>
      </w:hyperlink>
    </w:p>
    <w:p w14:paraId="6561923F" w14:textId="1CBF69A0" w:rsidR="00101E80" w:rsidRDefault="00000000">
      <w:pPr>
        <w:pStyle w:val="TOC1"/>
        <w:tabs>
          <w:tab w:val="left" w:pos="480"/>
          <w:tab w:val="right" w:leader="dot" w:pos="9350"/>
        </w:tabs>
        <w:rPr>
          <w:rFonts w:ascii="Calibri" w:hAnsi="Calibri"/>
          <w:noProof/>
          <w:sz w:val="22"/>
          <w:szCs w:val="22"/>
        </w:rPr>
      </w:pPr>
      <w:hyperlink w:anchor="_Toc116055633" w:history="1">
        <w:r w:rsidR="00101E80" w:rsidRPr="007B42C5">
          <w:rPr>
            <w:rStyle w:val="Hyperlink"/>
            <w:noProof/>
          </w:rPr>
          <w:t>5</w:t>
        </w:r>
        <w:r w:rsidR="00101E80">
          <w:rPr>
            <w:rFonts w:ascii="Calibri" w:hAnsi="Calibri"/>
            <w:noProof/>
            <w:sz w:val="22"/>
            <w:szCs w:val="22"/>
          </w:rPr>
          <w:tab/>
        </w:r>
        <w:r w:rsidR="00101E80" w:rsidRPr="007B42C5">
          <w:rPr>
            <w:rStyle w:val="Hyperlink"/>
            <w:noProof/>
          </w:rPr>
          <w:t>EXTERNAL INTERFACES</w:t>
        </w:r>
        <w:r w:rsidR="00101E80">
          <w:rPr>
            <w:noProof/>
            <w:webHidden/>
          </w:rPr>
          <w:tab/>
        </w:r>
        <w:r w:rsidR="00101E80">
          <w:rPr>
            <w:noProof/>
            <w:webHidden/>
          </w:rPr>
          <w:fldChar w:fldCharType="begin"/>
        </w:r>
        <w:r w:rsidR="00101E80">
          <w:rPr>
            <w:noProof/>
            <w:webHidden/>
          </w:rPr>
          <w:instrText xml:space="preserve"> PAGEREF _Toc116055633 \h </w:instrText>
        </w:r>
        <w:r w:rsidR="00101E80">
          <w:rPr>
            <w:noProof/>
            <w:webHidden/>
          </w:rPr>
        </w:r>
        <w:r w:rsidR="00101E80">
          <w:rPr>
            <w:noProof/>
            <w:webHidden/>
          </w:rPr>
          <w:fldChar w:fldCharType="separate"/>
        </w:r>
        <w:r w:rsidR="00101E80">
          <w:rPr>
            <w:noProof/>
            <w:webHidden/>
          </w:rPr>
          <w:t>6</w:t>
        </w:r>
        <w:r w:rsidR="00101E80">
          <w:rPr>
            <w:noProof/>
            <w:webHidden/>
          </w:rPr>
          <w:fldChar w:fldCharType="end"/>
        </w:r>
      </w:hyperlink>
    </w:p>
    <w:p w14:paraId="6B3466B5" w14:textId="41B78E4F" w:rsidR="00101E80" w:rsidRDefault="00000000">
      <w:pPr>
        <w:pStyle w:val="TOC2"/>
        <w:tabs>
          <w:tab w:val="left" w:pos="960"/>
          <w:tab w:val="right" w:leader="dot" w:pos="9350"/>
        </w:tabs>
        <w:rPr>
          <w:rFonts w:ascii="Calibri" w:hAnsi="Calibri"/>
          <w:noProof/>
          <w:sz w:val="22"/>
          <w:szCs w:val="22"/>
        </w:rPr>
      </w:pPr>
      <w:hyperlink w:anchor="_Toc116055634" w:history="1">
        <w:r w:rsidR="00101E80" w:rsidRPr="007B42C5">
          <w:rPr>
            <w:rStyle w:val="Hyperlink"/>
            <w:noProof/>
            <w:highlight w:val="yellow"/>
          </w:rPr>
          <w:t>5.1</w:t>
        </w:r>
        <w:r w:rsidR="00101E80">
          <w:rPr>
            <w:rFonts w:ascii="Calibri" w:hAnsi="Calibri"/>
            <w:noProof/>
            <w:sz w:val="22"/>
            <w:szCs w:val="22"/>
          </w:rPr>
          <w:tab/>
        </w:r>
        <w:r w:rsidR="00101E80" w:rsidRPr="007B42C5">
          <w:rPr>
            <w:rStyle w:val="Hyperlink"/>
            <w:noProof/>
            <w:highlight w:val="yellow"/>
          </w:rPr>
          <w:t>Interface Architecture</w:t>
        </w:r>
        <w:r w:rsidR="00101E80">
          <w:rPr>
            <w:noProof/>
            <w:webHidden/>
          </w:rPr>
          <w:tab/>
        </w:r>
        <w:r w:rsidR="00101E80">
          <w:rPr>
            <w:noProof/>
            <w:webHidden/>
          </w:rPr>
          <w:fldChar w:fldCharType="begin"/>
        </w:r>
        <w:r w:rsidR="00101E80">
          <w:rPr>
            <w:noProof/>
            <w:webHidden/>
          </w:rPr>
          <w:instrText xml:space="preserve"> PAGEREF _Toc116055634 \h </w:instrText>
        </w:r>
        <w:r w:rsidR="00101E80">
          <w:rPr>
            <w:noProof/>
            <w:webHidden/>
          </w:rPr>
        </w:r>
        <w:r w:rsidR="00101E80">
          <w:rPr>
            <w:noProof/>
            <w:webHidden/>
          </w:rPr>
          <w:fldChar w:fldCharType="separate"/>
        </w:r>
        <w:r w:rsidR="00101E80">
          <w:rPr>
            <w:noProof/>
            <w:webHidden/>
          </w:rPr>
          <w:t>6</w:t>
        </w:r>
        <w:r w:rsidR="00101E80">
          <w:rPr>
            <w:noProof/>
            <w:webHidden/>
          </w:rPr>
          <w:fldChar w:fldCharType="end"/>
        </w:r>
      </w:hyperlink>
    </w:p>
    <w:p w14:paraId="54552D35" w14:textId="1908D092" w:rsidR="00101E80" w:rsidRDefault="00000000">
      <w:pPr>
        <w:pStyle w:val="TOC2"/>
        <w:tabs>
          <w:tab w:val="left" w:pos="960"/>
          <w:tab w:val="right" w:leader="dot" w:pos="9350"/>
        </w:tabs>
        <w:rPr>
          <w:rFonts w:ascii="Calibri" w:hAnsi="Calibri"/>
          <w:noProof/>
          <w:sz w:val="22"/>
          <w:szCs w:val="22"/>
        </w:rPr>
      </w:pPr>
      <w:hyperlink w:anchor="_Toc116055635" w:history="1">
        <w:r w:rsidR="00101E80" w:rsidRPr="007B42C5">
          <w:rPr>
            <w:rStyle w:val="Hyperlink"/>
            <w:noProof/>
            <w:highlight w:val="yellow"/>
          </w:rPr>
          <w:t>5.2</w:t>
        </w:r>
        <w:r w:rsidR="00101E80">
          <w:rPr>
            <w:rFonts w:ascii="Calibri" w:hAnsi="Calibri"/>
            <w:noProof/>
            <w:sz w:val="22"/>
            <w:szCs w:val="22"/>
          </w:rPr>
          <w:tab/>
        </w:r>
        <w:r w:rsidR="00101E80" w:rsidRPr="007B42C5">
          <w:rPr>
            <w:rStyle w:val="Hyperlink"/>
            <w:noProof/>
            <w:highlight w:val="yellow"/>
          </w:rPr>
          <w:t>Interface Detailed Design</w:t>
        </w:r>
        <w:r w:rsidR="00101E80">
          <w:rPr>
            <w:noProof/>
            <w:webHidden/>
          </w:rPr>
          <w:tab/>
        </w:r>
        <w:r w:rsidR="00101E80">
          <w:rPr>
            <w:noProof/>
            <w:webHidden/>
          </w:rPr>
          <w:fldChar w:fldCharType="begin"/>
        </w:r>
        <w:r w:rsidR="00101E80">
          <w:rPr>
            <w:noProof/>
            <w:webHidden/>
          </w:rPr>
          <w:instrText xml:space="preserve"> PAGEREF _Toc116055635 \h </w:instrText>
        </w:r>
        <w:r w:rsidR="00101E80">
          <w:rPr>
            <w:noProof/>
            <w:webHidden/>
          </w:rPr>
        </w:r>
        <w:r w:rsidR="00101E80">
          <w:rPr>
            <w:noProof/>
            <w:webHidden/>
          </w:rPr>
          <w:fldChar w:fldCharType="separate"/>
        </w:r>
        <w:r w:rsidR="00101E80">
          <w:rPr>
            <w:noProof/>
            <w:webHidden/>
          </w:rPr>
          <w:t>7</w:t>
        </w:r>
        <w:r w:rsidR="00101E80">
          <w:rPr>
            <w:noProof/>
            <w:webHidden/>
          </w:rPr>
          <w:fldChar w:fldCharType="end"/>
        </w:r>
      </w:hyperlink>
    </w:p>
    <w:p w14:paraId="62B4230B" w14:textId="36A9B43E" w:rsidR="00101E80" w:rsidRDefault="00000000">
      <w:pPr>
        <w:pStyle w:val="TOC1"/>
        <w:tabs>
          <w:tab w:val="left" w:pos="480"/>
          <w:tab w:val="right" w:leader="dot" w:pos="9350"/>
        </w:tabs>
        <w:rPr>
          <w:rFonts w:ascii="Calibri" w:hAnsi="Calibri"/>
          <w:noProof/>
          <w:sz w:val="22"/>
          <w:szCs w:val="22"/>
        </w:rPr>
      </w:pPr>
      <w:hyperlink w:anchor="_Toc116055636" w:history="1">
        <w:r w:rsidR="00101E80" w:rsidRPr="007B42C5">
          <w:rPr>
            <w:rStyle w:val="Hyperlink"/>
            <w:noProof/>
            <w:highlight w:val="yellow"/>
          </w:rPr>
          <w:t>6</w:t>
        </w:r>
        <w:r w:rsidR="00101E80">
          <w:rPr>
            <w:rFonts w:ascii="Calibri" w:hAnsi="Calibri"/>
            <w:noProof/>
            <w:sz w:val="22"/>
            <w:szCs w:val="22"/>
          </w:rPr>
          <w:tab/>
        </w:r>
        <w:r w:rsidR="00101E80" w:rsidRPr="007B42C5">
          <w:rPr>
            <w:rStyle w:val="Hyperlink"/>
            <w:noProof/>
            <w:highlight w:val="yellow"/>
          </w:rPr>
          <w:t>SYSTEM INTEGRITY CONTROLS</w:t>
        </w:r>
        <w:r w:rsidR="00101E80">
          <w:rPr>
            <w:noProof/>
            <w:webHidden/>
          </w:rPr>
          <w:tab/>
        </w:r>
        <w:r w:rsidR="00101E80">
          <w:rPr>
            <w:noProof/>
            <w:webHidden/>
          </w:rPr>
          <w:fldChar w:fldCharType="begin"/>
        </w:r>
        <w:r w:rsidR="00101E80">
          <w:rPr>
            <w:noProof/>
            <w:webHidden/>
          </w:rPr>
          <w:instrText xml:space="preserve"> PAGEREF _Toc116055636 \h </w:instrText>
        </w:r>
        <w:r w:rsidR="00101E80">
          <w:rPr>
            <w:noProof/>
            <w:webHidden/>
          </w:rPr>
        </w:r>
        <w:r w:rsidR="00101E80">
          <w:rPr>
            <w:noProof/>
            <w:webHidden/>
          </w:rPr>
          <w:fldChar w:fldCharType="separate"/>
        </w:r>
        <w:r w:rsidR="00101E80">
          <w:rPr>
            <w:noProof/>
            <w:webHidden/>
          </w:rPr>
          <w:t>7</w:t>
        </w:r>
        <w:r w:rsidR="00101E80">
          <w:rPr>
            <w:noProof/>
            <w:webHidden/>
          </w:rPr>
          <w:fldChar w:fldCharType="end"/>
        </w:r>
      </w:hyperlink>
    </w:p>
    <w:p w14:paraId="627CBEEE" w14:textId="33B14034" w:rsidR="002E4302" w:rsidRPr="00BE05BD" w:rsidRDefault="002E4302">
      <w:r w:rsidRPr="00BE05BD">
        <w:rPr>
          <w:b/>
          <w:bCs/>
          <w:noProof/>
        </w:rPr>
        <w:fldChar w:fldCharType="end"/>
      </w:r>
    </w:p>
    <w:p w14:paraId="66B595B0" w14:textId="77777777" w:rsidR="00EB6EE3" w:rsidRPr="00BE05BD" w:rsidRDefault="002E4302">
      <w:pPr>
        <w:pStyle w:val="Title"/>
        <w:rPr>
          <w:rFonts w:ascii="Times New Roman" w:hAnsi="Times New Roman"/>
        </w:rPr>
      </w:pPr>
      <w:r w:rsidRPr="00BE05BD">
        <w:rPr>
          <w:rFonts w:ascii="Times New Roman" w:hAnsi="Times New Roman"/>
        </w:rPr>
        <w:br w:type="page"/>
      </w:r>
      <w:r w:rsidR="00EB6EE3" w:rsidRPr="00BE05BD">
        <w:rPr>
          <w:rFonts w:ascii="Times New Roman" w:hAnsi="Times New Roman"/>
        </w:rPr>
        <w:lastRenderedPageBreak/>
        <w:t>System Design Document</w:t>
      </w:r>
      <w:bookmarkEnd w:id="0"/>
    </w:p>
    <w:p w14:paraId="5F3C69FC" w14:textId="77777777" w:rsidR="00EB6EE3" w:rsidRPr="00BE05BD" w:rsidRDefault="00EB6EE3">
      <w:pPr>
        <w:widowControl w:val="0"/>
        <w:tabs>
          <w:tab w:val="center" w:pos="4433"/>
        </w:tabs>
        <w:autoSpaceDE w:val="0"/>
        <w:autoSpaceDN w:val="0"/>
        <w:adjustRightInd w:val="0"/>
        <w:rPr>
          <w:bCs/>
        </w:rPr>
      </w:pPr>
    </w:p>
    <w:p w14:paraId="2BBADBB7" w14:textId="77777777" w:rsidR="00EB6EE3" w:rsidRPr="00BE05BD" w:rsidRDefault="00EB6EE3" w:rsidP="00EB6EE3">
      <w:pPr>
        <w:pStyle w:val="Heading1"/>
        <w:numPr>
          <w:ilvl w:val="0"/>
          <w:numId w:val="2"/>
        </w:numPr>
        <w:rPr>
          <w:rFonts w:ascii="Times New Roman" w:hAnsi="Times New Roman"/>
        </w:rPr>
      </w:pPr>
      <w:bookmarkStart w:id="1" w:name="_Toc116055615"/>
      <w:r w:rsidRPr="00BE05BD">
        <w:rPr>
          <w:rFonts w:ascii="Times New Roman" w:hAnsi="Times New Roman"/>
        </w:rPr>
        <w:t>INTRODUCTION</w:t>
      </w:r>
      <w:bookmarkEnd w:id="1"/>
    </w:p>
    <w:p w14:paraId="3A8BB5ED" w14:textId="77777777" w:rsidR="00EB6EE3" w:rsidRPr="00BE05BD" w:rsidRDefault="00EB6EE3">
      <w:pPr>
        <w:pStyle w:val="Heading2"/>
        <w:rPr>
          <w:rFonts w:ascii="Times New Roman" w:hAnsi="Times New Roman"/>
        </w:rPr>
      </w:pPr>
      <w:bookmarkStart w:id="2" w:name="_Toc116055616"/>
      <w:r w:rsidRPr="00BE05BD">
        <w:rPr>
          <w:rFonts w:ascii="Times New Roman" w:hAnsi="Times New Roman"/>
        </w:rPr>
        <w:t>Purpose and Scope</w:t>
      </w:r>
      <w:bookmarkEnd w:id="2"/>
    </w:p>
    <w:p w14:paraId="1CCF12A7" w14:textId="77777777" w:rsidR="003A7B72" w:rsidRPr="00BE05BD" w:rsidRDefault="003A7B72" w:rsidP="003A7B72">
      <w:pPr>
        <w:ind w:left="576"/>
      </w:pPr>
      <w:r w:rsidRPr="00BE05BD">
        <w:t xml:space="preserve">The goal of the NASA Vestibular Chair project </w:t>
      </w:r>
      <w:r w:rsidRPr="00BE05BD">
        <w:rPr>
          <w:szCs w:val="24"/>
          <w:highlight w:val="white"/>
        </w:rPr>
        <w:t>is to restore the basic hardware functionality to the chair and provide it with a new controller. This consists of ensuring the system can reach a specified RPM, hold that specified RPM for a set duration and allow the servos to gradually slow down to idle. If time permits, we will begin integrating more modern software and hardware tools to improve the "quality of life" features of the chair. This includes a web interface, custom test profiles/sequences, and ability to read and store sensor data from the chair.</w:t>
      </w:r>
    </w:p>
    <w:p w14:paraId="4F0B4411" w14:textId="77777777" w:rsidR="003A7B72" w:rsidRPr="00BE05BD" w:rsidRDefault="003A7B72">
      <w:pPr>
        <w:widowControl w:val="0"/>
        <w:tabs>
          <w:tab w:val="left" w:pos="691"/>
        </w:tabs>
        <w:autoSpaceDE w:val="0"/>
        <w:autoSpaceDN w:val="0"/>
        <w:adjustRightInd w:val="0"/>
        <w:spacing w:line="260" w:lineRule="exact"/>
        <w:ind w:left="576"/>
        <w:rPr>
          <w:bCs/>
        </w:rPr>
      </w:pPr>
    </w:p>
    <w:p w14:paraId="7E3F313D" w14:textId="77777777" w:rsidR="00EB6EE3" w:rsidRPr="00BE05BD" w:rsidRDefault="00EB6EE3">
      <w:pPr>
        <w:pStyle w:val="Heading2"/>
        <w:rPr>
          <w:rFonts w:ascii="Times New Roman" w:hAnsi="Times New Roman"/>
        </w:rPr>
      </w:pPr>
      <w:bookmarkStart w:id="3" w:name="_Toc116055617"/>
      <w:r w:rsidRPr="00BE05BD">
        <w:rPr>
          <w:rFonts w:ascii="Times New Roman" w:hAnsi="Times New Roman"/>
        </w:rPr>
        <w:t>Project Executive Summary</w:t>
      </w:r>
      <w:bookmarkEnd w:id="3"/>
    </w:p>
    <w:p w14:paraId="5950F508" w14:textId="54E05DFD" w:rsidR="003A7B72" w:rsidRPr="00BE05BD" w:rsidRDefault="003A7B72" w:rsidP="003A7B72">
      <w:pPr>
        <w:ind w:left="576"/>
      </w:pPr>
      <w:r w:rsidRPr="00BE05BD">
        <w:t xml:space="preserve">This section provides an overview of the NASA Vestibular Chair project from a macro perspective, showing the framework </w:t>
      </w:r>
      <w:r w:rsidR="00A42B21" w:rsidRPr="00BE05BD">
        <w:t>with which</w:t>
      </w:r>
      <w:r w:rsidR="00A42B21">
        <w:t xml:space="preserve"> </w:t>
      </w:r>
      <w:r w:rsidRPr="00BE05BD">
        <w:t>the system design was conceived.</w:t>
      </w:r>
    </w:p>
    <w:p w14:paraId="11D52820" w14:textId="77777777" w:rsidR="00EB6EE3" w:rsidRPr="00BE05BD" w:rsidRDefault="00EB6EE3">
      <w:pPr>
        <w:pStyle w:val="Heading3"/>
        <w:rPr>
          <w:rFonts w:ascii="Times New Roman" w:hAnsi="Times New Roman"/>
        </w:rPr>
      </w:pPr>
      <w:bookmarkStart w:id="4" w:name="_Toc116055618"/>
      <w:r w:rsidRPr="00BE05BD">
        <w:rPr>
          <w:rFonts w:ascii="Times New Roman" w:hAnsi="Times New Roman"/>
        </w:rPr>
        <w:t>System Overview</w:t>
      </w:r>
      <w:bookmarkEnd w:id="4"/>
    </w:p>
    <w:p w14:paraId="3970FC89" w14:textId="77777777" w:rsidR="00EB6EE3" w:rsidRPr="00BE05BD" w:rsidRDefault="00EB6EE3">
      <w:pPr>
        <w:widowControl w:val="0"/>
        <w:tabs>
          <w:tab w:val="left" w:pos="691"/>
        </w:tabs>
        <w:autoSpaceDE w:val="0"/>
        <w:autoSpaceDN w:val="0"/>
        <w:adjustRightInd w:val="0"/>
        <w:spacing w:line="260" w:lineRule="exact"/>
        <w:ind w:left="692"/>
        <w:rPr>
          <w:bCs/>
        </w:rPr>
      </w:pPr>
      <w:r w:rsidRPr="00BE05BD">
        <w:rPr>
          <w:bCs/>
        </w:rPr>
        <w:t>T</w:t>
      </w:r>
      <w:r w:rsidR="00034D15" w:rsidRPr="00BE05BD">
        <w:rPr>
          <w:bCs/>
        </w:rPr>
        <w:t xml:space="preserve">he NASA Vestibular Chair system consists of the hardware component of the chair itself, </w:t>
      </w:r>
      <w:r w:rsidR="00BE05BD">
        <w:rPr>
          <w:bCs/>
        </w:rPr>
        <w:t>which is connected to a controller composed of a motor controller and other components to be able to handle digital and analog inputs for the chair motor. An additional web interface is planned to be added to the controller to allow for a more precise measurement of the input for the chair. The hardware components of the chair consist of a tachometer, motor, and the actual chair itself as well as some other pins set up for other once used analog measurements.</w:t>
      </w:r>
    </w:p>
    <w:p w14:paraId="3E94F45A" w14:textId="77777777" w:rsidR="00EB6EE3" w:rsidRPr="00BE05BD" w:rsidRDefault="00EB6EE3">
      <w:pPr>
        <w:pStyle w:val="Heading3"/>
        <w:rPr>
          <w:rFonts w:ascii="Times New Roman" w:hAnsi="Times New Roman"/>
        </w:rPr>
      </w:pPr>
      <w:bookmarkStart w:id="5" w:name="_Toc116055619"/>
      <w:r w:rsidRPr="00BE05BD">
        <w:rPr>
          <w:rFonts w:ascii="Times New Roman" w:hAnsi="Times New Roman"/>
        </w:rPr>
        <w:t>Design Constraints</w:t>
      </w:r>
      <w:bookmarkEnd w:id="5"/>
    </w:p>
    <w:p w14:paraId="736EFFB4" w14:textId="77777777" w:rsidR="003A7B72" w:rsidRPr="00BE05BD" w:rsidRDefault="003A7B72" w:rsidP="003A7B72">
      <w:pPr>
        <w:ind w:left="720"/>
      </w:pPr>
      <w:r w:rsidRPr="00BE05BD">
        <w:t>The development team hopes to maintain the most amount of the original internal hardware as possible. With this in mind, one of the major constraints in design of the controller of the chair and its interface is to have the new components work with the older technology present in the chair.</w:t>
      </w:r>
    </w:p>
    <w:p w14:paraId="04548286" w14:textId="77777777" w:rsidR="00EB6EE3" w:rsidRPr="00BE05BD" w:rsidRDefault="00EB6EE3">
      <w:pPr>
        <w:pStyle w:val="Heading3"/>
        <w:rPr>
          <w:rFonts w:ascii="Times New Roman" w:hAnsi="Times New Roman"/>
        </w:rPr>
      </w:pPr>
      <w:bookmarkStart w:id="6" w:name="_Toc116055620"/>
      <w:r w:rsidRPr="00BE05BD">
        <w:rPr>
          <w:rFonts w:ascii="Times New Roman" w:hAnsi="Times New Roman"/>
        </w:rPr>
        <w:t>Future Contingencies</w:t>
      </w:r>
      <w:bookmarkEnd w:id="6"/>
    </w:p>
    <w:p w14:paraId="391FF1F9" w14:textId="77777777" w:rsidR="00EB6EE3" w:rsidRPr="00BE05BD" w:rsidRDefault="00BE05BD">
      <w:pPr>
        <w:widowControl w:val="0"/>
        <w:tabs>
          <w:tab w:val="left" w:pos="691"/>
        </w:tabs>
        <w:autoSpaceDE w:val="0"/>
        <w:autoSpaceDN w:val="0"/>
        <w:adjustRightInd w:val="0"/>
        <w:spacing w:line="260" w:lineRule="exact"/>
        <w:ind w:left="692"/>
        <w:rPr>
          <w:bCs/>
        </w:rPr>
      </w:pPr>
      <w:r>
        <w:rPr>
          <w:bCs/>
        </w:rPr>
        <w:t>Future contingencies include the inclusion of a digital part of the controller to account for any analog issues, with the intent to keep an analog and digital component to control the inputs of the chair.</w:t>
      </w:r>
    </w:p>
    <w:p w14:paraId="1992A624" w14:textId="77777777" w:rsidR="00EB6EE3" w:rsidRPr="00BE05BD" w:rsidRDefault="00EB6EE3">
      <w:pPr>
        <w:pStyle w:val="Heading2"/>
        <w:rPr>
          <w:rFonts w:ascii="Times New Roman" w:hAnsi="Times New Roman"/>
        </w:rPr>
      </w:pPr>
      <w:bookmarkStart w:id="7" w:name="_Toc116055621"/>
      <w:r w:rsidRPr="00BE05BD">
        <w:rPr>
          <w:rFonts w:ascii="Times New Roman" w:hAnsi="Times New Roman"/>
        </w:rPr>
        <w:t>Document Organization</w:t>
      </w:r>
      <w:bookmarkEnd w:id="7"/>
    </w:p>
    <w:p w14:paraId="29FC6DE6" w14:textId="215C77B2" w:rsidR="00EB6EE3" w:rsidRPr="00BE05BD" w:rsidRDefault="005C04F8">
      <w:pPr>
        <w:widowControl w:val="0"/>
        <w:tabs>
          <w:tab w:val="left" w:pos="691"/>
        </w:tabs>
        <w:autoSpaceDE w:val="0"/>
        <w:autoSpaceDN w:val="0"/>
        <w:adjustRightInd w:val="0"/>
        <w:spacing w:line="260" w:lineRule="exact"/>
        <w:ind w:left="692"/>
        <w:rPr>
          <w:bCs/>
        </w:rPr>
      </w:pPr>
      <w:r w:rsidRPr="00BE05BD">
        <w:rPr>
          <w:color w:val="24292F"/>
          <w:shd w:val="clear" w:color="auto" w:fill="FFFFFF"/>
        </w:rPr>
        <w:t>This System Design Documen</w:t>
      </w:r>
      <w:r w:rsidR="00BE05BD">
        <w:rPr>
          <w:color w:val="24292F"/>
          <w:shd w:val="clear" w:color="auto" w:fill="FFFFFF"/>
        </w:rPr>
        <w:t xml:space="preserve">t is organized into six </w:t>
      </w:r>
      <w:r w:rsidR="00A42B21">
        <w:rPr>
          <w:color w:val="24292F"/>
          <w:shd w:val="clear" w:color="auto" w:fill="FFFFFF"/>
        </w:rPr>
        <w:t>sections</w:t>
      </w:r>
      <w:r w:rsidR="00BE05BD">
        <w:rPr>
          <w:color w:val="24292F"/>
          <w:shd w:val="clear" w:color="auto" w:fill="FFFFFF"/>
        </w:rPr>
        <w:t>. The introduction section explain</w:t>
      </w:r>
      <w:r w:rsidR="00A42B21">
        <w:rPr>
          <w:color w:val="24292F"/>
          <w:shd w:val="clear" w:color="auto" w:fill="FFFFFF"/>
        </w:rPr>
        <w:t>ing</w:t>
      </w:r>
      <w:r w:rsidR="00BE05BD">
        <w:rPr>
          <w:color w:val="24292F"/>
          <w:shd w:val="clear" w:color="auto" w:fill="FFFFFF"/>
        </w:rPr>
        <w:t xml:space="preserve"> the basics of the design</w:t>
      </w:r>
      <w:r w:rsidR="00A42B21">
        <w:rPr>
          <w:color w:val="24292F"/>
          <w:shd w:val="clear" w:color="auto" w:fill="FFFFFF"/>
        </w:rPr>
        <w:t>, followed by</w:t>
      </w:r>
      <w:r w:rsidR="00BE05BD">
        <w:rPr>
          <w:color w:val="24292F"/>
          <w:shd w:val="clear" w:color="auto" w:fill="FFFFFF"/>
        </w:rPr>
        <w:t xml:space="preserve"> the</w:t>
      </w:r>
      <w:r w:rsidRPr="00BE05BD">
        <w:rPr>
          <w:color w:val="24292F"/>
          <w:shd w:val="clear" w:color="auto" w:fill="FFFFFF"/>
        </w:rPr>
        <w:t xml:space="preserve"> document </w:t>
      </w:r>
      <w:r w:rsidR="004073B8" w:rsidRPr="00BE05BD">
        <w:rPr>
          <w:color w:val="24292F"/>
          <w:shd w:val="clear" w:color="auto" w:fill="FFFFFF"/>
        </w:rPr>
        <w:t>go</w:t>
      </w:r>
      <w:r w:rsidR="00A42B21">
        <w:rPr>
          <w:color w:val="24292F"/>
          <w:shd w:val="clear" w:color="auto" w:fill="FFFFFF"/>
        </w:rPr>
        <w:t>ing</w:t>
      </w:r>
      <w:r w:rsidR="004073B8" w:rsidRPr="00BE05BD">
        <w:rPr>
          <w:color w:val="24292F"/>
          <w:shd w:val="clear" w:color="auto" w:fill="FFFFFF"/>
        </w:rPr>
        <w:t xml:space="preserve"> </w:t>
      </w:r>
      <w:r w:rsidRPr="00BE05BD">
        <w:rPr>
          <w:color w:val="24292F"/>
          <w:shd w:val="clear" w:color="auto" w:fill="FFFFFF"/>
        </w:rPr>
        <w:t>over the system architecture, the human</w:t>
      </w:r>
      <w:r w:rsidR="00BE05BD">
        <w:rPr>
          <w:color w:val="24292F"/>
          <w:shd w:val="clear" w:color="auto" w:fill="FFFFFF"/>
        </w:rPr>
        <w:t>-machine interface, the detailed</w:t>
      </w:r>
      <w:r w:rsidRPr="00BE05BD">
        <w:rPr>
          <w:color w:val="24292F"/>
          <w:shd w:val="clear" w:color="auto" w:fill="FFFFFF"/>
        </w:rPr>
        <w:t xml:space="preserve"> design, </w:t>
      </w:r>
      <w:r w:rsidR="004073B8" w:rsidRPr="00BE05BD">
        <w:rPr>
          <w:color w:val="24292F"/>
          <w:shd w:val="clear" w:color="auto" w:fill="FFFFFF"/>
        </w:rPr>
        <w:t xml:space="preserve">and </w:t>
      </w:r>
      <w:r w:rsidRPr="00BE05BD">
        <w:rPr>
          <w:color w:val="24292F"/>
          <w:shd w:val="clear" w:color="auto" w:fill="FFFFFF"/>
        </w:rPr>
        <w:t>external interfaces</w:t>
      </w:r>
      <w:r w:rsidR="004073B8" w:rsidRPr="00BE05BD">
        <w:rPr>
          <w:color w:val="24292F"/>
          <w:shd w:val="clear" w:color="auto" w:fill="FFFFFF"/>
        </w:rPr>
        <w:t>.</w:t>
      </w:r>
    </w:p>
    <w:p w14:paraId="5410DA95" w14:textId="77777777" w:rsidR="00EB6EE3" w:rsidRPr="00BE05BD" w:rsidRDefault="00EB6EE3">
      <w:pPr>
        <w:widowControl w:val="0"/>
        <w:tabs>
          <w:tab w:val="left" w:pos="691"/>
        </w:tabs>
        <w:autoSpaceDE w:val="0"/>
        <w:autoSpaceDN w:val="0"/>
        <w:adjustRightInd w:val="0"/>
        <w:spacing w:line="260" w:lineRule="exact"/>
        <w:ind w:left="576"/>
        <w:rPr>
          <w:bCs/>
        </w:rPr>
      </w:pPr>
    </w:p>
    <w:p w14:paraId="259E71A7" w14:textId="77777777" w:rsidR="00EB6EE3" w:rsidRPr="00BE05BD" w:rsidRDefault="00EB6EE3">
      <w:pPr>
        <w:pStyle w:val="Heading2"/>
        <w:rPr>
          <w:rFonts w:ascii="Times New Roman" w:hAnsi="Times New Roman"/>
        </w:rPr>
      </w:pPr>
      <w:bookmarkStart w:id="8" w:name="_Toc116055622"/>
      <w:r w:rsidRPr="00BE05BD">
        <w:rPr>
          <w:rFonts w:ascii="Times New Roman" w:hAnsi="Times New Roman"/>
        </w:rPr>
        <w:lastRenderedPageBreak/>
        <w:t>Project References</w:t>
      </w:r>
      <w:bookmarkEnd w:id="8"/>
    </w:p>
    <w:p w14:paraId="4A7AE03F" w14:textId="0B05C2C7" w:rsidR="00EB6EE3" w:rsidRPr="00155D2E" w:rsidRDefault="00155D2E">
      <w:pPr>
        <w:widowControl w:val="0"/>
        <w:tabs>
          <w:tab w:val="left" w:pos="691"/>
        </w:tabs>
        <w:autoSpaceDE w:val="0"/>
        <w:autoSpaceDN w:val="0"/>
        <w:adjustRightInd w:val="0"/>
        <w:spacing w:line="260" w:lineRule="exact"/>
        <w:ind w:left="576"/>
        <w:rPr>
          <w:bCs/>
          <w:i/>
          <w:iCs/>
        </w:rPr>
      </w:pPr>
      <w:r w:rsidRPr="00155D2E">
        <w:rPr>
          <w:i/>
          <w:iCs/>
        </w:rPr>
        <w:t>No references at this time.</w:t>
      </w:r>
    </w:p>
    <w:p w14:paraId="66F99CC9" w14:textId="0CE67F7C" w:rsidR="00EB6EE3" w:rsidRDefault="00EB6EE3">
      <w:pPr>
        <w:pStyle w:val="Heading1"/>
        <w:rPr>
          <w:rFonts w:ascii="Times New Roman" w:hAnsi="Times New Roman"/>
        </w:rPr>
      </w:pPr>
      <w:bookmarkStart w:id="9" w:name="_Toc116055623"/>
      <w:r w:rsidRPr="00BE05BD">
        <w:rPr>
          <w:rFonts w:ascii="Times New Roman" w:hAnsi="Times New Roman"/>
        </w:rPr>
        <w:t>SYSTEM ARCHITECTURE</w:t>
      </w:r>
      <w:bookmarkEnd w:id="9"/>
    </w:p>
    <w:p w14:paraId="01B57066" w14:textId="360DD41A" w:rsidR="00D64CEC" w:rsidRPr="00D64CEC" w:rsidRDefault="00D64CEC" w:rsidP="00D64CEC">
      <w:pPr>
        <w:ind w:left="432"/>
      </w:pPr>
      <w:r>
        <w:t>The system uses an interface of hardware and software to control the movement of the NASA Vestibular Chair, as well as measure it’s speed and other readings.</w:t>
      </w:r>
    </w:p>
    <w:p w14:paraId="1100CB4D" w14:textId="77777777" w:rsidR="00EB6EE3" w:rsidRPr="00BE05BD" w:rsidRDefault="00EB6EE3">
      <w:pPr>
        <w:pStyle w:val="Heading2"/>
        <w:rPr>
          <w:rFonts w:ascii="Times New Roman" w:hAnsi="Times New Roman"/>
        </w:rPr>
      </w:pPr>
      <w:bookmarkStart w:id="10" w:name="_Toc116055624"/>
      <w:r w:rsidRPr="00BE05BD">
        <w:rPr>
          <w:rFonts w:ascii="Times New Roman" w:hAnsi="Times New Roman"/>
        </w:rPr>
        <w:t>System Hardware Architecture</w:t>
      </w:r>
      <w:bookmarkEnd w:id="10"/>
    </w:p>
    <w:p w14:paraId="616048C4" w14:textId="77777777" w:rsidR="006B1D91" w:rsidRDefault="00BE05BD">
      <w:pPr>
        <w:widowControl w:val="0"/>
        <w:tabs>
          <w:tab w:val="left" w:pos="691"/>
        </w:tabs>
        <w:autoSpaceDE w:val="0"/>
        <w:autoSpaceDN w:val="0"/>
        <w:adjustRightInd w:val="0"/>
        <w:spacing w:line="260" w:lineRule="exact"/>
        <w:ind w:left="576"/>
        <w:rPr>
          <w:bCs/>
        </w:rPr>
      </w:pPr>
      <w:r>
        <w:rPr>
          <w:bCs/>
        </w:rPr>
        <w:t xml:space="preserve">The composition of the </w:t>
      </w:r>
      <w:r w:rsidR="006B1D91">
        <w:rPr>
          <w:bCs/>
        </w:rPr>
        <w:t xml:space="preserve">hardware is represented by </w:t>
      </w:r>
    </w:p>
    <w:p w14:paraId="6683FB3F" w14:textId="7FB58437" w:rsidR="00EB6EE3" w:rsidRDefault="006B1D91" w:rsidP="006B1D91">
      <w:pPr>
        <w:widowControl w:val="0"/>
        <w:numPr>
          <w:ilvl w:val="0"/>
          <w:numId w:val="7"/>
        </w:numPr>
        <w:tabs>
          <w:tab w:val="left" w:pos="691"/>
        </w:tabs>
        <w:autoSpaceDE w:val="0"/>
        <w:autoSpaceDN w:val="0"/>
        <w:adjustRightInd w:val="0"/>
        <w:spacing w:line="260" w:lineRule="exact"/>
        <w:rPr>
          <w:bCs/>
        </w:rPr>
      </w:pPr>
      <w:r>
        <w:rPr>
          <w:bCs/>
        </w:rPr>
        <w:t xml:space="preserve">NASA chair </w:t>
      </w:r>
    </w:p>
    <w:p w14:paraId="719E2033" w14:textId="286263EF" w:rsidR="006B1D91" w:rsidRDefault="006B1D91" w:rsidP="006B1D91">
      <w:pPr>
        <w:widowControl w:val="0"/>
        <w:numPr>
          <w:ilvl w:val="1"/>
          <w:numId w:val="7"/>
        </w:numPr>
        <w:tabs>
          <w:tab w:val="left" w:pos="691"/>
        </w:tabs>
        <w:autoSpaceDE w:val="0"/>
        <w:autoSpaceDN w:val="0"/>
        <w:adjustRightInd w:val="0"/>
        <w:spacing w:line="260" w:lineRule="exact"/>
        <w:rPr>
          <w:bCs/>
        </w:rPr>
      </w:pPr>
      <w:r>
        <w:rPr>
          <w:bCs/>
        </w:rPr>
        <w:t xml:space="preserve">The NASA chair consists of inner hardware such as </w:t>
      </w:r>
      <w:r w:rsidR="00222A76">
        <w:rPr>
          <w:bCs/>
        </w:rPr>
        <w:t>its</w:t>
      </w:r>
      <w:r>
        <w:rPr>
          <w:bCs/>
        </w:rPr>
        <w:t xml:space="preserve"> motor and sensors already installed in the device such as a tachometer</w:t>
      </w:r>
      <w:r w:rsidR="00D64CEC">
        <w:rPr>
          <w:bCs/>
        </w:rPr>
        <w:t>, which will be used to measure the speed of the chair during operation</w:t>
      </w:r>
      <w:r>
        <w:rPr>
          <w:bCs/>
        </w:rPr>
        <w:t>. The plan is to keep the sensors that are already in the chair if they are still usable, however it is also on the table to replace them if necessary.</w:t>
      </w:r>
    </w:p>
    <w:p w14:paraId="4F60BEB9" w14:textId="2A58129E" w:rsidR="006B1D91" w:rsidRDefault="006B1D91" w:rsidP="006B1D91">
      <w:pPr>
        <w:widowControl w:val="0"/>
        <w:numPr>
          <w:ilvl w:val="0"/>
          <w:numId w:val="7"/>
        </w:numPr>
        <w:tabs>
          <w:tab w:val="left" w:pos="691"/>
        </w:tabs>
        <w:autoSpaceDE w:val="0"/>
        <w:autoSpaceDN w:val="0"/>
        <w:adjustRightInd w:val="0"/>
        <w:spacing w:line="260" w:lineRule="exact"/>
        <w:rPr>
          <w:bCs/>
        </w:rPr>
      </w:pPr>
      <w:r>
        <w:rPr>
          <w:bCs/>
        </w:rPr>
        <w:t>Controller</w:t>
      </w:r>
    </w:p>
    <w:p w14:paraId="0FCF0EFE" w14:textId="032DCA17" w:rsidR="006B1D91" w:rsidRPr="006B1D91" w:rsidRDefault="006B1D91" w:rsidP="006B1D91">
      <w:pPr>
        <w:widowControl w:val="0"/>
        <w:numPr>
          <w:ilvl w:val="1"/>
          <w:numId w:val="7"/>
        </w:numPr>
        <w:tabs>
          <w:tab w:val="left" w:pos="691"/>
        </w:tabs>
        <w:autoSpaceDE w:val="0"/>
        <w:autoSpaceDN w:val="0"/>
        <w:adjustRightInd w:val="0"/>
        <w:spacing w:line="260" w:lineRule="exact"/>
        <w:rPr>
          <w:bCs/>
        </w:rPr>
      </w:pPr>
      <w:r>
        <w:rPr>
          <w:bCs/>
        </w:rPr>
        <w:t>The controller will consist of an internal m</w:t>
      </w:r>
      <w:r w:rsidR="00D64CEC">
        <w:rPr>
          <w:bCs/>
        </w:rPr>
        <w:t>otor</w:t>
      </w:r>
      <w:r>
        <w:rPr>
          <w:bCs/>
        </w:rPr>
        <w:t xml:space="preserve"> controller</w:t>
      </w:r>
      <w:r w:rsidR="00D64CEC">
        <w:rPr>
          <w:bCs/>
        </w:rPr>
        <w:t xml:space="preserve"> as well as components to allow it to receive data from the chair, such as serial ports. The current plan is to use </w:t>
      </w:r>
      <w:r w:rsidR="00D64CEC" w:rsidRPr="00D64CEC">
        <w:rPr>
          <w:bCs/>
        </w:rPr>
        <w:t>High-Power Simple Motor Controller G2 24v12</w:t>
      </w:r>
      <w:r w:rsidR="00D64CEC">
        <w:rPr>
          <w:bCs/>
        </w:rPr>
        <w:t xml:space="preserve"> from Polulu brand. This </w:t>
      </w:r>
      <w:r w:rsidR="00155D2E">
        <w:rPr>
          <w:bCs/>
        </w:rPr>
        <w:t xml:space="preserve">motor </w:t>
      </w:r>
      <w:r w:rsidR="00D64CEC">
        <w:rPr>
          <w:bCs/>
        </w:rPr>
        <w:t>controller has, upon initial inspection, seemed like one of the best choices for the overall scope of the project.</w:t>
      </w:r>
    </w:p>
    <w:p w14:paraId="704A9B84" w14:textId="77777777" w:rsidR="00EB6EE3" w:rsidRPr="006B1D91" w:rsidRDefault="00EB6EE3">
      <w:pPr>
        <w:pStyle w:val="Heading2"/>
        <w:rPr>
          <w:rFonts w:ascii="Times New Roman" w:hAnsi="Times New Roman"/>
          <w:highlight w:val="yellow"/>
        </w:rPr>
      </w:pPr>
      <w:bookmarkStart w:id="11" w:name="_Toc116055625"/>
      <w:r w:rsidRPr="006B1D91">
        <w:rPr>
          <w:rFonts w:ascii="Times New Roman" w:hAnsi="Times New Roman"/>
          <w:highlight w:val="yellow"/>
        </w:rPr>
        <w:t>System Software Architecture</w:t>
      </w:r>
      <w:bookmarkEnd w:id="11"/>
    </w:p>
    <w:p w14:paraId="793D0BEA" w14:textId="77777777" w:rsidR="00EB6EE3" w:rsidRPr="00BE05BD" w:rsidRDefault="00BE05BD">
      <w:pPr>
        <w:widowControl w:val="0"/>
        <w:tabs>
          <w:tab w:val="left" w:pos="691"/>
        </w:tabs>
        <w:autoSpaceDE w:val="0"/>
        <w:autoSpaceDN w:val="0"/>
        <w:adjustRightInd w:val="0"/>
        <w:spacing w:line="260" w:lineRule="exact"/>
        <w:ind w:left="576"/>
        <w:rPr>
          <w:bCs/>
        </w:rPr>
      </w:pPr>
      <w:r>
        <w:rPr>
          <w:bCs/>
        </w:rPr>
        <w:t xml:space="preserve">The software is planned to be </w:t>
      </w:r>
    </w:p>
    <w:p w14:paraId="35FEFEAE" w14:textId="77777777" w:rsidR="00EB6EE3" w:rsidRPr="006B1D91" w:rsidRDefault="00EB6EE3">
      <w:pPr>
        <w:pStyle w:val="Heading2"/>
        <w:rPr>
          <w:rFonts w:ascii="Times New Roman" w:hAnsi="Times New Roman"/>
          <w:highlight w:val="yellow"/>
        </w:rPr>
      </w:pPr>
      <w:bookmarkStart w:id="12" w:name="_Toc116055626"/>
      <w:r w:rsidRPr="006B1D91">
        <w:rPr>
          <w:rFonts w:ascii="Times New Roman" w:hAnsi="Times New Roman"/>
          <w:highlight w:val="yellow"/>
        </w:rPr>
        <w:t>Internal Communications Architecture</w:t>
      </w:r>
      <w:bookmarkEnd w:id="12"/>
    </w:p>
    <w:p w14:paraId="127D17A1" w14:textId="77777777" w:rsidR="00EB6EE3" w:rsidRPr="00BE05BD" w:rsidRDefault="00EB6EE3">
      <w:pPr>
        <w:widowControl w:val="0"/>
        <w:tabs>
          <w:tab w:val="left" w:pos="691"/>
        </w:tabs>
        <w:autoSpaceDE w:val="0"/>
        <w:autoSpaceDN w:val="0"/>
        <w:adjustRightInd w:val="0"/>
        <w:spacing w:line="260" w:lineRule="exact"/>
        <w:ind w:left="576"/>
        <w:rPr>
          <w:bCs/>
        </w:rPr>
      </w:pPr>
      <w:r w:rsidRPr="00BE05BD">
        <w:rPr>
          <w:bCs/>
        </w:rPr>
        <w:t xml:space="preserve">In this section, describe the overall communications within the system; for example, LANs, buses, etc.  Include the communications architecture(s) being implemented, such as </w:t>
      </w:r>
      <w:r w:rsidRPr="00BE05BD">
        <w:rPr>
          <w:bCs/>
          <w:iCs/>
        </w:rPr>
        <w:t>X.25</w:t>
      </w:r>
      <w:r w:rsidRPr="00BE05BD">
        <w:rPr>
          <w:bCs/>
          <w:i/>
        </w:rPr>
        <w:t xml:space="preserve">, </w:t>
      </w:r>
      <w:r w:rsidRPr="00BE05BD">
        <w:rPr>
          <w:bCs/>
        </w:rPr>
        <w:t>Token Ring, etc.  Provide a diagram depicting the communications path(s) between the system and subsystem modules.  If appropriate, use subsections to address each architecture being employed.</w:t>
      </w:r>
    </w:p>
    <w:p w14:paraId="64003ABA" w14:textId="77777777" w:rsidR="00EB6EE3" w:rsidRPr="00BE05BD" w:rsidRDefault="00EB6EE3">
      <w:pPr>
        <w:widowControl w:val="0"/>
        <w:tabs>
          <w:tab w:val="left" w:pos="691"/>
        </w:tabs>
        <w:autoSpaceDE w:val="0"/>
        <w:autoSpaceDN w:val="0"/>
        <w:adjustRightInd w:val="0"/>
        <w:spacing w:line="260" w:lineRule="exact"/>
        <w:rPr>
          <w:bCs/>
        </w:rPr>
      </w:pPr>
    </w:p>
    <w:p w14:paraId="77D9D718" w14:textId="77777777" w:rsidR="00EB6EE3" w:rsidRPr="00BE05BD" w:rsidRDefault="00EB6EE3">
      <w:pPr>
        <w:widowControl w:val="0"/>
        <w:tabs>
          <w:tab w:val="left" w:pos="691"/>
        </w:tabs>
        <w:autoSpaceDE w:val="0"/>
        <w:autoSpaceDN w:val="0"/>
        <w:adjustRightInd w:val="0"/>
        <w:spacing w:line="260" w:lineRule="exact"/>
        <w:ind w:left="576"/>
        <w:rPr>
          <w:bCs/>
        </w:rPr>
      </w:pPr>
      <w:r w:rsidRPr="00BE05BD">
        <w:rPr>
          <w:b/>
        </w:rPr>
        <w:t>Note:</w:t>
      </w:r>
      <w:r w:rsidRPr="00BE05BD">
        <w:rPr>
          <w:bCs/>
        </w:rPr>
        <w:t xml:space="preserve"> The diagrams should map to the FRD context diagrams.</w:t>
      </w:r>
    </w:p>
    <w:p w14:paraId="7B1DB8A3" w14:textId="77777777" w:rsidR="00EB6EE3" w:rsidRPr="00BE05BD" w:rsidRDefault="00EB6EE3">
      <w:pPr>
        <w:pStyle w:val="Heading1"/>
        <w:rPr>
          <w:rFonts w:ascii="Times New Roman" w:hAnsi="Times New Roman"/>
        </w:rPr>
      </w:pPr>
      <w:bookmarkStart w:id="13" w:name="_Toc116055627"/>
      <w:r w:rsidRPr="00BE05BD">
        <w:rPr>
          <w:rFonts w:ascii="Times New Roman" w:hAnsi="Times New Roman"/>
        </w:rPr>
        <w:t>HUMAN-MACHINE INTERFACE</w:t>
      </w:r>
      <w:bookmarkEnd w:id="13"/>
    </w:p>
    <w:p w14:paraId="3E414E69" w14:textId="6650EE5F" w:rsidR="00EB6EE3" w:rsidRPr="00BE05BD" w:rsidRDefault="00D64CEC">
      <w:pPr>
        <w:widowControl w:val="0"/>
        <w:tabs>
          <w:tab w:val="left" w:pos="691"/>
        </w:tabs>
        <w:autoSpaceDE w:val="0"/>
        <w:autoSpaceDN w:val="0"/>
        <w:adjustRightInd w:val="0"/>
        <w:spacing w:line="260" w:lineRule="exact"/>
        <w:ind w:left="432"/>
        <w:rPr>
          <w:bCs/>
        </w:rPr>
      </w:pPr>
      <w:r>
        <w:rPr>
          <w:bCs/>
        </w:rPr>
        <w:t>Human input will be necessary for the system as the input for the chair is needed to increas</w:t>
      </w:r>
      <w:r w:rsidR="001D3BD7">
        <w:rPr>
          <w:bCs/>
        </w:rPr>
        <w:t>e its voltage, and by extension its speed. This interaction will cause the user to be able to adjust the chair’s speed gradually through the controller device.</w:t>
      </w:r>
    </w:p>
    <w:p w14:paraId="6A69DC19" w14:textId="77777777" w:rsidR="00EB6EE3" w:rsidRPr="006B1D91" w:rsidRDefault="00EB6EE3">
      <w:pPr>
        <w:pStyle w:val="Heading2"/>
        <w:rPr>
          <w:rFonts w:ascii="Times New Roman" w:hAnsi="Times New Roman"/>
          <w:highlight w:val="yellow"/>
        </w:rPr>
      </w:pPr>
      <w:bookmarkStart w:id="14" w:name="_Toc116055628"/>
      <w:r w:rsidRPr="006B1D91">
        <w:rPr>
          <w:rFonts w:ascii="Times New Roman" w:hAnsi="Times New Roman"/>
          <w:highlight w:val="yellow"/>
        </w:rPr>
        <w:t>Inputs</w:t>
      </w:r>
      <w:bookmarkEnd w:id="14"/>
    </w:p>
    <w:p w14:paraId="7A2D8FA2" w14:textId="49D5926B" w:rsidR="00EB6EE3" w:rsidRPr="00BE05BD" w:rsidRDefault="00EB6EE3">
      <w:pPr>
        <w:widowControl w:val="0"/>
        <w:tabs>
          <w:tab w:val="left" w:pos="691"/>
        </w:tabs>
        <w:autoSpaceDE w:val="0"/>
        <w:autoSpaceDN w:val="0"/>
        <w:adjustRightInd w:val="0"/>
        <w:spacing w:line="260" w:lineRule="exact"/>
        <w:ind w:left="576"/>
        <w:rPr>
          <w:bCs/>
        </w:rPr>
      </w:pPr>
      <w:r w:rsidRPr="00BE05BD">
        <w:rPr>
          <w:bCs/>
        </w:rPr>
        <w:t>This section is a description of the input media used by the operator for providing information to the system; show a mapping to the high-level data flows described in Section 1 .2.1, System Overview.  For example, data entry screens, optical character readers, bar scanners, etc.  If appropriate, the input record types, file structures, and database structures provided in Section 3, File and Database Design, may be referenced.  Include data element definitions, or refer to the data dictionary.</w:t>
      </w:r>
    </w:p>
    <w:p w14:paraId="40EC30EA" w14:textId="77777777" w:rsidR="00EB6EE3" w:rsidRPr="00BE05BD" w:rsidRDefault="00EB6EE3">
      <w:pPr>
        <w:widowControl w:val="0"/>
        <w:tabs>
          <w:tab w:val="left" w:pos="691"/>
        </w:tabs>
        <w:autoSpaceDE w:val="0"/>
        <w:autoSpaceDN w:val="0"/>
        <w:adjustRightInd w:val="0"/>
        <w:spacing w:line="260" w:lineRule="exact"/>
        <w:rPr>
          <w:bCs/>
        </w:rPr>
      </w:pPr>
    </w:p>
    <w:p w14:paraId="401D4C9C" w14:textId="77777777" w:rsidR="00EB6EE3" w:rsidRPr="00BE05BD" w:rsidRDefault="00EB6EE3">
      <w:pPr>
        <w:widowControl w:val="0"/>
        <w:tabs>
          <w:tab w:val="left" w:pos="691"/>
        </w:tabs>
        <w:autoSpaceDE w:val="0"/>
        <w:autoSpaceDN w:val="0"/>
        <w:adjustRightInd w:val="0"/>
        <w:spacing w:line="260" w:lineRule="exact"/>
        <w:ind w:left="576"/>
        <w:rPr>
          <w:bCs/>
        </w:rPr>
      </w:pPr>
      <w:r w:rsidRPr="00BE05BD">
        <w:rPr>
          <w:bCs/>
        </w:rPr>
        <w:t>Provide the layout of all input data screens or graphical user interfaces (GUTs) (for example, windows).  Provide a graphic representation of each interface.  Define all data elements associated with each screen or GUI, or reference the data dictionary.</w:t>
      </w:r>
    </w:p>
    <w:p w14:paraId="3F10E113" w14:textId="77777777" w:rsidR="00EB6EE3" w:rsidRPr="00BE05BD" w:rsidRDefault="00EB6EE3">
      <w:pPr>
        <w:widowControl w:val="0"/>
        <w:tabs>
          <w:tab w:val="left" w:pos="691"/>
        </w:tabs>
        <w:autoSpaceDE w:val="0"/>
        <w:autoSpaceDN w:val="0"/>
        <w:adjustRightInd w:val="0"/>
        <w:spacing w:line="260" w:lineRule="exact"/>
        <w:rPr>
          <w:bCs/>
        </w:rPr>
      </w:pPr>
    </w:p>
    <w:p w14:paraId="05977F08" w14:textId="77777777" w:rsidR="00EB6EE3" w:rsidRPr="00BE05BD" w:rsidRDefault="00EB6EE3">
      <w:pPr>
        <w:widowControl w:val="0"/>
        <w:tabs>
          <w:tab w:val="left" w:pos="691"/>
        </w:tabs>
        <w:autoSpaceDE w:val="0"/>
        <w:autoSpaceDN w:val="0"/>
        <w:adjustRightInd w:val="0"/>
        <w:spacing w:line="260" w:lineRule="exact"/>
        <w:ind w:left="576"/>
        <w:rPr>
          <w:bCs/>
        </w:rPr>
      </w:pPr>
      <w:r w:rsidRPr="00BE05BD">
        <w:rPr>
          <w:bCs/>
        </w:rPr>
        <w:t>This section should contain edit criteria for the data elements, including specific values, range of values, mandatory/optional, alphanumeric values, and length.  Also address data entry controls to prevent edit bypassing.</w:t>
      </w:r>
    </w:p>
    <w:p w14:paraId="1FF10351" w14:textId="77777777" w:rsidR="00EB6EE3" w:rsidRPr="00BE05BD" w:rsidRDefault="00EB6EE3">
      <w:pPr>
        <w:widowControl w:val="0"/>
        <w:tabs>
          <w:tab w:val="left" w:pos="691"/>
        </w:tabs>
        <w:autoSpaceDE w:val="0"/>
        <w:autoSpaceDN w:val="0"/>
        <w:adjustRightInd w:val="0"/>
        <w:spacing w:line="260" w:lineRule="exact"/>
        <w:rPr>
          <w:bCs/>
        </w:rPr>
      </w:pPr>
    </w:p>
    <w:p w14:paraId="7C18F0BF" w14:textId="77777777" w:rsidR="00EB6EE3" w:rsidRPr="00BE05BD" w:rsidRDefault="00EB6EE3">
      <w:pPr>
        <w:widowControl w:val="0"/>
        <w:tabs>
          <w:tab w:val="left" w:pos="691"/>
        </w:tabs>
        <w:autoSpaceDE w:val="0"/>
        <w:autoSpaceDN w:val="0"/>
        <w:adjustRightInd w:val="0"/>
        <w:spacing w:line="260" w:lineRule="exact"/>
        <w:ind w:left="576"/>
        <w:rPr>
          <w:bCs/>
        </w:rPr>
      </w:pPr>
      <w:r w:rsidRPr="00BE05BD">
        <w:rPr>
          <w:bCs/>
        </w:rPr>
        <w:t>Discuss the miscellaneous messages associated with operator inputs, including the following:</w:t>
      </w:r>
    </w:p>
    <w:p w14:paraId="63D8C3AC" w14:textId="77777777" w:rsidR="00EB6EE3" w:rsidRPr="00BE05BD" w:rsidRDefault="00EB6EE3">
      <w:pPr>
        <w:widowControl w:val="0"/>
        <w:tabs>
          <w:tab w:val="left" w:pos="691"/>
        </w:tabs>
        <w:autoSpaceDE w:val="0"/>
        <w:autoSpaceDN w:val="0"/>
        <w:adjustRightInd w:val="0"/>
        <w:spacing w:line="260" w:lineRule="exact"/>
        <w:rPr>
          <w:bCs/>
        </w:rPr>
      </w:pPr>
    </w:p>
    <w:p w14:paraId="0DD79A18" w14:textId="77777777" w:rsidR="00EB6EE3" w:rsidRPr="00BE05BD" w:rsidRDefault="00EB6EE3" w:rsidP="00EB6EE3">
      <w:pPr>
        <w:pStyle w:val="Bullet"/>
        <w:numPr>
          <w:ilvl w:val="0"/>
          <w:numId w:val="5"/>
        </w:numPr>
      </w:pPr>
      <w:r w:rsidRPr="00BE05BD">
        <w:t>Copies of form(s) if the input data are keyed or scanned for data entry from printed forms</w:t>
      </w:r>
    </w:p>
    <w:p w14:paraId="233F40D2" w14:textId="77777777" w:rsidR="00EB6EE3" w:rsidRPr="00BE05BD" w:rsidRDefault="00EB6EE3" w:rsidP="00EB6EE3">
      <w:pPr>
        <w:pStyle w:val="Bullet"/>
        <w:numPr>
          <w:ilvl w:val="0"/>
          <w:numId w:val="5"/>
        </w:numPr>
      </w:pPr>
      <w:r w:rsidRPr="00BE05BD">
        <w:t>Description of any access restrictions or security considerations</w:t>
      </w:r>
    </w:p>
    <w:p w14:paraId="4CA6714F" w14:textId="66113A59" w:rsidR="00EB6EE3" w:rsidRDefault="00EB6EE3" w:rsidP="00EB6EE3">
      <w:pPr>
        <w:pStyle w:val="Bullet"/>
        <w:numPr>
          <w:ilvl w:val="0"/>
          <w:numId w:val="5"/>
        </w:numPr>
      </w:pPr>
      <w:r w:rsidRPr="00BE05BD">
        <w:t>Each transaction name, code, and definition, if the system is a transaction-based processing system</w:t>
      </w:r>
    </w:p>
    <w:p w14:paraId="3DF8538E" w14:textId="7AAA45A6" w:rsidR="00222A76" w:rsidRDefault="00222A76" w:rsidP="00222A76">
      <w:pPr>
        <w:pStyle w:val="Bullet"/>
        <w:numPr>
          <w:ilvl w:val="0"/>
          <w:numId w:val="0"/>
        </w:numPr>
        <w:ind w:left="720"/>
      </w:pPr>
    </w:p>
    <w:p w14:paraId="713EF40D" w14:textId="2782B5A9" w:rsidR="00222A76" w:rsidRPr="00BE05BD" w:rsidRDefault="00222A76" w:rsidP="00222A76">
      <w:pPr>
        <w:pStyle w:val="Bullet"/>
        <w:numPr>
          <w:ilvl w:val="0"/>
          <w:numId w:val="0"/>
        </w:numPr>
        <w:ind w:left="720"/>
      </w:pPr>
      <w:r>
        <w:t xml:space="preserve">The inputs of the system will be given from the controller to the chair to allow movement of the chair or set up of testing cases for the voltage to be applied without needing to be adjusted by the user. </w:t>
      </w:r>
      <w:r w:rsidR="00945F5F">
        <w:t xml:space="preserve">These inputs are user generated, as the individual in control of the device sets the voltage that the chair is being given. The sensors used will also count as input, including things such as the tachometer and accelerometer. </w:t>
      </w:r>
    </w:p>
    <w:p w14:paraId="2855C64E" w14:textId="0E52A9C9" w:rsidR="00EB6EE3" w:rsidRPr="00BE05BD" w:rsidRDefault="00EB6EE3">
      <w:pPr>
        <w:pStyle w:val="Heading2"/>
        <w:rPr>
          <w:rFonts w:ascii="Times New Roman" w:hAnsi="Times New Roman"/>
        </w:rPr>
      </w:pPr>
      <w:bookmarkStart w:id="15" w:name="_Toc116055629"/>
      <w:r w:rsidRPr="00BE05BD">
        <w:rPr>
          <w:rFonts w:ascii="Times New Roman" w:hAnsi="Times New Roman"/>
        </w:rPr>
        <w:t>Outputs</w:t>
      </w:r>
      <w:bookmarkEnd w:id="15"/>
    </w:p>
    <w:p w14:paraId="58E4E669" w14:textId="61A084BD" w:rsidR="00EB6EE3" w:rsidRPr="00BE05BD" w:rsidRDefault="00155D2E" w:rsidP="00D233A9">
      <w:pPr>
        <w:widowControl w:val="0"/>
        <w:tabs>
          <w:tab w:val="left" w:pos="691"/>
        </w:tabs>
        <w:autoSpaceDE w:val="0"/>
        <w:autoSpaceDN w:val="0"/>
        <w:adjustRightInd w:val="0"/>
        <w:spacing w:line="260" w:lineRule="exact"/>
        <w:ind w:left="576"/>
      </w:pPr>
      <w:r>
        <w:rPr>
          <w:bCs/>
        </w:rPr>
        <w:t>The</w:t>
      </w:r>
      <w:r w:rsidR="00D233A9">
        <w:rPr>
          <w:bCs/>
        </w:rPr>
        <w:t xml:space="preserve"> output response from the chair </w:t>
      </w:r>
      <w:r w:rsidR="00CE7EB0">
        <w:rPr>
          <w:bCs/>
        </w:rPr>
        <w:t>should be the tachometer reading to feed into the controller to control the speed via its feedback. This will allow the system</w:t>
      </w:r>
      <w:r w:rsidR="00101E80">
        <w:rPr>
          <w:bCs/>
        </w:rPr>
        <w:t xml:space="preserve"> to avoid reaching a speed that outpaces the scope of the controller. </w:t>
      </w:r>
      <w:r w:rsidR="00A42B21">
        <w:rPr>
          <w:bCs/>
        </w:rPr>
        <w:t>The other output is that given from the chair itself, which is its actual rotation given the input voltage supplied by the controller.</w:t>
      </w:r>
      <w:r>
        <w:rPr>
          <w:bCs/>
        </w:rPr>
        <w:t xml:space="preserve"> The feedback from the chair should also be able to communicate the direction it is rotating to the controller.</w:t>
      </w:r>
      <w:r w:rsidR="00222A76">
        <w:rPr>
          <w:bCs/>
        </w:rPr>
        <w:t xml:space="preserve"> </w:t>
      </w:r>
    </w:p>
    <w:p w14:paraId="60683E35" w14:textId="24DEF4F8" w:rsidR="00EB6EE3" w:rsidRPr="00BE05BD" w:rsidRDefault="00EB6EE3">
      <w:pPr>
        <w:pStyle w:val="Heading1"/>
        <w:rPr>
          <w:rFonts w:ascii="Times New Roman" w:hAnsi="Times New Roman"/>
        </w:rPr>
      </w:pPr>
      <w:bookmarkStart w:id="16" w:name="_Toc116055630"/>
      <w:r w:rsidRPr="00BE05BD">
        <w:rPr>
          <w:rFonts w:ascii="Times New Roman" w:hAnsi="Times New Roman"/>
        </w:rPr>
        <w:t>DETAILED DESIGN</w:t>
      </w:r>
      <w:bookmarkEnd w:id="16"/>
    </w:p>
    <w:p w14:paraId="73729F76" w14:textId="77777777" w:rsidR="00EB6EE3" w:rsidRPr="00A42B21" w:rsidRDefault="00EB6EE3">
      <w:pPr>
        <w:pStyle w:val="Heading2"/>
        <w:rPr>
          <w:rFonts w:ascii="Times New Roman" w:hAnsi="Times New Roman"/>
          <w:highlight w:val="yellow"/>
        </w:rPr>
      </w:pPr>
      <w:bookmarkStart w:id="17" w:name="_Toc116055631"/>
      <w:r w:rsidRPr="00A42B21">
        <w:rPr>
          <w:rFonts w:ascii="Times New Roman" w:hAnsi="Times New Roman"/>
          <w:highlight w:val="yellow"/>
        </w:rPr>
        <w:t>Hardware Detailed Design</w:t>
      </w:r>
      <w:bookmarkEnd w:id="17"/>
    </w:p>
    <w:p w14:paraId="0F5C767E" w14:textId="2F09765A" w:rsidR="00EB6EE3" w:rsidRPr="00BE05BD" w:rsidRDefault="00EB6EE3">
      <w:pPr>
        <w:widowControl w:val="0"/>
        <w:tabs>
          <w:tab w:val="left" w:pos="691"/>
        </w:tabs>
        <w:autoSpaceDE w:val="0"/>
        <w:autoSpaceDN w:val="0"/>
        <w:adjustRightInd w:val="0"/>
        <w:spacing w:line="260" w:lineRule="exact"/>
        <w:ind w:left="576"/>
        <w:rPr>
          <w:bCs/>
        </w:rPr>
      </w:pPr>
      <w:r w:rsidRPr="00BE05BD">
        <w:rPr>
          <w:bCs/>
        </w:rPr>
        <w:t xml:space="preserve">A hardware component is the lowest level of design granularity in the system. </w:t>
      </w:r>
    </w:p>
    <w:p w14:paraId="693A86BA" w14:textId="77777777" w:rsidR="00EB6EE3" w:rsidRPr="00BE05BD" w:rsidRDefault="00EB6EE3">
      <w:pPr>
        <w:widowControl w:val="0"/>
        <w:tabs>
          <w:tab w:val="left" w:pos="691"/>
        </w:tabs>
        <w:autoSpaceDE w:val="0"/>
        <w:autoSpaceDN w:val="0"/>
        <w:adjustRightInd w:val="0"/>
        <w:spacing w:line="260" w:lineRule="exact"/>
        <w:ind w:left="692"/>
        <w:rPr>
          <w:bCs/>
        </w:rPr>
      </w:pPr>
    </w:p>
    <w:p w14:paraId="659CF091" w14:textId="5F5ED848" w:rsidR="00EB6EE3" w:rsidRDefault="002B02B2" w:rsidP="00EB6EE3">
      <w:pPr>
        <w:pStyle w:val="Bullet"/>
        <w:numPr>
          <w:ilvl w:val="0"/>
          <w:numId w:val="5"/>
        </w:numPr>
      </w:pPr>
      <w:r>
        <w:t xml:space="preserve">The current power input requirements determined for the chair are an input of 24 DC voltage. </w:t>
      </w:r>
    </w:p>
    <w:p w14:paraId="549C1CBE" w14:textId="77777777" w:rsidR="002B02B2" w:rsidRPr="00BE05BD" w:rsidRDefault="002B02B2" w:rsidP="002B02B2">
      <w:pPr>
        <w:pStyle w:val="Bullet"/>
        <w:numPr>
          <w:ilvl w:val="0"/>
          <w:numId w:val="0"/>
        </w:numPr>
        <w:ind w:left="1080"/>
      </w:pPr>
    </w:p>
    <w:p w14:paraId="52779AEE" w14:textId="5EBA2E55" w:rsidR="00EB6EE3" w:rsidRPr="00BE05BD" w:rsidRDefault="00222A76" w:rsidP="00EB6EE3">
      <w:pPr>
        <w:pStyle w:val="Bullet"/>
        <w:numPr>
          <w:ilvl w:val="0"/>
          <w:numId w:val="5"/>
        </w:numPr>
      </w:pPr>
      <w:r>
        <w:t>Serial port connections</w:t>
      </w:r>
    </w:p>
    <w:p w14:paraId="517F71A7" w14:textId="27906166" w:rsidR="00EB6EE3" w:rsidRPr="00BE05BD" w:rsidRDefault="00EB6EE3" w:rsidP="00222A76">
      <w:pPr>
        <w:pStyle w:val="Bullet"/>
        <w:numPr>
          <w:ilvl w:val="0"/>
          <w:numId w:val="0"/>
        </w:numPr>
        <w:ind w:left="1080"/>
      </w:pPr>
    </w:p>
    <w:p w14:paraId="213801AA" w14:textId="77777777" w:rsidR="00EB6EE3" w:rsidRPr="00222A76" w:rsidRDefault="00EB6EE3" w:rsidP="00EB6EE3">
      <w:pPr>
        <w:pStyle w:val="Bullet"/>
        <w:numPr>
          <w:ilvl w:val="0"/>
          <w:numId w:val="5"/>
        </w:numPr>
        <w:rPr>
          <w:highlight w:val="yellow"/>
        </w:rPr>
      </w:pPr>
      <w:r w:rsidRPr="00222A76">
        <w:rPr>
          <w:highlight w:val="yellow"/>
        </w:rPr>
        <w:t>Processor requirements (speed and functionality)</w:t>
      </w:r>
    </w:p>
    <w:p w14:paraId="7CA4A31B" w14:textId="77777777" w:rsidR="00EB6EE3" w:rsidRPr="00222A76" w:rsidRDefault="00EB6EE3" w:rsidP="00EB6EE3">
      <w:pPr>
        <w:pStyle w:val="Bullet"/>
        <w:numPr>
          <w:ilvl w:val="0"/>
          <w:numId w:val="5"/>
        </w:numPr>
        <w:rPr>
          <w:highlight w:val="yellow"/>
        </w:rPr>
      </w:pPr>
      <w:r w:rsidRPr="00222A76">
        <w:rPr>
          <w:highlight w:val="yellow"/>
        </w:rPr>
        <w:t>Graphical representation depicting the number of hardware items (for example, monitors, printers, servers, I/O devices), and the relative positioning of the components to each other</w:t>
      </w:r>
    </w:p>
    <w:p w14:paraId="53124688" w14:textId="68F55CD2" w:rsidR="00EB6EE3" w:rsidRPr="00222A76" w:rsidRDefault="00EB6EE3" w:rsidP="00EB6EE3">
      <w:pPr>
        <w:pStyle w:val="Bullet"/>
        <w:numPr>
          <w:ilvl w:val="0"/>
          <w:numId w:val="5"/>
        </w:numPr>
        <w:rPr>
          <w:highlight w:val="yellow"/>
        </w:rPr>
      </w:pPr>
      <w:r w:rsidRPr="00222A76">
        <w:rPr>
          <w:highlight w:val="yellow"/>
        </w:rPr>
        <w:lastRenderedPageBreak/>
        <w:t>Cable type(s) and length(s)</w:t>
      </w:r>
    </w:p>
    <w:p w14:paraId="27F6CB2B" w14:textId="77777777" w:rsidR="00222A76" w:rsidRPr="00BE05BD" w:rsidRDefault="00222A76" w:rsidP="00222A76">
      <w:pPr>
        <w:pStyle w:val="Bullet"/>
        <w:numPr>
          <w:ilvl w:val="0"/>
          <w:numId w:val="0"/>
        </w:numPr>
        <w:ind w:left="1080"/>
      </w:pPr>
    </w:p>
    <w:p w14:paraId="7F28B5D4" w14:textId="45FDD466" w:rsidR="00EB6EE3" w:rsidRPr="00BE05BD" w:rsidRDefault="00155D2E" w:rsidP="00EB6EE3">
      <w:pPr>
        <w:pStyle w:val="Bullet"/>
        <w:numPr>
          <w:ilvl w:val="0"/>
          <w:numId w:val="5"/>
        </w:numPr>
      </w:pPr>
      <w:r>
        <w:t xml:space="preserve">User controller </w:t>
      </w:r>
      <w:r w:rsidR="00222A76">
        <w:t>will have components to receive serial data as well as adjust the voltage for the chair.</w:t>
      </w:r>
    </w:p>
    <w:p w14:paraId="333923A3" w14:textId="77777777" w:rsidR="00EB6EE3" w:rsidRPr="006B1D91" w:rsidRDefault="00EB6EE3">
      <w:pPr>
        <w:pStyle w:val="Heading2"/>
        <w:rPr>
          <w:rFonts w:ascii="Times New Roman" w:hAnsi="Times New Roman"/>
          <w:highlight w:val="yellow"/>
        </w:rPr>
      </w:pPr>
      <w:bookmarkStart w:id="18" w:name="_Toc116055632"/>
      <w:r w:rsidRPr="006B1D91">
        <w:rPr>
          <w:rFonts w:ascii="Times New Roman" w:hAnsi="Times New Roman"/>
          <w:highlight w:val="yellow"/>
        </w:rPr>
        <w:t>Software Detailed Design</w:t>
      </w:r>
      <w:bookmarkEnd w:id="18"/>
    </w:p>
    <w:p w14:paraId="3218FDE8" w14:textId="77777777" w:rsidR="00EB6EE3" w:rsidRPr="00BE05BD" w:rsidRDefault="00EB6EE3">
      <w:pPr>
        <w:widowControl w:val="0"/>
        <w:tabs>
          <w:tab w:val="left" w:pos="691"/>
        </w:tabs>
        <w:autoSpaceDE w:val="0"/>
        <w:autoSpaceDN w:val="0"/>
        <w:adjustRightInd w:val="0"/>
        <w:spacing w:line="260" w:lineRule="exact"/>
        <w:ind w:left="576"/>
        <w:rPr>
          <w:bCs/>
        </w:rPr>
      </w:pPr>
      <w:r w:rsidRPr="00BE05BD">
        <w:rPr>
          <w:bCs/>
        </w:rPr>
        <w:t>A software module is the lowest level of design granularity in the system.  Depending on the software development approach, there may be one or more modules per system.  This section should provide enough detailed information about logic and data necessary to completely write source code for all modules in the system (and/or integrate COTS software programs).</w:t>
      </w:r>
    </w:p>
    <w:p w14:paraId="03D17105" w14:textId="77777777" w:rsidR="00EB6EE3" w:rsidRPr="00BE05BD" w:rsidRDefault="00EB6EE3">
      <w:pPr>
        <w:widowControl w:val="0"/>
        <w:tabs>
          <w:tab w:val="left" w:pos="691"/>
        </w:tabs>
        <w:autoSpaceDE w:val="0"/>
        <w:autoSpaceDN w:val="0"/>
        <w:adjustRightInd w:val="0"/>
        <w:spacing w:line="260" w:lineRule="exact"/>
        <w:rPr>
          <w:bCs/>
        </w:rPr>
      </w:pPr>
    </w:p>
    <w:p w14:paraId="14E98816" w14:textId="77777777" w:rsidR="00EB6EE3" w:rsidRPr="00BE05BD" w:rsidRDefault="00EB6EE3">
      <w:pPr>
        <w:widowControl w:val="0"/>
        <w:tabs>
          <w:tab w:val="left" w:pos="691"/>
        </w:tabs>
        <w:autoSpaceDE w:val="0"/>
        <w:autoSpaceDN w:val="0"/>
        <w:adjustRightInd w:val="0"/>
        <w:spacing w:line="260" w:lineRule="exact"/>
        <w:ind w:left="576"/>
        <w:rPr>
          <w:bCs/>
        </w:rPr>
      </w:pPr>
      <w:r w:rsidRPr="00BE05BD">
        <w:rPr>
          <w:bCs/>
        </w:rPr>
        <w:t>If there are many modules or if the module documentation is extensive, place it in an appendix or reference a separate document.  Add additional diagrams and information, if necessary, to describe each module, its functionality, and its hierarchy.  Industry-standard module specification practices should be followed.  Include the following information in the detailed module designs:</w:t>
      </w:r>
    </w:p>
    <w:p w14:paraId="5E168177" w14:textId="77777777" w:rsidR="00EB6EE3" w:rsidRPr="00BE05BD" w:rsidRDefault="00EB6EE3">
      <w:pPr>
        <w:widowControl w:val="0"/>
        <w:tabs>
          <w:tab w:val="left" w:pos="691"/>
        </w:tabs>
        <w:autoSpaceDE w:val="0"/>
        <w:autoSpaceDN w:val="0"/>
        <w:adjustRightInd w:val="0"/>
        <w:spacing w:line="260" w:lineRule="exact"/>
        <w:rPr>
          <w:bCs/>
        </w:rPr>
      </w:pPr>
    </w:p>
    <w:p w14:paraId="2071AB64" w14:textId="77777777" w:rsidR="00EB6EE3" w:rsidRPr="00BE05BD" w:rsidRDefault="00EB6EE3" w:rsidP="00EB6EE3">
      <w:pPr>
        <w:pStyle w:val="Bullet"/>
        <w:numPr>
          <w:ilvl w:val="0"/>
          <w:numId w:val="5"/>
        </w:numPr>
      </w:pPr>
      <w:r w:rsidRPr="00BE05BD">
        <w:t>A narrative description of each module, its function(s), the conditions under which it is used (called or scheduled for execution), its overall processing, logic, interfaces to other modules, interfaces to external systems, security requirements, etc.; explain any algorithms used by the module in detail</w:t>
      </w:r>
    </w:p>
    <w:p w14:paraId="43C8EA27" w14:textId="77777777" w:rsidR="00EB6EE3" w:rsidRPr="00BE05BD" w:rsidRDefault="00EB6EE3" w:rsidP="00EB6EE3">
      <w:pPr>
        <w:pStyle w:val="Bullet"/>
        <w:numPr>
          <w:ilvl w:val="0"/>
          <w:numId w:val="5"/>
        </w:numPr>
      </w:pPr>
      <w:r w:rsidRPr="00BE05BD">
        <w:t>For COTS packages, specify any call routines or bridging programs to integrate the package with the system and/or other COTS packages (for example, Dynamic Link Libraries)</w:t>
      </w:r>
    </w:p>
    <w:p w14:paraId="0DCBB74F" w14:textId="77777777" w:rsidR="00EB6EE3" w:rsidRPr="00BE05BD" w:rsidRDefault="00EB6EE3" w:rsidP="00EB6EE3">
      <w:pPr>
        <w:pStyle w:val="Bullet"/>
        <w:numPr>
          <w:ilvl w:val="0"/>
          <w:numId w:val="5"/>
        </w:numPr>
      </w:pPr>
      <w:r w:rsidRPr="00BE05BD">
        <w:t>Data elements, record structures, and file structures associated with module input and output</w:t>
      </w:r>
    </w:p>
    <w:p w14:paraId="5B43FCB5" w14:textId="77777777" w:rsidR="00EB6EE3" w:rsidRPr="00BE05BD" w:rsidRDefault="00EB6EE3" w:rsidP="00EB6EE3">
      <w:pPr>
        <w:pStyle w:val="Bullet"/>
        <w:numPr>
          <w:ilvl w:val="0"/>
          <w:numId w:val="5"/>
        </w:numPr>
      </w:pPr>
      <w:r w:rsidRPr="00BE05BD">
        <w:t>Graphical representation of the module processing, logic, flow of control, and algorithms, using an accepted diagramming approach (for example, structure charts, action diagrams, flowcharts, etc.)</w:t>
      </w:r>
    </w:p>
    <w:p w14:paraId="5A428FA2" w14:textId="77777777" w:rsidR="00EB6EE3" w:rsidRPr="00BE05BD" w:rsidRDefault="00EB6EE3" w:rsidP="00EB6EE3">
      <w:pPr>
        <w:pStyle w:val="Bullet"/>
        <w:numPr>
          <w:ilvl w:val="0"/>
          <w:numId w:val="5"/>
        </w:numPr>
      </w:pPr>
      <w:r w:rsidRPr="00BE05BD">
        <w:t>Data entry and data output graphics; define or reference associated data elements; if the project is large and complex or if the detailed module designs will be incorporated into a separate document, then it may be appropriate to repeat the screen information in this section</w:t>
      </w:r>
    </w:p>
    <w:p w14:paraId="468D1890" w14:textId="77777777" w:rsidR="00EB6EE3" w:rsidRPr="00BE05BD" w:rsidRDefault="00EB6EE3" w:rsidP="00EB6EE3">
      <w:pPr>
        <w:pStyle w:val="Bullet"/>
        <w:numPr>
          <w:ilvl w:val="0"/>
          <w:numId w:val="5"/>
        </w:numPr>
      </w:pPr>
      <w:r w:rsidRPr="00BE05BD">
        <w:t>Report layout</w:t>
      </w:r>
    </w:p>
    <w:p w14:paraId="2DF41691" w14:textId="761488C6" w:rsidR="00EB6EE3" w:rsidRPr="00BE05BD" w:rsidRDefault="00EB6EE3" w:rsidP="006B1D91">
      <w:pPr>
        <w:pStyle w:val="Heading1"/>
      </w:pPr>
      <w:bookmarkStart w:id="19" w:name="_Toc116055633"/>
      <w:r w:rsidRPr="00BE05BD">
        <w:t>EXTERNAL INTERFACES</w:t>
      </w:r>
      <w:bookmarkEnd w:id="19"/>
    </w:p>
    <w:p w14:paraId="081292BE" w14:textId="39311A9F" w:rsidR="00EB6EE3" w:rsidRPr="00BE05BD" w:rsidRDefault="00CE7EB0">
      <w:pPr>
        <w:widowControl w:val="0"/>
        <w:tabs>
          <w:tab w:val="left" w:pos="691"/>
        </w:tabs>
        <w:autoSpaceDE w:val="0"/>
        <w:autoSpaceDN w:val="0"/>
        <w:adjustRightInd w:val="0"/>
        <w:spacing w:line="260" w:lineRule="exact"/>
        <w:ind w:left="432"/>
        <w:rPr>
          <w:bCs/>
        </w:rPr>
      </w:pPr>
      <w:r>
        <w:rPr>
          <w:bCs/>
        </w:rPr>
        <w:t>The current external interface is the idea/plan to add a web based component for the controller. This is not currently within the scope of the basics of the system; however, it is something that is planned to be attempted time permitting.</w:t>
      </w:r>
    </w:p>
    <w:p w14:paraId="4B94433D" w14:textId="77777777" w:rsidR="00EB6EE3" w:rsidRPr="00CE7EB0" w:rsidRDefault="00EB6EE3">
      <w:pPr>
        <w:pStyle w:val="Heading2"/>
        <w:rPr>
          <w:rFonts w:ascii="Times New Roman" w:hAnsi="Times New Roman"/>
          <w:highlight w:val="yellow"/>
        </w:rPr>
      </w:pPr>
      <w:bookmarkStart w:id="20" w:name="_Toc116055634"/>
      <w:r w:rsidRPr="00CE7EB0">
        <w:rPr>
          <w:rFonts w:ascii="Times New Roman" w:hAnsi="Times New Roman"/>
          <w:highlight w:val="yellow"/>
        </w:rPr>
        <w:t>Interface Architecture</w:t>
      </w:r>
      <w:bookmarkEnd w:id="20"/>
    </w:p>
    <w:p w14:paraId="11E44831" w14:textId="77777777" w:rsidR="00EB6EE3" w:rsidRPr="00BE05BD" w:rsidRDefault="00EB6EE3">
      <w:pPr>
        <w:widowControl w:val="0"/>
        <w:tabs>
          <w:tab w:val="left" w:pos="691"/>
        </w:tabs>
        <w:autoSpaceDE w:val="0"/>
        <w:autoSpaceDN w:val="0"/>
        <w:adjustRightInd w:val="0"/>
        <w:spacing w:line="260" w:lineRule="exact"/>
        <w:ind w:left="576"/>
        <w:rPr>
          <w:bCs/>
        </w:rPr>
      </w:pPr>
      <w:r w:rsidRPr="00BE05BD">
        <w:rPr>
          <w:bCs/>
        </w:rPr>
        <w:t xml:space="preserve">In this section, describe the interface(s) between the system being developed and other systems; for example, batch transfers, queries, etc.  Include the interface architecture(s) being implemented, such as wide area networks, gateways, etc.  Provide a diagram depicting the communications path(s) between this system and each of the other systems, </w:t>
      </w:r>
      <w:r w:rsidRPr="00BE05BD">
        <w:rPr>
          <w:bCs/>
        </w:rPr>
        <w:lastRenderedPageBreak/>
        <w:t>which should map to the context diagrams in Section 1.2.1.  If appropriate, use subsections to address each interface being implemented.</w:t>
      </w:r>
    </w:p>
    <w:p w14:paraId="7DB228C8" w14:textId="77777777" w:rsidR="00EB6EE3" w:rsidRPr="006B1D91" w:rsidRDefault="00EB6EE3">
      <w:pPr>
        <w:pStyle w:val="Heading2"/>
        <w:rPr>
          <w:rFonts w:ascii="Times New Roman" w:hAnsi="Times New Roman"/>
          <w:highlight w:val="yellow"/>
        </w:rPr>
      </w:pPr>
      <w:bookmarkStart w:id="21" w:name="_Toc116055635"/>
      <w:r w:rsidRPr="006B1D91">
        <w:rPr>
          <w:rFonts w:ascii="Times New Roman" w:hAnsi="Times New Roman"/>
          <w:highlight w:val="yellow"/>
        </w:rPr>
        <w:t>Interface Detailed Design</w:t>
      </w:r>
      <w:bookmarkEnd w:id="21"/>
    </w:p>
    <w:p w14:paraId="36D38E92" w14:textId="77777777" w:rsidR="00EB6EE3" w:rsidRPr="00BE05BD" w:rsidRDefault="00EB6EE3">
      <w:pPr>
        <w:widowControl w:val="0"/>
        <w:tabs>
          <w:tab w:val="left" w:pos="691"/>
        </w:tabs>
        <w:autoSpaceDE w:val="0"/>
        <w:autoSpaceDN w:val="0"/>
        <w:adjustRightInd w:val="0"/>
        <w:spacing w:line="260" w:lineRule="exact"/>
        <w:ind w:left="576"/>
        <w:rPr>
          <w:bCs/>
        </w:rPr>
      </w:pPr>
      <w:r w:rsidRPr="00BE05BD">
        <w:rPr>
          <w:bCs/>
        </w:rPr>
        <w:t>For each system that provides information exchange with the system under development, there is a requirement for rules governing the interface.  This section should provide enough detailed information about the interface requirements to correctly format, transmit, and/or receive data across the interface.  Include the following information in the detailed design for each interface (as appropriate):</w:t>
      </w:r>
    </w:p>
    <w:p w14:paraId="6D115213" w14:textId="77777777" w:rsidR="00EB6EE3" w:rsidRPr="00BE05BD" w:rsidRDefault="00EB6EE3">
      <w:pPr>
        <w:widowControl w:val="0"/>
        <w:tabs>
          <w:tab w:val="left" w:pos="691"/>
        </w:tabs>
        <w:autoSpaceDE w:val="0"/>
        <w:autoSpaceDN w:val="0"/>
        <w:adjustRightInd w:val="0"/>
        <w:spacing w:line="260" w:lineRule="exact"/>
        <w:rPr>
          <w:bCs/>
        </w:rPr>
      </w:pPr>
    </w:p>
    <w:p w14:paraId="4C869757" w14:textId="77777777" w:rsidR="00EB6EE3" w:rsidRPr="00BE05BD" w:rsidRDefault="00EB6EE3" w:rsidP="00EB6EE3">
      <w:pPr>
        <w:pStyle w:val="Bullet"/>
        <w:numPr>
          <w:ilvl w:val="0"/>
          <w:numId w:val="5"/>
        </w:numPr>
      </w:pPr>
      <w:r w:rsidRPr="00BE05BD">
        <w:t>The data format requirements; if there is a need to reformat data before they are transmitted or after incoming data is received, tools and/or methods for the reformat process should be defined</w:t>
      </w:r>
    </w:p>
    <w:p w14:paraId="6268C8EF" w14:textId="77777777" w:rsidR="00EB6EE3" w:rsidRPr="00BE05BD" w:rsidRDefault="00EB6EE3" w:rsidP="00EB6EE3">
      <w:pPr>
        <w:pStyle w:val="Bullet"/>
        <w:numPr>
          <w:ilvl w:val="0"/>
          <w:numId w:val="5"/>
        </w:numPr>
      </w:pPr>
      <w:r w:rsidRPr="00BE05BD">
        <w:t>Specifications for hand-shaking protocols between the two systems; include the content and format of the information to be included in the hand-shake messages, the timing for exchanging these messages, and the steps to be taken when errors are identified</w:t>
      </w:r>
    </w:p>
    <w:p w14:paraId="68F15AFA" w14:textId="77777777" w:rsidR="00EB6EE3" w:rsidRPr="00BE05BD" w:rsidRDefault="00EB6EE3" w:rsidP="00EB6EE3">
      <w:pPr>
        <w:pStyle w:val="Bullet"/>
        <w:numPr>
          <w:ilvl w:val="0"/>
          <w:numId w:val="5"/>
        </w:numPr>
      </w:pPr>
      <w:r w:rsidRPr="00BE05BD">
        <w:t>Format(s) for error reports exchanged between the systems; should address the disposition of error reports; for example, retained in a file, sent to a printer, flag/alarm sent to the operator, etc.</w:t>
      </w:r>
    </w:p>
    <w:p w14:paraId="0E3C2714" w14:textId="77777777" w:rsidR="00EB6EE3" w:rsidRPr="00BE05BD" w:rsidRDefault="00EB6EE3" w:rsidP="00EB6EE3">
      <w:pPr>
        <w:pStyle w:val="Bullet"/>
        <w:numPr>
          <w:ilvl w:val="0"/>
          <w:numId w:val="5"/>
        </w:numPr>
      </w:pPr>
      <w:r w:rsidRPr="00BE05BD">
        <w:t>Graphical representation of the connectivity between systems, showing the direction of data flow</w:t>
      </w:r>
    </w:p>
    <w:p w14:paraId="34B3E037" w14:textId="77777777" w:rsidR="00EB6EE3" w:rsidRPr="00BE05BD" w:rsidRDefault="00EB6EE3" w:rsidP="00EB6EE3">
      <w:pPr>
        <w:pStyle w:val="Bullet"/>
        <w:numPr>
          <w:ilvl w:val="0"/>
          <w:numId w:val="5"/>
        </w:numPr>
      </w:pPr>
      <w:r w:rsidRPr="00BE05BD">
        <w:t>Query and response descriptions</w:t>
      </w:r>
    </w:p>
    <w:p w14:paraId="73AD6F6D" w14:textId="77777777" w:rsidR="00EB6EE3" w:rsidRPr="00BE05BD" w:rsidRDefault="00EB6EE3">
      <w:pPr>
        <w:widowControl w:val="0"/>
        <w:tabs>
          <w:tab w:val="left" w:pos="691"/>
          <w:tab w:val="left" w:pos="1031"/>
        </w:tabs>
        <w:autoSpaceDE w:val="0"/>
        <w:autoSpaceDN w:val="0"/>
        <w:adjustRightInd w:val="0"/>
        <w:spacing w:line="260" w:lineRule="exact"/>
        <w:rPr>
          <w:bCs/>
        </w:rPr>
      </w:pPr>
    </w:p>
    <w:p w14:paraId="5F989372" w14:textId="539C0DA5" w:rsidR="00EB6EE3" w:rsidRDefault="00EB6EE3">
      <w:pPr>
        <w:widowControl w:val="0"/>
        <w:tabs>
          <w:tab w:val="left" w:pos="691"/>
        </w:tabs>
        <w:autoSpaceDE w:val="0"/>
        <w:autoSpaceDN w:val="0"/>
        <w:adjustRightInd w:val="0"/>
        <w:spacing w:line="260" w:lineRule="exact"/>
        <w:ind w:left="692"/>
        <w:rPr>
          <w:bCs/>
        </w:rPr>
      </w:pPr>
      <w:r w:rsidRPr="00BE05BD">
        <w:rPr>
          <w:bCs/>
        </w:rPr>
        <w:t>If a formal Interface Control Document (ICD) exists for a given interface, the information can be copied, or the ICD can be referenced in this section.</w:t>
      </w:r>
    </w:p>
    <w:p w14:paraId="24C4680E" w14:textId="77777777" w:rsidR="00101E80" w:rsidRDefault="00101E80">
      <w:pPr>
        <w:widowControl w:val="0"/>
        <w:tabs>
          <w:tab w:val="left" w:pos="691"/>
        </w:tabs>
        <w:autoSpaceDE w:val="0"/>
        <w:autoSpaceDN w:val="0"/>
        <w:adjustRightInd w:val="0"/>
        <w:spacing w:line="260" w:lineRule="exact"/>
        <w:ind w:left="692"/>
        <w:rPr>
          <w:bCs/>
        </w:rPr>
      </w:pPr>
    </w:p>
    <w:p w14:paraId="1DFB0E1C" w14:textId="43590550" w:rsidR="00101E80" w:rsidRPr="00101E80" w:rsidRDefault="00101E80" w:rsidP="00101E80">
      <w:pPr>
        <w:pStyle w:val="Heading1"/>
        <w:rPr>
          <w:highlight w:val="yellow"/>
        </w:rPr>
      </w:pPr>
      <w:bookmarkStart w:id="22" w:name="_Toc116055636"/>
      <w:r w:rsidRPr="00101E80">
        <w:rPr>
          <w:highlight w:val="yellow"/>
        </w:rPr>
        <w:t>SYSTEM INTEGRITY CONTROLS</w:t>
      </w:r>
      <w:bookmarkEnd w:id="22"/>
    </w:p>
    <w:p w14:paraId="625EC3D0" w14:textId="1DD8B742" w:rsidR="00101E80" w:rsidRPr="00BE05BD" w:rsidRDefault="00101E80">
      <w:pPr>
        <w:widowControl w:val="0"/>
        <w:tabs>
          <w:tab w:val="left" w:pos="691"/>
        </w:tabs>
        <w:autoSpaceDE w:val="0"/>
        <w:autoSpaceDN w:val="0"/>
        <w:adjustRightInd w:val="0"/>
        <w:spacing w:line="260" w:lineRule="exact"/>
        <w:ind w:left="692"/>
        <w:rPr>
          <w:bCs/>
        </w:rPr>
      </w:pPr>
      <w:r w:rsidRPr="00101E80">
        <w:rPr>
          <w:bCs/>
        </w:rPr>
        <w:br/>
        <w:t xml:space="preserve">Sensitive systems use information for which the loss, misuse, modification of, or </w:t>
      </w:r>
      <w:r w:rsidRPr="00101E80">
        <w:rPr>
          <w:bCs/>
        </w:rPr>
        <w:br/>
        <w:t xml:space="preserve">unauthorized access to that information could affect the conduct of State programs, or the </w:t>
      </w:r>
      <w:r w:rsidRPr="00101E80">
        <w:rPr>
          <w:bCs/>
        </w:rPr>
        <w:br/>
        <w:t>privacy to which individuals are entitled.</w:t>
      </w:r>
      <w:r w:rsidRPr="00101E80">
        <w:rPr>
          <w:bCs/>
        </w:rPr>
        <w:br/>
        <w:t xml:space="preserve">Developers of sensitive State systems are required to develop specifications for the </w:t>
      </w:r>
      <w:r w:rsidRPr="00101E80">
        <w:rPr>
          <w:bCs/>
        </w:rPr>
        <w:br/>
        <w:t>following minimum levels of control:</w:t>
      </w:r>
      <w:r w:rsidRPr="00101E80">
        <w:rPr>
          <w:bCs/>
        </w:rPr>
        <w:br/>
      </w:r>
      <w:r w:rsidRPr="00101E80">
        <w:rPr>
          <w:bCs/>
        </w:rPr>
        <w:sym w:font="Symbol" w:char="F0B7"/>
      </w:r>
      <w:r w:rsidRPr="00101E80">
        <w:rPr>
          <w:bCs/>
        </w:rPr>
        <w:t xml:space="preserve"> Internal security to restrict access of critical data items to only those access types </w:t>
      </w:r>
      <w:r w:rsidRPr="00101E80">
        <w:rPr>
          <w:bCs/>
        </w:rPr>
        <w:br/>
        <w:t>required by users</w:t>
      </w:r>
      <w:r w:rsidRPr="00101E80">
        <w:rPr>
          <w:bCs/>
        </w:rPr>
        <w:br/>
      </w:r>
      <w:r w:rsidRPr="00101E80">
        <w:rPr>
          <w:bCs/>
        </w:rPr>
        <w:sym w:font="Symbol" w:char="F0B7"/>
      </w:r>
      <w:r w:rsidRPr="00101E80">
        <w:rPr>
          <w:bCs/>
        </w:rPr>
        <w:t xml:space="preserve"> Audit procedures to meet control, reporting, and retention period requirements for </w:t>
      </w:r>
      <w:r w:rsidRPr="00101E80">
        <w:rPr>
          <w:bCs/>
        </w:rPr>
        <w:br/>
        <w:t>operational and management reports</w:t>
      </w:r>
      <w:r w:rsidRPr="00101E80">
        <w:rPr>
          <w:bCs/>
        </w:rPr>
        <w:br/>
      </w:r>
      <w:r w:rsidRPr="00101E80">
        <w:rPr>
          <w:bCs/>
        </w:rPr>
        <w:sym w:font="Symbol" w:char="F0B7"/>
      </w:r>
      <w:r w:rsidRPr="00101E80">
        <w:rPr>
          <w:bCs/>
        </w:rPr>
        <w:t xml:space="preserve"> Application audit trails to dynamically audit retrieval access to designated critical </w:t>
      </w:r>
      <w:r w:rsidRPr="00101E80">
        <w:rPr>
          <w:bCs/>
        </w:rPr>
        <w:br/>
        <w:t>data</w:t>
      </w:r>
      <w:r w:rsidRPr="00101E80">
        <w:rPr>
          <w:bCs/>
        </w:rPr>
        <w:br/>
      </w:r>
      <w:r w:rsidRPr="00101E80">
        <w:rPr>
          <w:bCs/>
        </w:rPr>
        <w:sym w:font="Symbol" w:char="F0B7"/>
      </w:r>
      <w:r w:rsidRPr="00101E80">
        <w:rPr>
          <w:bCs/>
        </w:rPr>
        <w:t xml:space="preserve"> Standard Tables to be used or requested for validating data fields</w:t>
      </w:r>
      <w:r w:rsidRPr="00101E80">
        <w:rPr>
          <w:bCs/>
        </w:rPr>
        <w:br/>
      </w:r>
      <w:r w:rsidRPr="00101E80">
        <w:rPr>
          <w:bCs/>
        </w:rPr>
        <w:sym w:font="Symbol" w:char="F0B7"/>
      </w:r>
      <w:r w:rsidRPr="00101E80">
        <w:rPr>
          <w:bCs/>
        </w:rPr>
        <w:t xml:space="preserve"> Verification processes for additions, deletions, or updates of critical data</w:t>
      </w:r>
      <w:r w:rsidRPr="00101E80">
        <w:rPr>
          <w:bCs/>
        </w:rPr>
        <w:br/>
        <w:t xml:space="preserve">Ability to identify all audit information by user identification, network terminal </w:t>
      </w:r>
      <w:r w:rsidRPr="00101E80">
        <w:rPr>
          <w:bCs/>
        </w:rPr>
        <w:br/>
        <w:t>identification, date, time, and data accessed or changed.</w:t>
      </w:r>
    </w:p>
    <w:sectPr w:rsidR="00101E80" w:rsidRPr="00BE05BD">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6F3D2" w14:textId="77777777" w:rsidR="005A767F" w:rsidRDefault="005A767F">
      <w:r>
        <w:separator/>
      </w:r>
    </w:p>
  </w:endnote>
  <w:endnote w:type="continuationSeparator" w:id="0">
    <w:p w14:paraId="68367498" w14:textId="77777777" w:rsidR="005A767F" w:rsidRDefault="005A7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DB684" w14:textId="77777777" w:rsidR="005A767F" w:rsidRDefault="005A767F">
      <w:r>
        <w:separator/>
      </w:r>
    </w:p>
  </w:footnote>
  <w:footnote w:type="continuationSeparator" w:id="0">
    <w:p w14:paraId="19050B36" w14:textId="77777777" w:rsidR="005A767F" w:rsidRDefault="005A7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7177" w14:textId="77777777" w:rsidR="002E4302" w:rsidRDefault="002E4302">
    <w:pPr>
      <w:rPr>
        <w:szCs w:val="24"/>
      </w:rPr>
    </w:pPr>
  </w:p>
  <w:p w14:paraId="7F83B134" w14:textId="77777777" w:rsidR="002E4302" w:rsidRDefault="002E4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86EF" w14:textId="77777777" w:rsidR="002E4302" w:rsidRDefault="002E4302" w:rsidP="00EB6EE3">
    <w:pPr>
      <w:pStyle w:val="Header"/>
      <w:jc w:val="center"/>
    </w:pPr>
  </w:p>
  <w:p w14:paraId="3B4D6A7F" w14:textId="77777777" w:rsidR="002E4302" w:rsidRDefault="002E4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8804E86"/>
    <w:multiLevelType w:val="hybridMultilevel"/>
    <w:tmpl w:val="6EC84AB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391002005">
    <w:abstractNumId w:val="3"/>
  </w:num>
  <w:num w:numId="2" w16cid:durableId="3263990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892516">
    <w:abstractNumId w:val="1"/>
  </w:num>
  <w:num w:numId="4" w16cid:durableId="172577845">
    <w:abstractNumId w:val="0"/>
  </w:num>
  <w:num w:numId="5" w16cid:durableId="786777449">
    <w:abstractNumId w:val="1"/>
    <w:lvlOverride w:ilvl="0">
      <w:startOverride w:val="1"/>
    </w:lvlOverride>
  </w:num>
  <w:num w:numId="6" w16cid:durableId="170990701">
    <w:abstractNumId w:val="3"/>
    <w:lvlOverride w:ilvl="0">
      <w:startOverride w:val="4"/>
    </w:lvlOverride>
  </w:num>
  <w:num w:numId="7" w16cid:durableId="1891726792">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4302"/>
    <w:rsid w:val="00034D15"/>
    <w:rsid w:val="00101E80"/>
    <w:rsid w:val="00155D2E"/>
    <w:rsid w:val="001D3BD7"/>
    <w:rsid w:val="00222A76"/>
    <w:rsid w:val="002B02B2"/>
    <w:rsid w:val="002E4302"/>
    <w:rsid w:val="003A7B72"/>
    <w:rsid w:val="004073B8"/>
    <w:rsid w:val="00455064"/>
    <w:rsid w:val="004B3EED"/>
    <w:rsid w:val="005A767F"/>
    <w:rsid w:val="005C04F8"/>
    <w:rsid w:val="006B1D91"/>
    <w:rsid w:val="00945F5F"/>
    <w:rsid w:val="00A42B21"/>
    <w:rsid w:val="00BE05BD"/>
    <w:rsid w:val="00CE7EB0"/>
    <w:rsid w:val="00D233A9"/>
    <w:rsid w:val="00D64CEC"/>
    <w:rsid w:val="00E85DC6"/>
    <w:rsid w:val="00EB6EE3"/>
    <w:rsid w:val="00F56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AA196"/>
  <w15:chartTrackingRefBased/>
  <w15:docId w15:val="{BDA7CED8-00F0-4418-8DA3-505CC0F3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uiPriority w:val="10"/>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76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090EE867-30D6-40E5-9349-255B95BF4D8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3.xml><?xml version="1.0" encoding="utf-8"?>
<ds:datastoreItem xmlns:ds="http://schemas.openxmlformats.org/officeDocument/2006/customXml" ds:itemID="{DC4C473E-DCF6-4F23-8337-41AEB1C8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88E139-615D-408E-A095-DC222FC29C16}">
  <ds:schemaRefs>
    <ds:schemaRef ds:uri="http://schemas.openxmlformats.org/officeDocument/2006/bibliography"/>
  </ds:schemaRefs>
</ds:datastoreItem>
</file>

<file path=customXml/itemProps5.xml><?xml version="1.0" encoding="utf-8"?>
<ds:datastoreItem xmlns:ds="http://schemas.openxmlformats.org/officeDocument/2006/customXml" ds:itemID="{54C5286A-4ED2-4763-80D2-43241F3799E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Company>
  <LinksUpToDate>false</LinksUpToDate>
  <CharactersWithSpaces>14048</CharactersWithSpaces>
  <SharedDoc>false</SharedDoc>
  <HLinks>
    <vt:vector size="132" baseType="variant">
      <vt:variant>
        <vt:i4>1048628</vt:i4>
      </vt:variant>
      <vt:variant>
        <vt:i4>128</vt:i4>
      </vt:variant>
      <vt:variant>
        <vt:i4>0</vt:i4>
      </vt:variant>
      <vt:variant>
        <vt:i4>5</vt:i4>
      </vt:variant>
      <vt:variant>
        <vt:lpwstr/>
      </vt:variant>
      <vt:variant>
        <vt:lpwstr>_Toc116055636</vt:lpwstr>
      </vt:variant>
      <vt:variant>
        <vt:i4>1048628</vt:i4>
      </vt:variant>
      <vt:variant>
        <vt:i4>122</vt:i4>
      </vt:variant>
      <vt:variant>
        <vt:i4>0</vt:i4>
      </vt:variant>
      <vt:variant>
        <vt:i4>5</vt:i4>
      </vt:variant>
      <vt:variant>
        <vt:lpwstr/>
      </vt:variant>
      <vt:variant>
        <vt:lpwstr>_Toc116055635</vt:lpwstr>
      </vt:variant>
      <vt:variant>
        <vt:i4>1048628</vt:i4>
      </vt:variant>
      <vt:variant>
        <vt:i4>116</vt:i4>
      </vt:variant>
      <vt:variant>
        <vt:i4>0</vt:i4>
      </vt:variant>
      <vt:variant>
        <vt:i4>5</vt:i4>
      </vt:variant>
      <vt:variant>
        <vt:lpwstr/>
      </vt:variant>
      <vt:variant>
        <vt:lpwstr>_Toc116055634</vt:lpwstr>
      </vt:variant>
      <vt:variant>
        <vt:i4>1048628</vt:i4>
      </vt:variant>
      <vt:variant>
        <vt:i4>110</vt:i4>
      </vt:variant>
      <vt:variant>
        <vt:i4>0</vt:i4>
      </vt:variant>
      <vt:variant>
        <vt:i4>5</vt:i4>
      </vt:variant>
      <vt:variant>
        <vt:lpwstr/>
      </vt:variant>
      <vt:variant>
        <vt:lpwstr>_Toc116055633</vt:lpwstr>
      </vt:variant>
      <vt:variant>
        <vt:i4>1048628</vt:i4>
      </vt:variant>
      <vt:variant>
        <vt:i4>104</vt:i4>
      </vt:variant>
      <vt:variant>
        <vt:i4>0</vt:i4>
      </vt:variant>
      <vt:variant>
        <vt:i4>5</vt:i4>
      </vt:variant>
      <vt:variant>
        <vt:lpwstr/>
      </vt:variant>
      <vt:variant>
        <vt:lpwstr>_Toc116055632</vt:lpwstr>
      </vt:variant>
      <vt:variant>
        <vt:i4>1048628</vt:i4>
      </vt:variant>
      <vt:variant>
        <vt:i4>98</vt:i4>
      </vt:variant>
      <vt:variant>
        <vt:i4>0</vt:i4>
      </vt:variant>
      <vt:variant>
        <vt:i4>5</vt:i4>
      </vt:variant>
      <vt:variant>
        <vt:lpwstr/>
      </vt:variant>
      <vt:variant>
        <vt:lpwstr>_Toc116055631</vt:lpwstr>
      </vt:variant>
      <vt:variant>
        <vt:i4>1048628</vt:i4>
      </vt:variant>
      <vt:variant>
        <vt:i4>92</vt:i4>
      </vt:variant>
      <vt:variant>
        <vt:i4>0</vt:i4>
      </vt:variant>
      <vt:variant>
        <vt:i4>5</vt:i4>
      </vt:variant>
      <vt:variant>
        <vt:lpwstr/>
      </vt:variant>
      <vt:variant>
        <vt:lpwstr>_Toc116055630</vt:lpwstr>
      </vt:variant>
      <vt:variant>
        <vt:i4>1114164</vt:i4>
      </vt:variant>
      <vt:variant>
        <vt:i4>86</vt:i4>
      </vt:variant>
      <vt:variant>
        <vt:i4>0</vt:i4>
      </vt:variant>
      <vt:variant>
        <vt:i4>5</vt:i4>
      </vt:variant>
      <vt:variant>
        <vt:lpwstr/>
      </vt:variant>
      <vt:variant>
        <vt:lpwstr>_Toc116055629</vt:lpwstr>
      </vt:variant>
      <vt:variant>
        <vt:i4>1114164</vt:i4>
      </vt:variant>
      <vt:variant>
        <vt:i4>80</vt:i4>
      </vt:variant>
      <vt:variant>
        <vt:i4>0</vt:i4>
      </vt:variant>
      <vt:variant>
        <vt:i4>5</vt:i4>
      </vt:variant>
      <vt:variant>
        <vt:lpwstr/>
      </vt:variant>
      <vt:variant>
        <vt:lpwstr>_Toc116055628</vt:lpwstr>
      </vt:variant>
      <vt:variant>
        <vt:i4>1114164</vt:i4>
      </vt:variant>
      <vt:variant>
        <vt:i4>74</vt:i4>
      </vt:variant>
      <vt:variant>
        <vt:i4>0</vt:i4>
      </vt:variant>
      <vt:variant>
        <vt:i4>5</vt:i4>
      </vt:variant>
      <vt:variant>
        <vt:lpwstr/>
      </vt:variant>
      <vt:variant>
        <vt:lpwstr>_Toc116055627</vt:lpwstr>
      </vt:variant>
      <vt:variant>
        <vt:i4>1114164</vt:i4>
      </vt:variant>
      <vt:variant>
        <vt:i4>68</vt:i4>
      </vt:variant>
      <vt:variant>
        <vt:i4>0</vt:i4>
      </vt:variant>
      <vt:variant>
        <vt:i4>5</vt:i4>
      </vt:variant>
      <vt:variant>
        <vt:lpwstr/>
      </vt:variant>
      <vt:variant>
        <vt:lpwstr>_Toc116055626</vt:lpwstr>
      </vt:variant>
      <vt:variant>
        <vt:i4>1114164</vt:i4>
      </vt:variant>
      <vt:variant>
        <vt:i4>62</vt:i4>
      </vt:variant>
      <vt:variant>
        <vt:i4>0</vt:i4>
      </vt:variant>
      <vt:variant>
        <vt:i4>5</vt:i4>
      </vt:variant>
      <vt:variant>
        <vt:lpwstr/>
      </vt:variant>
      <vt:variant>
        <vt:lpwstr>_Toc116055625</vt:lpwstr>
      </vt:variant>
      <vt:variant>
        <vt:i4>1114164</vt:i4>
      </vt:variant>
      <vt:variant>
        <vt:i4>56</vt:i4>
      </vt:variant>
      <vt:variant>
        <vt:i4>0</vt:i4>
      </vt:variant>
      <vt:variant>
        <vt:i4>5</vt:i4>
      </vt:variant>
      <vt:variant>
        <vt:lpwstr/>
      </vt:variant>
      <vt:variant>
        <vt:lpwstr>_Toc116055624</vt:lpwstr>
      </vt:variant>
      <vt:variant>
        <vt:i4>1114164</vt:i4>
      </vt:variant>
      <vt:variant>
        <vt:i4>50</vt:i4>
      </vt:variant>
      <vt:variant>
        <vt:i4>0</vt:i4>
      </vt:variant>
      <vt:variant>
        <vt:i4>5</vt:i4>
      </vt:variant>
      <vt:variant>
        <vt:lpwstr/>
      </vt:variant>
      <vt:variant>
        <vt:lpwstr>_Toc116055623</vt:lpwstr>
      </vt:variant>
      <vt:variant>
        <vt:i4>1114164</vt:i4>
      </vt:variant>
      <vt:variant>
        <vt:i4>44</vt:i4>
      </vt:variant>
      <vt:variant>
        <vt:i4>0</vt:i4>
      </vt:variant>
      <vt:variant>
        <vt:i4>5</vt:i4>
      </vt:variant>
      <vt:variant>
        <vt:lpwstr/>
      </vt:variant>
      <vt:variant>
        <vt:lpwstr>_Toc116055622</vt:lpwstr>
      </vt:variant>
      <vt:variant>
        <vt:i4>1114164</vt:i4>
      </vt:variant>
      <vt:variant>
        <vt:i4>38</vt:i4>
      </vt:variant>
      <vt:variant>
        <vt:i4>0</vt:i4>
      </vt:variant>
      <vt:variant>
        <vt:i4>5</vt:i4>
      </vt:variant>
      <vt:variant>
        <vt:lpwstr/>
      </vt:variant>
      <vt:variant>
        <vt:lpwstr>_Toc116055621</vt:lpwstr>
      </vt:variant>
      <vt:variant>
        <vt:i4>1114164</vt:i4>
      </vt:variant>
      <vt:variant>
        <vt:i4>32</vt:i4>
      </vt:variant>
      <vt:variant>
        <vt:i4>0</vt:i4>
      </vt:variant>
      <vt:variant>
        <vt:i4>5</vt:i4>
      </vt:variant>
      <vt:variant>
        <vt:lpwstr/>
      </vt:variant>
      <vt:variant>
        <vt:lpwstr>_Toc116055620</vt:lpwstr>
      </vt:variant>
      <vt:variant>
        <vt:i4>1179700</vt:i4>
      </vt:variant>
      <vt:variant>
        <vt:i4>26</vt:i4>
      </vt:variant>
      <vt:variant>
        <vt:i4>0</vt:i4>
      </vt:variant>
      <vt:variant>
        <vt:i4>5</vt:i4>
      </vt:variant>
      <vt:variant>
        <vt:lpwstr/>
      </vt:variant>
      <vt:variant>
        <vt:lpwstr>_Toc116055619</vt:lpwstr>
      </vt:variant>
      <vt:variant>
        <vt:i4>1179700</vt:i4>
      </vt:variant>
      <vt:variant>
        <vt:i4>20</vt:i4>
      </vt:variant>
      <vt:variant>
        <vt:i4>0</vt:i4>
      </vt:variant>
      <vt:variant>
        <vt:i4>5</vt:i4>
      </vt:variant>
      <vt:variant>
        <vt:lpwstr/>
      </vt:variant>
      <vt:variant>
        <vt:lpwstr>_Toc116055618</vt:lpwstr>
      </vt:variant>
      <vt:variant>
        <vt:i4>1179700</vt:i4>
      </vt:variant>
      <vt:variant>
        <vt:i4>14</vt:i4>
      </vt:variant>
      <vt:variant>
        <vt:i4>0</vt:i4>
      </vt:variant>
      <vt:variant>
        <vt:i4>5</vt:i4>
      </vt:variant>
      <vt:variant>
        <vt:lpwstr/>
      </vt:variant>
      <vt:variant>
        <vt:lpwstr>_Toc116055617</vt:lpwstr>
      </vt:variant>
      <vt:variant>
        <vt:i4>1179700</vt:i4>
      </vt:variant>
      <vt:variant>
        <vt:i4>8</vt:i4>
      </vt:variant>
      <vt:variant>
        <vt:i4>0</vt:i4>
      </vt:variant>
      <vt:variant>
        <vt:i4>5</vt:i4>
      </vt:variant>
      <vt:variant>
        <vt:lpwstr/>
      </vt:variant>
      <vt:variant>
        <vt:lpwstr>_Toc116055616</vt:lpwstr>
      </vt:variant>
      <vt:variant>
        <vt:i4>1179700</vt:i4>
      </vt:variant>
      <vt:variant>
        <vt:i4>2</vt:i4>
      </vt:variant>
      <vt:variant>
        <vt:i4>0</vt:i4>
      </vt:variant>
      <vt:variant>
        <vt:i4>5</vt:i4>
      </vt:variant>
      <vt:variant>
        <vt:lpwstr/>
      </vt:variant>
      <vt:variant>
        <vt:lpwstr>_Toc116055615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Wilson, Kent A.</cp:lastModifiedBy>
  <cp:revision>4</cp:revision>
  <cp:lastPrinted>2002-06-25T15:33:00Z</cp:lastPrinted>
  <dcterms:created xsi:type="dcterms:W3CDTF">2022-10-07T21:26:00Z</dcterms:created>
  <dcterms:modified xsi:type="dcterms:W3CDTF">2022-10-08T01:57:00Z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ies>
</file>