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Annexe : Versets non trinitaires de la Bible</w:t>
      </w:r>
    </w:p>
    <w:p>
      <w:r>
        <w:t>Cette annexe rassemble des passages bibliques souvent utilisés pour montrer que la Bible distingue clairement Dieu (le Père) de Jésus (le Fils) et de l’Esprit. Ils vont dans le sens d’une lecture unitarienne, affirmant que le Père seul est Dieu véritable.</w:t>
      </w:r>
    </w:p>
    <w:p>
      <w:pPr>
        <w:pStyle w:val="Heading2"/>
      </w:pPr>
      <w:r>
        <w:t>Dieu est toujours présenté comme « le seul vrai Dieu »</w:t>
      </w:r>
    </w:p>
    <w:p>
      <w:pPr>
        <w:pStyle w:val="ListBullet"/>
      </w:pPr>
      <w:r>
        <w:t>Jean 17:3 – Or, la vie éternelle, c’est qu’ils te connaissent, toi, le seul vrai Dieu, et celui que tu as envoyé, Jésus-Christ.</w:t>
      </w:r>
    </w:p>
    <w:p>
      <w:pPr>
        <w:pStyle w:val="ListBullet"/>
      </w:pPr>
      <w:r>
        <w:t>1 Corinthiens 8:6 – Pour nous, il n’y a qu’un seul Dieu, le Père, de qui viennent toutes choses et pour qui nous sommes… et un seul Seigneur, Jésus-Christ.</w:t>
      </w:r>
    </w:p>
    <w:p>
      <w:pPr>
        <w:pStyle w:val="ListBullet"/>
      </w:pPr>
      <w:r>
        <w:t>1 Timothée 2:5 – Car il y a un seul Dieu, et aussi un seul médiateur entre Dieu et les hommes, Jésus-Christ homme.</w:t>
      </w:r>
    </w:p>
    <w:p>
      <w:pPr>
        <w:pStyle w:val="ListBullet"/>
      </w:pPr>
      <w:r>
        <w:t>Deutéronome 6:4 – Écoute, Israël ! L’Éternel, notre Dieu, l’Éternel est un.</w:t>
      </w:r>
    </w:p>
    <w:p>
      <w:pPr>
        <w:pStyle w:val="Heading2"/>
      </w:pPr>
      <w:r>
        <w:t>Jésus n’est jamais présenté comme « le seul vrai Dieu »</w:t>
      </w:r>
    </w:p>
    <w:p>
      <w:pPr>
        <w:pStyle w:val="ListBullet"/>
      </w:pPr>
      <w:r>
        <w:t>Jean 14:28 – Le Père est plus grand que moi.</w:t>
      </w:r>
    </w:p>
    <w:p>
      <w:pPr>
        <w:pStyle w:val="ListBullet"/>
      </w:pPr>
      <w:r>
        <w:t>Marc 10:18 – Pourquoi m’appelles-tu bon ? Personne n’est bon, sinon Dieu seul.</w:t>
      </w:r>
    </w:p>
    <w:p>
      <w:pPr>
        <w:pStyle w:val="ListBullet"/>
      </w:pPr>
      <w:r>
        <w:t>Jean 20:17 – Je monte vers mon Père et votre Père, vers mon Dieu et votre Dieu.</w:t>
      </w:r>
    </w:p>
    <w:p>
      <w:pPr>
        <w:pStyle w:val="ListBullet"/>
      </w:pPr>
      <w:r>
        <w:t>1 Corinthiens 11:3 – Le chef du Christ, c’est Dieu.</w:t>
      </w:r>
    </w:p>
    <w:p>
      <w:pPr>
        <w:pStyle w:val="Heading2"/>
      </w:pPr>
      <w:r>
        <w:t>Jésus est présenté comme Fils, envoyé, serviteur ou médiateur</w:t>
      </w:r>
    </w:p>
    <w:p>
      <w:pPr>
        <w:pStyle w:val="ListBullet"/>
      </w:pPr>
      <w:r>
        <w:t>Actes 2:22 – Jésus de Nazareth, homme approuvé de Dieu…</w:t>
      </w:r>
    </w:p>
    <w:p>
      <w:pPr>
        <w:pStyle w:val="ListBullet"/>
      </w:pPr>
      <w:r>
        <w:t>Actes 3:13 – Le Dieu d’Abraham… a glorifié son serviteur Jésus.</w:t>
      </w:r>
    </w:p>
    <w:p>
      <w:pPr>
        <w:pStyle w:val="ListBullet"/>
      </w:pPr>
      <w:r>
        <w:t>Hébreux 5:5 – Ce n’est pas Christ qui s’est glorifié lui-même pour devenir grand-prêtre, mais celui qui lui a dit : Tu es mon Fils, je t’ai engendré aujourd’hui.</w:t>
      </w:r>
    </w:p>
    <w:p>
      <w:pPr>
        <w:pStyle w:val="Heading2"/>
      </w:pPr>
      <w:r>
        <w:t>Distinction entre Dieu et Jésus dans la gloire finale</w:t>
      </w:r>
    </w:p>
    <w:p>
      <w:pPr>
        <w:pStyle w:val="ListBullet"/>
      </w:pPr>
      <w:r>
        <w:t>1 Corinthiens 15:24-28 – Le Fils remettra le royaume à Dieu le Père, « afin que Dieu soit tout en tous ».</w:t>
      </w:r>
    </w:p>
    <w:p>
      <w:pPr>
        <w:pStyle w:val="ListBullet"/>
      </w:pPr>
      <w:r>
        <w:t>Apocalypse 3:12 – Jésus parle de « mon Dieu » quatre fois.</w:t>
      </w:r>
    </w:p>
    <w:p>
      <w:pPr>
        <w:pStyle w:val="Heading2"/>
      </w:pPr>
      <w:r>
        <w:t>L’Esprit est la puissance de Dieu, non une troisième personne</w:t>
      </w:r>
    </w:p>
    <w:p>
      <w:pPr>
        <w:pStyle w:val="ListBullet"/>
      </w:pPr>
      <w:r>
        <w:t>Actes 2:17-18 – Dieu dit : « Je répandrai de mon Esprit ».</w:t>
      </w:r>
    </w:p>
    <w:p>
      <w:pPr>
        <w:pStyle w:val="ListBullet"/>
      </w:pPr>
      <w:r>
        <w:t>Luc 1:35 – L’Esprit saint viendra sur toi… c’est pourquoi l’enfant sera appelé Fils de Dieu.</w:t>
      </w:r>
    </w:p>
    <w:p>
      <w:pPr>
        <w:pStyle w:val="ListBullet"/>
      </w:pPr>
      <w:r>
        <w:t>Romains 8:11 – L’Esprit de Celui qui a ressuscité Jésus d’entre les morts habite en vous.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