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761"/>
          <w:sz w:val="44"/>
        </w:rPr>
        <w:t>Week 10: Architecting Agentic Systems</w:t>
      </w:r>
    </w:p>
    <w:p>
      <w:r>
        <w:rPr>
          <w:i/>
          <w:color w:val="333333"/>
          <w:sz w:val="28"/>
        </w:rPr>
        <w:t>Nine production patterns and the doctrine of ruthless simplification</w:t>
      </w:r>
    </w:p>
    <w:p>
      <w:r>
        <w:rPr>
          <w:i/>
          <w:color w:val="333333"/>
          <w:sz w:val="22"/>
        </w:rPr>
        <w:t>Main session date: Sunday, December 6, 2026</w:t>
      </w:r>
    </w:p>
    <w:p>
      <w:r>
        <w:rPr>
          <w:i/>
          <w:color w:val="333333"/>
          <w:sz w:val="22"/>
        </w:rPr>
        <w:t>AI Agents and Advanced Fine-Tuning Bootcamp | Proxiant Academy</w:t>
      </w:r>
    </w:p>
    <w:p>
      <w:pPr>
        <w:pBdr>
          <w:bottom w:val="single" w:sz="6" w:space="1" w:color="1E2761"/>
        </w:pBdr>
      </w:pPr>
    </w:p>
    <w:p>
      <w:r>
        <w:rPr>
          <w:b/>
          <w:color w:val="1E2761"/>
          <w:sz w:val="32"/>
        </w:rPr>
        <w:t>Session Overview</w:t>
      </w:r>
    </w:p>
    <w:p>
      <w:r>
        <w:rPr>
          <w:color w:val="333333"/>
          <w:sz w:val="22"/>
        </w:rPr>
        <w:t>Step back. Today is the architecture week. Cover the agentic OSI model, nine production patterns, and the doctrine of ruthless simplification. The lab implements three patterns on the same task and compares them on real numbers.</w:t>
      </w:r>
    </w:p>
    <w:p>
      <w:r>
        <w:rPr>
          <w:b/>
          <w:color w:val="1E2761"/>
          <w:sz w:val="26"/>
        </w:rPr>
        <w:t>Learning Objectives</w:t>
      </w:r>
    </w:p>
    <w:p>
      <w:pPr>
        <w:pStyle w:val="ListBullet"/>
      </w:pPr>
      <w:r>
        <w:rPr>
          <w:color w:val="333333"/>
          <w:sz w:val="22"/>
        </w:rPr>
        <w:t>Place each component of an agentic system in the agentic OSI model</w:t>
      </w:r>
    </w:p>
    <w:p>
      <w:pPr>
        <w:pStyle w:val="ListBullet"/>
      </w:pPr>
      <w:r>
        <w:rPr>
          <w:color w:val="333333"/>
          <w:sz w:val="22"/>
        </w:rPr>
        <w:t>Select the correct production pattern for a given problem shape</w:t>
      </w:r>
    </w:p>
    <w:p>
      <w:pPr>
        <w:pStyle w:val="ListBullet"/>
      </w:pPr>
      <w:r>
        <w:rPr>
          <w:color w:val="333333"/>
          <w:sz w:val="22"/>
        </w:rPr>
        <w:t>Recognize anti-patterns: god agent, hidden state, silent retries, and others</w:t>
      </w:r>
    </w:p>
    <w:p>
      <w:pPr>
        <w:pStyle w:val="ListBullet"/>
      </w:pPr>
      <w:r>
        <w:rPr>
          <w:color w:val="333333"/>
          <w:sz w:val="22"/>
        </w:rPr>
        <w:t>Apply ruthless simplification when an architecture starts to sprawl</w:t>
      </w:r>
    </w:p>
    <w:p>
      <w:pPr>
        <w:pStyle w:val="ListBullet"/>
      </w:pPr>
      <w:r>
        <w:rPr>
          <w:color w:val="333333"/>
          <w:sz w:val="22"/>
        </w:rPr>
        <w:t>Build a runnable example of three patterns in LangGraph</w:t>
      </w:r>
    </w:p>
    <w:p>
      <w:r>
        <w:br w:type="page"/>
      </w:r>
    </w:p>
    <w:p>
      <w:r>
        <w:rPr>
          <w:b/>
          <w:color w:val="1E2761"/>
          <w:sz w:val="32"/>
        </w:rPr>
        <w:t>Detailed Notes</w:t>
      </w:r>
    </w:p>
    <w:p>
      <w:r>
        <w:rPr>
          <w:b/>
          <w:color w:val="1E2761"/>
          <w:sz w:val="26"/>
        </w:rPr>
        <w:t>1. The agentic OSI model</w:t>
      </w:r>
    </w:p>
    <w:p>
      <w:r>
        <w:rPr>
          <w:color w:val="333333"/>
          <w:sz w:val="22"/>
        </w:rPr>
        <w:t>Six layers, top to bottom. Presentation (how the user sees results). Execution (the agent loop itself). Planning (the model's reasoning trace). Capability (which tools and which agents). Session (state across turns). Transport (HTTP, MCP, A2A). Useful for debugging because you can isolate which layer failed.</w:t>
      </w:r>
    </w:p>
    <w:p>
      <w:r>
        <w:rPr>
          <w:b/>
          <w:color w:val="1E2761"/>
          <w:sz w:val="26"/>
        </w:rPr>
        <w:t>2. Router pattern</w:t>
      </w:r>
    </w:p>
    <w:p>
      <w:r>
        <w:rPr>
          <w:color w:val="333333"/>
          <w:sz w:val="22"/>
        </w:rPr>
        <w:t>A small classifier routes input to one of N specialized agents. The classifier can be a small model or even rules. Cheap, predictable, easy to test. The first pattern to try.</w:t>
      </w:r>
    </w:p>
    <w:p>
      <w:r>
        <w:rPr>
          <w:b/>
          <w:color w:val="1E2761"/>
          <w:sz w:val="26"/>
        </w:rPr>
        <w:t>3. Fan-out / fan-in</w:t>
      </w:r>
    </w:p>
    <w:p>
      <w:r>
        <w:rPr>
          <w:color w:val="333333"/>
          <w:sz w:val="22"/>
        </w:rPr>
        <w:t>Split work to N parallel agents. Merge results. Useful for comparison, parallel search, and voting. The merge step is where the design effort goes.</w:t>
      </w:r>
    </w:p>
    <w:p>
      <w:r>
        <w:rPr>
          <w:b/>
          <w:color w:val="1E2761"/>
          <w:sz w:val="26"/>
        </w:rPr>
        <w:t>4. Orchestrator-workers</w:t>
      </w:r>
    </w:p>
    <w:p>
      <w:r>
        <w:rPr>
          <w:color w:val="333333"/>
          <w:sz w:val="22"/>
        </w:rPr>
        <w:t>One planner agent emits a task tree. Workers execute leaves. The planner does not execute; the workers do not plan. Standard pattern for non-trivial tasks.</w:t>
      </w:r>
    </w:p>
    <w:p>
      <w:r>
        <w:rPr>
          <w:b/>
          <w:color w:val="1E2761"/>
          <w:sz w:val="26"/>
        </w:rPr>
        <w:t>5. Evaluator-optimizer</w:t>
      </w:r>
    </w:p>
    <w:p>
      <w:r>
        <w:rPr>
          <w:color w:val="333333"/>
          <w:sz w:val="22"/>
        </w:rPr>
        <w:t>One agent generates, another evaluates, the first revises. Pair well with structured rubrics. Stop condition is either a quality threshold or a max-iteration cap.</w:t>
      </w:r>
    </w:p>
    <w:p>
      <w:r>
        <w:rPr>
          <w:b/>
          <w:color w:val="1E2761"/>
          <w:sz w:val="26"/>
        </w:rPr>
        <w:t>6. Autonomy ladder</w:t>
      </w:r>
    </w:p>
    <w:p>
      <w:r>
        <w:rPr>
          <w:color w:val="333333"/>
          <w:sz w:val="22"/>
        </w:rPr>
        <w:t>Production deployments start at suggest-only and ratchet up over time. Stages: suggest, approve-each, approve-batch, approve-on-anomaly, autonomous-with-audit. Never start at autonomous, no matter how good the model.</w:t>
      </w:r>
    </w:p>
    <w:p>
      <w:r>
        <w:rPr>
          <w:b/>
          <w:color w:val="1E2761"/>
          <w:sz w:val="26"/>
        </w:rPr>
        <w:t>7. Sandbox-then-act</w:t>
      </w:r>
    </w:p>
    <w:p>
      <w:r>
        <w:rPr>
          <w:color w:val="333333"/>
          <w:sz w:val="22"/>
        </w:rPr>
        <w:t>Try the action in a sandbox first. Apply for real only if the sandbox result matches expectations. Costs one extra call per action. Required for destructive tools.</w:t>
      </w:r>
    </w:p>
    <w:p>
      <w:r>
        <w:rPr>
          <w:b/>
          <w:color w:val="1E2761"/>
          <w:sz w:val="26"/>
        </w:rPr>
        <w:t>8. Supervisor-with-veto, cache-and-skip, long-running task</w:t>
      </w:r>
    </w:p>
    <w:p>
      <w:r>
        <w:rPr>
          <w:color w:val="333333"/>
          <w:sz w:val="22"/>
        </w:rPr>
        <w:t>Supervisor-with-veto: a small fast model can veto the main agent's actions. Cache-and-skip: cache tool results by argument and skip duplicate calls. Long-running task: asynchronous pattern for tasks measured in minutes or hours, with checkpointing and resume.</w:t>
      </w:r>
    </w:p>
    <w:p>
      <w:r>
        <w:rPr>
          <w:b/>
          <w:color w:val="1E2761"/>
          <w:sz w:val="26"/>
        </w:rPr>
        <w:t>9. Ruthless simplification</w:t>
      </w:r>
    </w:p>
    <w:p>
      <w:r>
        <w:rPr>
          <w:color w:val="333333"/>
          <w:sz w:val="22"/>
        </w:rPr>
        <w:t>Delete components. If you cannot describe the system in one page, simplify before adding. Most production agent failures we see come from over-architecting, not under-architecting. A pipeline you can describe at 3 AM is a pipeline you can debug at 3 AM.</w:t>
      </w:r>
    </w:p>
    <w:p>
      <w:r>
        <w:br w:type="page"/>
      </w:r>
    </w:p>
    <w:p>
      <w:r>
        <w:rPr>
          <w:b/>
          <w:color w:val="1E2761"/>
          <w:sz w:val="32"/>
        </w:rPr>
        <w:t>Topics at a Glance</w:t>
      </w:r>
    </w:p>
    <w:p>
      <w:r>
        <w:rPr>
          <w:b/>
          <w:color w:val="333333"/>
          <w:sz w:val="24"/>
        </w:rPr>
        <w:t>1. The agentic OSI model</w:t>
      </w:r>
    </w:p>
    <w:p>
      <w:r>
        <w:rPr>
          <w:color w:val="333333"/>
          <w:sz w:val="22"/>
        </w:rPr>
        <w:t>Transport (HTTP/MCP/A2A), session, capability, planning, execution, and presentation. A useful mental model when debugging cross-layer failures.</w:t>
      </w:r>
    </w:p>
    <w:p>
      <w:r>
        <w:rPr>
          <w:b/>
          <w:color w:val="333333"/>
          <w:sz w:val="24"/>
        </w:rPr>
        <w:t>2. Router pattern</w:t>
      </w:r>
    </w:p>
    <w:p>
      <w:r>
        <w:rPr>
          <w:color w:val="333333"/>
          <w:sz w:val="22"/>
        </w:rPr>
        <w:t>One small classifier routes input to one of N specialized agents. Cheap and predictable. The first pattern to try.</w:t>
      </w:r>
    </w:p>
    <w:p>
      <w:r>
        <w:rPr>
          <w:b/>
          <w:color w:val="333333"/>
          <w:sz w:val="24"/>
        </w:rPr>
        <w:t>3. Fan-out / fan-in</w:t>
      </w:r>
    </w:p>
    <w:p>
      <w:r>
        <w:rPr>
          <w:color w:val="333333"/>
          <w:sz w:val="22"/>
        </w:rPr>
        <w:t>Split work to N parallel agents, merge results. Useful for comparison, voting, and parallel search.</w:t>
      </w:r>
    </w:p>
    <w:p>
      <w:r>
        <w:rPr>
          <w:b/>
          <w:color w:val="333333"/>
          <w:sz w:val="24"/>
        </w:rPr>
        <w:t>4. Orchestrator-workers</w:t>
      </w:r>
    </w:p>
    <w:p>
      <w:r>
        <w:rPr>
          <w:color w:val="333333"/>
          <w:sz w:val="22"/>
        </w:rPr>
        <w:t>One agent plans and delegates; many workers execute. The standard pattern for non-trivial tasks.</w:t>
      </w:r>
    </w:p>
    <w:p>
      <w:r>
        <w:rPr>
          <w:b/>
          <w:color w:val="333333"/>
          <w:sz w:val="24"/>
        </w:rPr>
        <w:t>5. Evaluator-optimizer</w:t>
      </w:r>
    </w:p>
    <w:p>
      <w:r>
        <w:rPr>
          <w:color w:val="333333"/>
          <w:sz w:val="22"/>
        </w:rPr>
        <w:t>One agent generates, another evaluates, the first revises. Pair well with structured rubrics.</w:t>
      </w:r>
    </w:p>
    <w:p>
      <w:r>
        <w:rPr>
          <w:b/>
          <w:color w:val="333333"/>
          <w:sz w:val="24"/>
        </w:rPr>
        <w:t>6. Autonomy ladder</w:t>
      </w:r>
    </w:p>
    <w:p>
      <w:r>
        <w:rPr>
          <w:color w:val="333333"/>
          <w:sz w:val="22"/>
        </w:rPr>
        <w:t>Start at suggest-only, escalate to approve-each-step, then to approve-batches, then to autonomous with audit. Production deployments should ratchet up, never start at the top.</w:t>
      </w:r>
    </w:p>
    <w:p>
      <w:r>
        <w:rPr>
          <w:b/>
          <w:color w:val="333333"/>
          <w:sz w:val="24"/>
        </w:rPr>
        <w:t>7. Sandbox-then-act, supervisor-with-veto, cache-and-skip, long-running task</w:t>
      </w:r>
    </w:p>
    <w:p>
      <w:r>
        <w:rPr>
          <w:color w:val="333333"/>
          <w:sz w:val="22"/>
        </w:rPr>
        <w:t>Four more patterns for safety, oversight, cost control, and asynchronous work. Each maps to a specific failure mode it prevents.</w:t>
      </w:r>
    </w:p>
    <w:p>
      <w:r>
        <w:rPr>
          <w:b/>
          <w:color w:val="333333"/>
          <w:sz w:val="24"/>
        </w:rPr>
        <w:t>8. Ruthless simplification</w:t>
      </w:r>
    </w:p>
    <w:p>
      <w:r>
        <w:rPr>
          <w:color w:val="333333"/>
          <w:sz w:val="22"/>
        </w:rPr>
        <w:t>Default to deleting components. A pipeline you can describe in one page is a pipeline you can debug at 3 AM.</w:t>
      </w:r>
    </w:p>
    <w:p>
      <w:r>
        <w:rPr>
          <w:b/>
          <w:color w:val="1E2761"/>
          <w:sz w:val="32"/>
        </w:rPr>
        <w:t>Research Papers</w:t>
      </w:r>
    </w:p>
    <w:p>
      <w:r>
        <w:rPr>
          <w:b/>
          <w:color w:val="333333"/>
          <w:sz w:val="24"/>
        </w:rPr>
        <w:t>Building Effective Agents</w:t>
      </w:r>
    </w:p>
    <w:p>
      <w:r>
        <w:rPr>
          <w:color w:val="333333"/>
          <w:sz w:val="22"/>
        </w:rPr>
        <w:t>Anthropic engineering blog, 2024. A reference catalog of the patterns above.</w:t>
      </w:r>
    </w:p>
    <w:p>
      <w:r>
        <w:rPr>
          <w:b/>
          <w:color w:val="333333"/>
          <w:sz w:val="24"/>
        </w:rPr>
        <w:t>The Bitter Lesson</w:t>
      </w:r>
    </w:p>
    <w:p>
      <w:r>
        <w:rPr>
          <w:color w:val="333333"/>
          <w:sz w:val="22"/>
        </w:rPr>
        <w:t>Sutton, 2019. Read as a counterweight to over-architecting.</w:t>
      </w:r>
    </w:p>
    <w:p>
      <w:r>
        <w:rPr>
          <w:b/>
          <w:color w:val="1E2761"/>
          <w:sz w:val="32"/>
        </w:rPr>
        <w:t>This Week's Labs</w:t>
      </w:r>
    </w:p>
    <w:p>
      <w:r>
        <w:rPr>
          <w:b/>
          <w:color w:val="333333"/>
          <w:sz w:val="24"/>
        </w:rPr>
        <w:t>A2A with LangGraph plus an agent registry</w:t>
      </w:r>
    </w:p>
    <w:p>
      <w:r>
        <w:rPr>
          <w:color w:val="333333"/>
          <w:sz w:val="22"/>
        </w:rPr>
        <w:t>Objective: Build two LangGraph agents that discover each other through a registry and exchange a task end to end.</w:t>
      </w:r>
    </w:p>
    <w:p>
      <w:r>
        <w:rPr>
          <w:color w:val="333333"/>
          <w:sz w:val="22"/>
        </w:rPr>
        <w:t>Deliverables: Both agent sources and the trace.</w:t>
      </w:r>
    </w:p>
    <w:p>
      <w:r>
        <w:rPr>
          <w:b/>
          <w:color w:val="333333"/>
          <w:sz w:val="24"/>
        </w:rPr>
        <w:t>Three agentic design patterns in code</w:t>
      </w:r>
    </w:p>
    <w:p>
      <w:r>
        <w:rPr>
          <w:color w:val="333333"/>
          <w:sz w:val="22"/>
        </w:rPr>
        <w:t>Objective: Implement Router, Orchestrator-Workers, and Evaluator-Optimizer on the same task and compare quality and cost.</w:t>
      </w:r>
    </w:p>
    <w:p>
      <w:r>
        <w:rPr>
          <w:color w:val="333333"/>
          <w:sz w:val="22"/>
        </w:rPr>
        <w:t>Deliverables: Three implementations, comparison table, and a one-page architectural justification.</w:t>
      </w:r>
    </w:p>
    <w:p>
      <w:r>
        <w:rPr>
          <w:b/>
          <w:color w:val="1E2761"/>
          <w:sz w:val="32"/>
        </w:rPr>
        <w:t>Review Questions</w:t>
      </w:r>
    </w:p>
    <w:p>
      <w:pPr>
        <w:pStyle w:val="ListBullet"/>
      </w:pPr>
      <w:r>
        <w:rPr>
          <w:color w:val="333333"/>
          <w:sz w:val="22"/>
        </w:rPr>
        <w:t>Place a tool-call timeout failure on the agentic OSI model.</w:t>
      </w:r>
    </w:p>
    <w:p>
      <w:pPr>
        <w:pStyle w:val="ListBullet"/>
      </w:pPr>
      <w:r>
        <w:rPr>
          <w:color w:val="333333"/>
          <w:sz w:val="22"/>
        </w:rPr>
        <w:t>When does fan-out / fan-in beat a single agent? When does it not?</w:t>
      </w:r>
    </w:p>
    <w:p>
      <w:pPr>
        <w:pStyle w:val="ListBullet"/>
      </w:pPr>
      <w:r>
        <w:rPr>
          <w:color w:val="333333"/>
          <w:sz w:val="22"/>
        </w:rPr>
        <w:t>Where on the autonomy ladder should an agent that drafts customer emails sit?</w:t>
      </w:r>
    </w:p>
    <w:p>
      <w:pPr>
        <w:pStyle w:val="ListBullet"/>
      </w:pPr>
      <w:r>
        <w:rPr>
          <w:color w:val="333333"/>
          <w:sz w:val="22"/>
        </w:rPr>
        <w:t>Pick a system you have built and apply ruthless simplification. What would you delete?</w:t>
      </w:r>
    </w:p>
    <w:p>
      <w:r>
        <w:rPr>
          <w:color w:val="333333"/>
          <w:sz w:val="22"/>
        </w:rPr>
        <w:t>Answers are reviewed live during the Wednesday quiz session.</w:t>
      </w:r>
    </w:p>
    <w:p>
      <w:r>
        <w:rPr>
          <w:b/>
          <w:color w:val="1E2761"/>
          <w:sz w:val="32"/>
        </w:rPr>
        <w:t>Further Reading</w:t>
      </w:r>
    </w:p>
    <w:p>
      <w:r>
        <w:rPr>
          <w:color w:val="333333"/>
          <w:sz w:val="22"/>
        </w:rPr>
        <w:t>Listed in the dedicated paper reading guide for this week (see Research_Papers folder).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