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Brief: Reference Solution Sketch</w:t>
      </w:r>
    </w:p>
    <w:p>
      <w:r>
        <w:rPr>
          <w:i/>
          <w:color w:val="333333"/>
          <w:sz w:val="28"/>
        </w:rPr>
        <w:t>Production-grade ReAct agent over a small CRM</w:t>
      </w:r>
    </w:p>
    <w:p>
      <w:r>
        <w:rPr>
          <w:i/>
          <w:color w:val="333333"/>
          <w:sz w:val="22"/>
        </w:rPr>
        <w:t>Bootcamp theme: Introduction to AI Agents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ReAct-style agent that answers questions over a small CRM dataset using three tools. Add iteration capping, logging, and an evaluation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lookup_customer(id)</w:t>
      </w:r>
    </w:p>
    <w:p>
      <w:pPr>
        <w:pStyle w:val="ListBullet"/>
      </w:pPr>
      <w:r>
        <w:rPr>
          <w:color w:val="333333"/>
          <w:sz w:val="22"/>
        </w:rPr>
        <w:t>search_tickets(query)</w:t>
      </w:r>
    </w:p>
    <w:p>
      <w:pPr>
        <w:pStyle w:val="ListBullet"/>
      </w:pPr>
      <w:r>
        <w:rPr>
          <w:color w:val="333333"/>
          <w:sz w:val="22"/>
        </w:rPr>
        <w:t>calculate(expr)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agent.py with the ReAct loop, iteration cap, and structured logging</w:t>
      </w:r>
    </w:p>
    <w:p>
      <w:pPr>
        <w:pStyle w:val="ListBullet"/>
      </w:pPr>
      <w:r>
        <w:rPr>
          <w:color w:val="333333"/>
          <w:sz w:val="22"/>
        </w:rPr>
        <w:t>tools.py with the three tools and a small fixture CSV</w:t>
      </w:r>
    </w:p>
    <w:p>
      <w:pPr>
        <w:pStyle w:val="ListBullet"/>
      </w:pPr>
      <w:r>
        <w:rPr>
          <w:color w:val="333333"/>
          <w:sz w:val="22"/>
        </w:rPr>
        <w:t>evals/test_set.json with 30 questions and gold answers</w:t>
      </w:r>
    </w:p>
    <w:p>
      <w:pPr>
        <w:pStyle w:val="ListBullet"/>
      </w:pPr>
      <w:r>
        <w:rPr>
          <w:color w:val="333333"/>
          <w:sz w:val="22"/>
        </w:rPr>
        <w:t>evals/run.py that runs the eval and reports accuracy plus average iterations</w:t>
      </w:r>
    </w:p>
    <w:p>
      <w:pPr>
        <w:pStyle w:val="ListBullet"/>
      </w:pPr>
      <w:r>
        <w:rPr>
          <w:color w:val="333333"/>
          <w:sz w:val="22"/>
        </w:rPr>
        <w:t>README.md with run instructions reproducible in under 5 minutes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 clean failure analysis of the lowest-scoring 5 questions.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is ~250 lines of Python. The hardest part is making the eval honest.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Single ReAct loop with a tool dispatcher. Iteration cap 8. Per-iteration log line in JSONL.</w:t>
      </w:r>
    </w:p>
    <w:p>
      <w:r>
        <w:rPr>
          <w:b/>
          <w:color w:val="1E2761"/>
          <w:sz w:val="26"/>
        </w:rPr>
        <w:t>Eval design</w:t>
      </w:r>
    </w:p>
    <w:p>
      <w:r>
        <w:rPr>
          <w:color w:val="333333"/>
          <w:sz w:val="22"/>
        </w:rPr>
        <w:t>30 questions covering: pure lookup (10), multi-step (10), invalid-question refusal (5), out-of-scope refusal (5). Gold answers are exact-match or rubric-judged.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Tool-call schema enforcement at the LLM level (JSON mode or tool-call). Failure to enforce causes 30% of common bugs.</w:t>
      </w:r>
    </w:p>
    <w:p>
      <w:r>
        <w:rPr>
          <w:b/>
          <w:color w:val="1E2761"/>
          <w:sz w:val="26"/>
        </w:rPr>
        <w:t>Reference Code Skeleton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react_loop(question, max_iter=8):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history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step in range(max_iter):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action = llm.next_action(question, history)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if action.is_final():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return action.answer, step + 1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result = TOOLS[action.name](**action.args)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history.append((action, result))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None, max_iter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Iteration cap missing or too low (turns 'tough question' into 'failure').</w:t>
      </w:r>
    </w:p>
    <w:p>
      <w:pPr>
        <w:pStyle w:val="ListBullet"/>
      </w:pPr>
      <w:r>
        <w:rPr>
          <w:color w:val="333333"/>
          <w:sz w:val="22"/>
        </w:rPr>
        <w:t>Tool args validated by the LLM only (no schema check on the Python side).</w:t>
      </w:r>
    </w:p>
    <w:p>
      <w:pPr>
        <w:pStyle w:val="ListBullet"/>
      </w:pPr>
      <w:r>
        <w:rPr>
          <w:color w:val="333333"/>
          <w:sz w:val="22"/>
        </w:rPr>
        <w:t>Eval set written after the agent (selection bias).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