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3 Project Brief</w:t>
      </w:r>
    </w:p>
    <w:p>
      <w:r>
        <w:rPr>
          <w:i/>
          <w:color w:val="333333"/>
          <w:sz w:val="28"/>
        </w:rPr>
        <w:t>FastMCP server with OAuth-protected tool</w:t>
      </w:r>
    </w:p>
    <w:p>
      <w:r>
        <w:rPr>
          <w:i/>
          <w:color w:val="333333"/>
          <w:sz w:val="22"/>
        </w:rPr>
        <w:t>Bootcamp theme: Model Context Protocol (MCP) | Due next Sunday before main session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Project Summary</w:t>
      </w:r>
    </w:p>
    <w:p>
      <w:r>
        <w:rPr>
          <w:color w:val="333333"/>
          <w:sz w:val="22"/>
        </w:rPr>
        <w:t>Build and deploy a FastMCP server with three tools, one of which requires OAuth 2.1 with PKCE.</w:t>
      </w:r>
    </w:p>
    <w:p>
      <w:r>
        <w:rPr>
          <w:b/>
          <w:color w:val="1E2761"/>
          <w:sz w:val="32"/>
        </w:rPr>
        <w:t>Required Tools and Libraries</w:t>
      </w:r>
    </w:p>
    <w:p>
      <w:pPr>
        <w:pStyle w:val="ListBullet"/>
      </w:pPr>
      <w:r>
        <w:rPr>
          <w:color w:val="333333"/>
          <w:sz w:val="22"/>
        </w:rPr>
        <w:t>calendar.list_events(date_range)</w:t>
      </w:r>
    </w:p>
    <w:p>
      <w:pPr>
        <w:pStyle w:val="ListBullet"/>
      </w:pPr>
      <w:r>
        <w:rPr>
          <w:color w:val="333333"/>
          <w:sz w:val="22"/>
        </w:rPr>
        <w:t>wiki.search(query)</w:t>
      </w:r>
    </w:p>
    <w:p>
      <w:pPr>
        <w:pStyle w:val="ListBullet"/>
      </w:pPr>
      <w:r>
        <w:rPr>
          <w:color w:val="333333"/>
          <w:sz w:val="22"/>
        </w:rPr>
        <w:t>notes.append(text)</w:t>
      </w:r>
    </w:p>
    <w:p>
      <w:r>
        <w:rPr>
          <w:b/>
          <w:color w:val="1E2761"/>
          <w:sz w:val="32"/>
        </w:rPr>
        <w:t>Deliverables</w:t>
      </w:r>
    </w:p>
    <w:p>
      <w:pPr>
        <w:pStyle w:val="ListBullet"/>
      </w:pPr>
      <w:r>
        <w:rPr>
          <w:color w:val="333333"/>
          <w:sz w:val="22"/>
        </w:rPr>
        <w:t>server.py with all three tools and structured error returns</w:t>
      </w:r>
    </w:p>
    <w:p>
      <w:pPr>
        <w:pStyle w:val="ListBullet"/>
      </w:pPr>
      <w:r>
        <w:rPr>
          <w:color w:val="333333"/>
          <w:sz w:val="22"/>
        </w:rPr>
        <w:t>OAuth integration for calendar with consent flow</w:t>
      </w:r>
    </w:p>
    <w:p>
      <w:pPr>
        <w:pStyle w:val="ListBullet"/>
      </w:pPr>
      <w:r>
        <w:rPr>
          <w:color w:val="333333"/>
          <w:sz w:val="22"/>
        </w:rPr>
        <w:t>Working stdio and HTTP transports</w:t>
      </w:r>
    </w:p>
    <w:p>
      <w:pPr>
        <w:pStyle w:val="ListBullet"/>
      </w:pPr>
      <w:r>
        <w:rPr>
          <w:color w:val="333333"/>
          <w:sz w:val="22"/>
        </w:rPr>
        <w:t>MCP inspector validation screenshot</w:t>
      </w:r>
    </w:p>
    <w:p>
      <w:pPr>
        <w:pStyle w:val="ListBullet"/>
      </w:pPr>
      <w:r>
        <w:rPr>
          <w:color w:val="333333"/>
          <w:sz w:val="22"/>
        </w:rPr>
        <w:t>Test suite with 15 tool-call assertions</w:t>
      </w:r>
    </w:p>
    <w:p>
      <w:pPr>
        <w:pStyle w:val="ListBullet"/>
      </w:pPr>
      <w:r>
        <w:rPr>
          <w:color w:val="333333"/>
          <w:sz w:val="22"/>
        </w:rPr>
        <w:t>Docker image for the HTTP server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5760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Code runs as specified; results meet the bar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Clean, readable, tested where it matters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Evaluation rigor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Eval design is honest; numbers are reproducible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Observability and 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README + traces let a peer rerun in under 30 minutes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Written reflection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Tradeoffs explicit, failure cases owned</w:t>
            </w:r>
          </w:p>
        </w:tc>
      </w:tr>
    </w:tbl>
    <w:p>
      <w:r>
        <w:rPr>
          <w:color w:val="333333"/>
          <w:sz w:val="22"/>
        </w:rPr>
        <w:t>Bonus 5 points for adding token-refresh handling that the agent never sees.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Push to a private GitHub repo and add the TAs as collaborators.</w:t>
      </w:r>
    </w:p>
    <w:p>
      <w:pPr>
        <w:pStyle w:val="ListBullet"/>
      </w:pPr>
      <w:r>
        <w:rPr>
          <w:color w:val="333333"/>
          <w:sz w:val="22"/>
        </w:rPr>
        <w:t>Tag the submission commit 'week-03-submit'.</w:t>
      </w:r>
    </w:p>
    <w:p>
      <w:pPr>
        <w:pStyle w:val="ListBullet"/>
      </w:pPr>
      <w:r>
        <w:rPr>
          <w:color w:val="333333"/>
          <w:sz w:val="22"/>
        </w:rPr>
        <w:t>Post the repo link in the bootcamp Discord by Sunday 11 AM PT.</w:t>
      </w:r>
    </w:p>
    <w:p>
      <w:pPr>
        <w:pBdr>
          <w:bottom w:val="single" w:sz="6" w:space="1" w:color="1E2761"/>
        </w:pBdr>
      </w:pPr>
    </w:p>
    <w:p>
      <w:r>
        <w:rPr>
          <w:color w:val="333333"/>
          <w:sz w:val="18"/>
        </w:rPr>
        <w:t>© 2026 Proxiant Academy | info@proxiant.com | https://proxiant.ai/training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