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10</w:t>
      </w:r>
    </w:p>
    <w:p>
      <w:pPr>
        <w:spacing w:after="240"/>
        <w:jc w:val="center"/>
      </w:pPr>
      <w:r>
        <w:t xml:space="preserve">NLP Compliance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p>
      <w:pPr>
        <w:spacing w:before="180" w:after="100"/>
      </w:pPr>
      <w:r>
        <w:t xml:space="preserve">Exercise 1: LoRA Fine-tune</w:t>
      </w:r>
    </w:p>
    <w:p>
      <w:pPr>
        <w:spacing w:line="360" w:lineRule="auto"/>
      </w:pPr>
      <w:r>
        <w:t xml:space="preserve">Difficulty: Advanced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Fine-tune LLM with LoRA.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Model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500 docs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LoRA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QLoRA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Efficiency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Matrices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Quant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Memory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Trained model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NER Pipeline</w:t>
      </w:r>
    </w:p>
    <w:p>
      <w:pPr>
        <w:spacing w:line="360" w:lineRule="auto"/>
      </w:pPr>
      <w:r>
        <w:t xml:space="preserve">Difficulty: Advanced | Time: 110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Build NER for extraction.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200+ docs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NER model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Extract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Rules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Checklist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Transformer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Types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Ambiguity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NER model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RAG System</w:t>
      </w:r>
    </w:p>
    <w:p>
      <w:pPr>
        <w:spacing w:line="360" w:lineRule="auto"/>
      </w:pPr>
      <w:r>
        <w:t xml:space="preserve">Difficulty: Advanced | Time: 125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Build RAG for Q&amp;A.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Vector DB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Retrieval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Augment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Citations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Eval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Embeddings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Hybrid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Grounding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RAG system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Contract Extract</w:t>
      </w:r>
    </w:p>
    <w:p>
      <w:pPr>
        <w:spacing w:line="360" w:lineRule="auto"/>
      </w:pPr>
      <w:r>
        <w:t xml:space="preserve">Difficulty: Intermediate | Time: 100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Extract contract clauses.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100 contracts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Extract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Classify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Risk flag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Summary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Language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Span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Flags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Extraction model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Regulatory Classifier</w:t>
      </w:r>
    </w:p>
    <w:p>
      <w:pPr>
        <w:spacing w:line="360" w:lineRule="auto"/>
      </w:pPr>
      <w:r>
        <w:t xml:space="preserve">Difficulty: Advanced | Time: 115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Monitor regulatory changes.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Ingest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Classify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Extract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Score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Alert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Sources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Impact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Routing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Classifier</w:t>
      </w:r>
    </w:p>
    <w:p>
      <w:pPr>
        <w:spacing w:line="360" w:lineRule="auto"/>
      </w:pPr>
    </w:p>
    <w:r>
      <w:br w:type="page"/>
    </w:r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2026-02-14T05:41:46.499Z</dcterms:created>
  <dcterms:modified xsi:type="dcterms:W3CDTF">2026-02-14T05:41:46.499Z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