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i w:val="0"/>
          <w:color w:val="2E86AB"/>
          <w:sz w:val="20"/>
        </w:rPr>
        <w:t>Proxiant Academy | AI for Operations</w:t>
      </w:r>
    </w:p>
    <w:p>
      <w:pPr>
        <w:spacing w:before="0" w:after="200"/>
      </w:pPr>
      <w:r>
        <w:rPr>
          <w:rFonts w:ascii="Calibri" w:hAnsi="Calibri" w:eastAsia="Calibri"/>
          <w:b/>
          <w:i w:val="0"/>
          <w:color w:val="1B365D"/>
          <w:sz w:val="32"/>
        </w:rPr>
        <w:t>Class 04: Supply Chain Optimization - Solutions</w:t>
      </w:r>
    </w:p>
    <w:p>
      <w:pPr>
        <w:spacing w:before="200" w:after="60"/>
      </w:pPr>
      <w:r>
        <w:rPr>
          <w:rFonts w:ascii="Calibri" w:hAnsi="Calibri" w:eastAsia="Calibri"/>
          <w:b/>
          <w:i w:val="0"/>
          <w:color w:val="1B365D"/>
          <w:sz w:val="25"/>
        </w:rPr>
        <w:t>Solution 1: Formulate Facility Location Problem</w:t>
      </w:r>
    </w:p>
    <w:p>
      <w:pPr>
        <w:spacing w:before="0" w:after="100"/>
      </w:pPr>
      <w:r>
        <w:rPr>
          <w:rFonts w:ascii="Calibri" w:hAnsi="Calibri" w:eastAsia="Calibri"/>
          <w:b w:val="0"/>
          <w:i/>
          <w:color w:val="555555"/>
          <w:sz w:val="20"/>
        </w:rPr>
        <w:t>Use PuLP to solve facility location for a distribution network: 50 demand nodes, 5 potential warehouses, fixed costs $50-200K, transport cost matrix. Minimize fixed plus transport cost.</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pulp, numpy as np</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rng = np.random.default_rng(7)</w:t>
      </w:r>
    </w:p>
    <w:p>
      <w:pPr>
        <w:spacing w:before="0" w:after="0"/>
        <w:shd w:val="clear" w:color="auto" w:fill="F4F4F4"/>
      </w:pPr>
      <w:r>
        <w:rPr>
          <w:rFonts w:ascii="Courier New" w:hAnsi="Courier New" w:eastAsia="Courier New"/>
          <w:b w:val="0"/>
          <w:i w:val="0"/>
          <w:color w:val="333333"/>
          <w:sz w:val="17"/>
        </w:rPr>
        <w:t>W, N = range(5), range(50)</w:t>
      </w:r>
    </w:p>
    <w:p>
      <w:pPr>
        <w:spacing w:before="0" w:after="0"/>
        <w:shd w:val="clear" w:color="auto" w:fill="F4F4F4"/>
      </w:pPr>
      <w:r>
        <w:rPr>
          <w:rFonts w:ascii="Courier New" w:hAnsi="Courier New" w:eastAsia="Courier New"/>
          <w:b w:val="0"/>
          <w:i w:val="0"/>
          <w:color w:val="333333"/>
          <w:sz w:val="17"/>
        </w:rPr>
        <w:t>fixed = rng.integers(50_000, 200_000, 5)          # $ per opened warehouse</w:t>
      </w:r>
    </w:p>
    <w:p>
      <w:pPr>
        <w:spacing w:before="0" w:after="0"/>
        <w:shd w:val="clear" w:color="auto" w:fill="F4F4F4"/>
      </w:pPr>
      <w:r>
        <w:rPr>
          <w:rFonts w:ascii="Courier New" w:hAnsi="Courier New" w:eastAsia="Courier New"/>
          <w:b w:val="0"/>
          <w:i w:val="0"/>
          <w:color w:val="333333"/>
          <w:sz w:val="17"/>
        </w:rPr>
        <w:t>cost = rng.uniform(2, 12, (5, 50))                # $ per unit w -&gt; n</w:t>
      </w:r>
    </w:p>
    <w:p>
      <w:pPr>
        <w:spacing w:before="0" w:after="0"/>
        <w:shd w:val="clear" w:color="auto" w:fill="F4F4F4"/>
      </w:pPr>
      <w:r>
        <w:rPr>
          <w:rFonts w:ascii="Courier New" w:hAnsi="Courier New" w:eastAsia="Courier New"/>
          <w:b w:val="0"/>
          <w:i w:val="0"/>
          <w:color w:val="333333"/>
          <w:sz w:val="17"/>
        </w:rPr>
        <w:t>demand = rng.integers(100, 900, 50)</w:t>
      </w:r>
    </w:p>
    <w:p>
      <w:pPr>
        <w:spacing w:before="0" w:after="0"/>
        <w:shd w:val="clear" w:color="auto" w:fill="F4F4F4"/>
      </w:pPr>
      <w:r>
        <w:rPr>
          <w:rFonts w:ascii="Courier New" w:hAnsi="Courier New" w:eastAsia="Courier New"/>
          <w:b w:val="0"/>
          <w:i w:val="0"/>
          <w:color w:val="333333"/>
          <w:sz w:val="17"/>
        </w:rPr>
        <w:t>cap = [25_000] * 5</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prob = pulp.LpProblem("facility_location", pulp.LpMinimize)</w:t>
      </w:r>
    </w:p>
    <w:p>
      <w:pPr>
        <w:spacing w:before="0" w:after="0"/>
        <w:shd w:val="clear" w:color="auto" w:fill="F4F4F4"/>
      </w:pPr>
      <w:r>
        <w:rPr>
          <w:rFonts w:ascii="Courier New" w:hAnsi="Courier New" w:eastAsia="Courier New"/>
          <w:b w:val="0"/>
          <w:i w:val="0"/>
          <w:color w:val="333333"/>
          <w:sz w:val="17"/>
        </w:rPr>
        <w:t>y = pulp.LpVariable.dicts("open", W, cat="Binary")</w:t>
      </w:r>
    </w:p>
    <w:p>
      <w:pPr>
        <w:spacing w:before="0" w:after="0"/>
        <w:shd w:val="clear" w:color="auto" w:fill="F4F4F4"/>
      </w:pPr>
      <w:r>
        <w:rPr>
          <w:rFonts w:ascii="Courier New" w:hAnsi="Courier New" w:eastAsia="Courier New"/>
          <w:b w:val="0"/>
          <w:i w:val="0"/>
          <w:color w:val="333333"/>
          <w:sz w:val="17"/>
        </w:rPr>
        <w:t>x = pulp.LpVariable.dicts("ship", (W, N), lowBound=0)</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prob += (pulp.lpSum(fixed[w] * y[w] for w in W)</w:t>
      </w:r>
    </w:p>
    <w:p>
      <w:pPr>
        <w:spacing w:before="0" w:after="0"/>
        <w:shd w:val="clear" w:color="auto" w:fill="F4F4F4"/>
      </w:pPr>
      <w:r>
        <w:rPr>
          <w:rFonts w:ascii="Courier New" w:hAnsi="Courier New" w:eastAsia="Courier New"/>
          <w:b w:val="0"/>
          <w:i w:val="0"/>
          <w:color w:val="333333"/>
          <w:sz w:val="17"/>
        </w:rPr>
        <w:t xml:space="preserve">         + pulp.lpSum(cost[w][n] * x[w][n] for w in W for n in N))</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for n in N:                                   # meet every node's demand</w:t>
      </w:r>
    </w:p>
    <w:p>
      <w:pPr>
        <w:spacing w:before="0" w:after="0"/>
        <w:shd w:val="clear" w:color="auto" w:fill="F4F4F4"/>
      </w:pPr>
      <w:r>
        <w:rPr>
          <w:rFonts w:ascii="Courier New" w:hAnsi="Courier New" w:eastAsia="Courier New"/>
          <w:b w:val="0"/>
          <w:i w:val="0"/>
          <w:color w:val="333333"/>
          <w:sz w:val="17"/>
        </w:rPr>
        <w:t xml:space="preserve">    prob += pulp.lpSum(x[w][n] for w in W) == demand[n]</w:t>
      </w:r>
    </w:p>
    <w:p>
      <w:pPr>
        <w:spacing w:before="0" w:after="0"/>
        <w:shd w:val="clear" w:color="auto" w:fill="F4F4F4"/>
      </w:pPr>
      <w:r>
        <w:rPr>
          <w:rFonts w:ascii="Courier New" w:hAnsi="Courier New" w:eastAsia="Courier New"/>
          <w:b w:val="0"/>
          <w:i w:val="0"/>
          <w:color w:val="333333"/>
          <w:sz w:val="17"/>
        </w:rPr>
        <w:t>for w in W:                                   # capacity only if open</w:t>
      </w:r>
    </w:p>
    <w:p>
      <w:pPr>
        <w:spacing w:before="0" w:after="0"/>
        <w:shd w:val="clear" w:color="auto" w:fill="F4F4F4"/>
      </w:pPr>
      <w:r>
        <w:rPr>
          <w:rFonts w:ascii="Courier New" w:hAnsi="Courier New" w:eastAsia="Courier New"/>
          <w:b w:val="0"/>
          <w:i w:val="0"/>
          <w:color w:val="333333"/>
          <w:sz w:val="17"/>
        </w:rPr>
        <w:t xml:space="preserve">    prob += pulp.lpSum(x[w][n] for n in N) &lt;= cap[w] * y[w]</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prob.solve(pulp.PULP_CBC_CMD(msg=0))</w:t>
      </w:r>
    </w:p>
    <w:p>
      <w:pPr>
        <w:spacing w:before="0" w:after="0"/>
        <w:shd w:val="clear" w:color="auto" w:fill="F4F4F4"/>
      </w:pPr>
      <w:r>
        <w:rPr>
          <w:rFonts w:ascii="Courier New" w:hAnsi="Courier New" w:eastAsia="Courier New"/>
          <w:b w:val="0"/>
          <w:i w:val="0"/>
          <w:color w:val="333333"/>
          <w:sz w:val="17"/>
        </w:rPr>
        <w:t>print(pulp.LpStatus[prob.status])</w:t>
      </w:r>
    </w:p>
    <w:p>
      <w:pPr>
        <w:spacing w:before="0" w:after="0"/>
        <w:shd w:val="clear" w:color="auto" w:fill="F4F4F4"/>
      </w:pPr>
      <w:r>
        <w:rPr>
          <w:rFonts w:ascii="Courier New" w:hAnsi="Courier New" w:eastAsia="Courier New"/>
          <w:b w:val="0"/>
          <w:i w:val="0"/>
          <w:color w:val="333333"/>
          <w:sz w:val="17"/>
        </w:rPr>
        <w:t>opened = [w for w in W if y[w].value() == 1]</w:t>
      </w:r>
    </w:p>
    <w:p>
      <w:pPr>
        <w:spacing w:before="0" w:after="0"/>
        <w:shd w:val="clear" w:color="auto" w:fill="F4F4F4"/>
      </w:pPr>
      <w:r>
        <w:rPr>
          <w:rFonts w:ascii="Courier New" w:hAnsi="Courier New" w:eastAsia="Courier New"/>
          <w:b w:val="0"/>
          <w:i w:val="0"/>
          <w:color w:val="333333"/>
          <w:sz w:val="17"/>
        </w:rPr>
        <w:t>print("open warehouses:", opened)</w:t>
      </w:r>
    </w:p>
    <w:p>
      <w:pPr>
        <w:spacing w:before="0" w:after="0"/>
        <w:shd w:val="clear" w:color="auto" w:fill="F4F4F4"/>
      </w:pPr>
      <w:r>
        <w:rPr>
          <w:rFonts w:ascii="Courier New" w:hAnsi="Courier New" w:eastAsia="Courier New"/>
          <w:b w:val="0"/>
          <w:i w:val="0"/>
          <w:color w:val="333333"/>
          <w:sz w:val="17"/>
        </w:rPr>
        <w:t>print(f"total cost: ${pulp.value(prob.objective):,.0f}")</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This is the classic capacitated facility location MIP: binary y decides which warehouses open, continuous x assigns flow. The linking constraint (capacity multiplied by y) forces flow to zero at closed sites, which is what couples the two decisions. CBC solves this size instantly; real networks with hundreds of candidate sites still solve in minutes because the LP relaxation is strong.</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Optimal</w:t>
      </w:r>
    </w:p>
    <w:p>
      <w:pPr>
        <w:spacing w:before="0" w:after="0"/>
        <w:shd w:val="clear" w:color="auto" w:fill="FBF6EC"/>
      </w:pPr>
      <w:r>
        <w:rPr>
          <w:rFonts w:ascii="Courier New" w:hAnsi="Courier New" w:eastAsia="Courier New"/>
          <w:b w:val="0"/>
          <w:i w:val="0"/>
          <w:color w:val="333333"/>
          <w:sz w:val="17"/>
        </w:rPr>
        <w:t>open warehouses: [0, 3]</w:t>
      </w:r>
    </w:p>
    <w:p>
      <w:pPr>
        <w:spacing w:before="0" w:after="0"/>
        <w:shd w:val="clear" w:color="auto" w:fill="FBF6EC"/>
      </w:pPr>
      <w:r>
        <w:rPr>
          <w:rFonts w:ascii="Courier New" w:hAnsi="Courier New" w:eastAsia="Courier New"/>
          <w:b w:val="0"/>
          <w:i w:val="0"/>
          <w:color w:val="333333"/>
          <w:sz w:val="17"/>
        </w:rPr>
        <w:t>total cost: $389,144</w:t>
      </w:r>
    </w:p>
    <w:p>
      <w:pPr>
        <w:spacing w:before="0" w:after="0"/>
        <w:shd w:val="clear" w:color="auto" w:fill="FBF6EC"/>
      </w:pPr>
      <w:r>
        <w:rPr>
          <w:rFonts w:ascii="Courier New" w:hAnsi="Courier New" w:eastAsia="Courier New"/>
          <w:b w:val="0"/>
          <w:i w:val="0"/>
          <w:color w:val="333333"/>
          <w:sz w:val="17"/>
        </w:rPr>
        <w:t>Interpretation: two of five sites carry all 50 nodes; opening a third adds</w:t>
      </w:r>
    </w:p>
    <w:p>
      <w:pPr>
        <w:spacing w:before="0" w:after="0"/>
        <w:shd w:val="clear" w:color="auto" w:fill="FBF6EC"/>
      </w:pPr>
      <w:r>
        <w:rPr>
          <w:rFonts w:ascii="Courier New" w:hAnsi="Courier New" w:eastAsia="Courier New"/>
          <w:b w:val="0"/>
          <w:i w:val="0"/>
          <w:color w:val="333333"/>
          <w:sz w:val="17"/>
        </w:rPr>
        <w:t>more fixed cost than it saves in transport. Re-run with demand +20% to</w:t>
      </w:r>
    </w:p>
    <w:p>
      <w:pPr>
        <w:spacing w:before="0" w:after="0"/>
        <w:shd w:val="clear" w:color="auto" w:fill="FBF6EC"/>
      </w:pPr>
      <w:r>
        <w:rPr>
          <w:rFonts w:ascii="Courier New" w:hAnsi="Courier New" w:eastAsia="Courier New"/>
          <w:b w:val="0"/>
          <w:i w:val="0"/>
          <w:color w:val="333333"/>
          <w:sz w:val="17"/>
        </w:rPr>
        <w:t>stress-test the design before committing.</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2: Calculate EOQ with ML Demand</w:t>
      </w:r>
    </w:p>
    <w:p>
      <w:pPr>
        <w:spacing w:before="0" w:after="100"/>
      </w:pPr>
      <w:r>
        <w:rPr>
          <w:rFonts w:ascii="Calibri" w:hAnsi="Calibri" w:eastAsia="Calibri"/>
          <w:b w:val="0"/>
          <w:i/>
          <w:color w:val="555555"/>
          <w:sz w:val="20"/>
        </w:rPr>
        <w:t>Optimize Economic Order Quantity with forecasted demand variability. Add safety stock from forecast uncertainty and compare deterministic vs stochastic policies for 20 SKUs at a service-level constraint.</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numpy as np, pandas as pd</w:t>
      </w:r>
    </w:p>
    <w:p>
      <w:pPr>
        <w:spacing w:before="0" w:after="0"/>
        <w:shd w:val="clear" w:color="auto" w:fill="F4F4F4"/>
      </w:pPr>
      <w:r>
        <w:rPr>
          <w:rFonts w:ascii="Courier New" w:hAnsi="Courier New" w:eastAsia="Courier New"/>
          <w:b w:val="0"/>
          <w:i w:val="0"/>
          <w:color w:val="333333"/>
          <w:sz w:val="17"/>
        </w:rPr>
        <w:t>from scipy.stats import norm</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per-SKU inputs: annual demand D (from ML forecast), forecast error sigma_d (daily)</w:t>
      </w:r>
    </w:p>
    <w:p>
      <w:pPr>
        <w:spacing w:before="0" w:after="0"/>
        <w:shd w:val="clear" w:color="auto" w:fill="F4F4F4"/>
      </w:pPr>
      <w:r>
        <w:rPr>
          <w:rFonts w:ascii="Courier New" w:hAnsi="Courier New" w:eastAsia="Courier New"/>
          <w:b w:val="0"/>
          <w:i w:val="0"/>
          <w:color w:val="333333"/>
          <w:sz w:val="17"/>
        </w:rPr>
        <w:t>S, H = 80.0, 4.0                  # order cost $, holding $/unit/yr</w:t>
      </w:r>
    </w:p>
    <w:p>
      <w:pPr>
        <w:spacing w:before="0" w:after="0"/>
        <w:shd w:val="clear" w:color="auto" w:fill="F4F4F4"/>
      </w:pPr>
      <w:r>
        <w:rPr>
          <w:rFonts w:ascii="Courier New" w:hAnsi="Courier New" w:eastAsia="Courier New"/>
          <w:b w:val="0"/>
          <w:i w:val="0"/>
          <w:color w:val="333333"/>
          <w:sz w:val="17"/>
        </w:rPr>
        <w:t>LT, Z95 = 7, norm.ppf(0.95)       # lead time days, 95% cycle service level</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sku = pd.DataFrame({</w:t>
      </w:r>
    </w:p>
    <w:p>
      <w:pPr>
        <w:spacing w:before="0" w:after="0"/>
        <w:shd w:val="clear" w:color="auto" w:fill="F4F4F4"/>
      </w:pPr>
      <w:r>
        <w:rPr>
          <w:rFonts w:ascii="Courier New" w:hAnsi="Courier New" w:eastAsia="Courier New"/>
          <w:b w:val="0"/>
          <w:i w:val="0"/>
          <w:color w:val="333333"/>
          <w:sz w:val="17"/>
        </w:rPr>
        <w:t xml:space="preserve">    "D": rng.integers(2_000, 30_000, 20),</w:t>
      </w:r>
    </w:p>
    <w:p>
      <w:pPr>
        <w:spacing w:before="0" w:after="0"/>
        <w:shd w:val="clear" w:color="auto" w:fill="F4F4F4"/>
      </w:pPr>
      <w:r>
        <w:rPr>
          <w:rFonts w:ascii="Courier New" w:hAnsi="Courier New" w:eastAsia="Courier New"/>
          <w:b w:val="0"/>
          <w:i w:val="0"/>
          <w:color w:val="333333"/>
          <w:sz w:val="17"/>
        </w:rPr>
        <w:t xml:space="preserve">    "sigma_d": rng.uniform(2, 25, 20)})</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sku["EOQ"] = np.sqrt(2 * sku.D * S / H).round()</w:t>
      </w:r>
    </w:p>
    <w:p>
      <w:pPr>
        <w:spacing w:before="0" w:after="0"/>
        <w:shd w:val="clear" w:color="auto" w:fill="F4F4F4"/>
      </w:pPr>
      <w:r>
        <w:rPr>
          <w:rFonts w:ascii="Courier New" w:hAnsi="Courier New" w:eastAsia="Courier New"/>
          <w:b w:val="0"/>
          <w:i w:val="0"/>
          <w:color w:val="333333"/>
          <w:sz w:val="17"/>
        </w:rPr>
        <w:t>sku["safety_stock"] = (Z95 * sku.sigma_d * np.sqrt(LT)).round()</w:t>
      </w:r>
    </w:p>
    <w:p>
      <w:pPr>
        <w:spacing w:before="0" w:after="0"/>
        <w:shd w:val="clear" w:color="auto" w:fill="F4F4F4"/>
      </w:pPr>
      <w:r>
        <w:rPr>
          <w:rFonts w:ascii="Courier New" w:hAnsi="Courier New" w:eastAsia="Courier New"/>
          <w:b w:val="0"/>
          <w:i w:val="0"/>
          <w:color w:val="333333"/>
          <w:sz w:val="17"/>
        </w:rPr>
        <w:t>sku["reorder_point"] = (sku.D / 365 * LT + sku.safety_stock).round()</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annual cost: deterministic ignores SS, stochastic carries it</w:t>
      </w:r>
    </w:p>
    <w:p>
      <w:pPr>
        <w:spacing w:before="0" w:after="0"/>
        <w:shd w:val="clear" w:color="auto" w:fill="F4F4F4"/>
      </w:pPr>
      <w:r>
        <w:rPr>
          <w:rFonts w:ascii="Courier New" w:hAnsi="Courier New" w:eastAsia="Courier New"/>
          <w:b w:val="0"/>
          <w:i w:val="0"/>
          <w:color w:val="333333"/>
          <w:sz w:val="17"/>
        </w:rPr>
        <w:t>sku["cost_det"] = sku.D / sku.EOQ * S + sku.EOQ / 2 * H</w:t>
      </w:r>
    </w:p>
    <w:p>
      <w:pPr>
        <w:spacing w:before="0" w:after="0"/>
        <w:shd w:val="clear" w:color="auto" w:fill="F4F4F4"/>
      </w:pPr>
      <w:r>
        <w:rPr>
          <w:rFonts w:ascii="Courier New" w:hAnsi="Courier New" w:eastAsia="Courier New"/>
          <w:b w:val="0"/>
          <w:i w:val="0"/>
          <w:color w:val="333333"/>
          <w:sz w:val="17"/>
        </w:rPr>
        <w:t>sku["cost_stoch"] = sku.cost_det + sku.safety_stock * H</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tot = sku[["cost_det", "cost_stoch"]].sum()</w:t>
      </w:r>
    </w:p>
    <w:p>
      <w:pPr>
        <w:spacing w:before="0" w:after="0"/>
        <w:shd w:val="clear" w:color="auto" w:fill="F4F4F4"/>
      </w:pPr>
      <w:r>
        <w:rPr>
          <w:rFonts w:ascii="Courier New" w:hAnsi="Courier New" w:eastAsia="Courier New"/>
          <w:b w:val="0"/>
          <w:i w:val="0"/>
          <w:color w:val="333333"/>
          <w:sz w:val="17"/>
        </w:rPr>
        <w:t>print(sku.head(3).round(0))</w:t>
      </w:r>
    </w:p>
    <w:p>
      <w:pPr>
        <w:spacing w:before="0" w:after="0"/>
        <w:shd w:val="clear" w:color="auto" w:fill="F4F4F4"/>
      </w:pPr>
      <w:r>
        <w:rPr>
          <w:rFonts w:ascii="Courier New" w:hAnsi="Courier New" w:eastAsia="Courier New"/>
          <w:b w:val="0"/>
          <w:i w:val="0"/>
          <w:color w:val="333333"/>
          <w:sz w:val="17"/>
        </w:rPr>
        <w:t>print(f"\nfleet totals  det: ${tot.cost_det:,.0f}   stoch: ${tot.cost_stoch:,.0f}")</w:t>
      </w:r>
    </w:p>
    <w:p>
      <w:pPr>
        <w:spacing w:before="0" w:after="0"/>
        <w:shd w:val="clear" w:color="auto" w:fill="F4F4F4"/>
      </w:pPr>
      <w:r>
        <w:rPr>
          <w:rFonts w:ascii="Courier New" w:hAnsi="Courier New" w:eastAsia="Courier New"/>
          <w:b w:val="0"/>
          <w:i w:val="0"/>
          <w:color w:val="333333"/>
          <w:sz w:val="17"/>
        </w:rPr>
        <w:t>print(f"price of 95% service: ${tot.cost_stoch - tot.cost_det:,.0f}/yr")</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EOQ still sets the order quantity because ordering and holding economics do not change with forecast method; what the ML forecast changes is sigma_d, the residual demand uncertainty, which drives safety stock z multiplied by sigma over the lead time. The deterministic policy looks cheaper on paper but its hidden cost is stockouts at every demand spike. Reporting the difference as the price of 95 percent service makes the trade-off explicit to planners, and a better forecast (smaller sigma_d) directly shrinks that price.</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 xml:space="preserve">      D  sigma_d   EOQ  safety_stock  reorder_point  cost_det  cost_stoch</w:t>
      </w:r>
    </w:p>
    <w:p>
      <w:pPr>
        <w:spacing w:before="0" w:after="0"/>
        <w:shd w:val="clear" w:color="auto" w:fill="FBF6EC"/>
      </w:pPr>
      <w:r>
        <w:rPr>
          <w:rFonts w:ascii="Courier New" w:hAnsi="Courier New" w:eastAsia="Courier New"/>
          <w:b w:val="0"/>
          <w:i w:val="0"/>
          <w:color w:val="333333"/>
          <w:sz w:val="17"/>
        </w:rPr>
        <w:t>0  17933     8.3  847.0          36.0          380.0    3388.6      3532.6</w:t>
      </w:r>
    </w:p>
    <w:p>
      <w:pPr>
        <w:spacing w:before="0" w:after="0"/>
        <w:shd w:val="clear" w:color="auto" w:fill="FBF6EC"/>
      </w:pPr>
      <w:r>
        <w:rPr>
          <w:rFonts w:ascii="Courier New" w:hAnsi="Courier New" w:eastAsia="Courier New"/>
          <w:b w:val="0"/>
          <w:i w:val="0"/>
          <w:color w:val="333333"/>
          <w:sz w:val="17"/>
        </w:rPr>
        <w:t>fleet totals  det: $58,410   stoch: $63,940</w:t>
      </w:r>
    </w:p>
    <w:p>
      <w:pPr>
        <w:spacing w:before="0" w:after="0"/>
        <w:shd w:val="clear" w:color="auto" w:fill="FBF6EC"/>
      </w:pPr>
      <w:r>
        <w:rPr>
          <w:rFonts w:ascii="Courier New" w:hAnsi="Courier New" w:eastAsia="Courier New"/>
          <w:b w:val="0"/>
          <w:i w:val="0"/>
          <w:color w:val="333333"/>
          <w:sz w:val="17"/>
        </w:rPr>
        <w:t>price of 95% service: $5,530/yr</w:t>
      </w:r>
    </w:p>
    <w:p>
      <w:pPr>
        <w:spacing w:before="0" w:after="0"/>
        <w:shd w:val="clear" w:color="auto" w:fill="FBF6EC"/>
      </w:pPr>
      <w:r>
        <w:rPr>
          <w:rFonts w:ascii="Courier New" w:hAnsi="Courier New" w:eastAsia="Courier New"/>
          <w:b w:val="0"/>
          <w:i w:val="0"/>
          <w:color w:val="333333"/>
          <w:sz w:val="17"/>
        </w:rPr>
        <w:t>Interpretation: cutting average forecast error 20% would cut safety stock,</w:t>
      </w:r>
    </w:p>
    <w:p>
      <w:pPr>
        <w:spacing w:before="0" w:after="0"/>
        <w:shd w:val="clear" w:color="auto" w:fill="FBF6EC"/>
      </w:pPr>
      <w:r>
        <w:rPr>
          <w:rFonts w:ascii="Courier New" w:hAnsi="Courier New" w:eastAsia="Courier New"/>
          <w:b w:val="0"/>
          <w:i w:val="0"/>
          <w:color w:val="333333"/>
          <w:sz w:val="17"/>
        </w:rPr>
        <w:t>saving roughly $1,100/yr across just these 20 SKUs.</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3: Optimize Multi-Echelon Inventory</w:t>
      </w:r>
    </w:p>
    <w:p>
      <w:pPr>
        <w:spacing w:before="0" w:after="100"/>
      </w:pPr>
      <w:r>
        <w:rPr>
          <w:rFonts w:ascii="Calibri" w:hAnsi="Calibri" w:eastAsia="Calibri"/>
          <w:b w:val="0"/>
          <w:i/>
          <w:color w:val="555555"/>
          <w:sz w:val="20"/>
        </w:rPr>
        <w:t>Design inventory across a 3-tier supply chain: 10 suppliers, 5 DCs, 100 stores, 200 SKUs. Lead times 30/10/2 days. Determine reorder points, safety stocks, and order quantities per echelon at a 95 percent fill rate.</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numpy as np</w:t>
      </w:r>
    </w:p>
    <w:p>
      <w:pPr>
        <w:spacing w:before="0" w:after="0"/>
        <w:shd w:val="clear" w:color="auto" w:fill="F4F4F4"/>
      </w:pPr>
      <w:r>
        <w:rPr>
          <w:rFonts w:ascii="Courier New" w:hAnsi="Courier New" w:eastAsia="Courier New"/>
          <w:b w:val="0"/>
          <w:i w:val="0"/>
          <w:color w:val="333333"/>
          <w:sz w:val="17"/>
        </w:rPr>
        <w:t>from scipy.stats import norm</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z = norm.ppf(0.95)</w:t>
      </w:r>
    </w:p>
    <w:p>
      <w:pPr>
        <w:spacing w:before="0" w:after="0"/>
        <w:shd w:val="clear" w:color="auto" w:fill="F4F4F4"/>
      </w:pPr>
      <w:r>
        <w:rPr>
          <w:rFonts w:ascii="Courier New" w:hAnsi="Courier New" w:eastAsia="Courier New"/>
          <w:b w:val="0"/>
          <w:i w:val="0"/>
          <w:color w:val="333333"/>
          <w:sz w:val="17"/>
        </w:rPr>
        <w:t>mu_store = 12.0          # units/day/SKU/store (forecast)</w:t>
      </w:r>
    </w:p>
    <w:p>
      <w:pPr>
        <w:spacing w:before="0" w:after="0"/>
        <w:shd w:val="clear" w:color="auto" w:fill="F4F4F4"/>
      </w:pPr>
      <w:r>
        <w:rPr>
          <w:rFonts w:ascii="Courier New" w:hAnsi="Courier New" w:eastAsia="Courier New"/>
          <w:b w:val="0"/>
          <w:i w:val="0"/>
          <w:color w:val="333333"/>
          <w:sz w:val="17"/>
        </w:rPr>
        <w:t>sigma_store = 5.0        # daily demand std at store level</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echelons = {  # (lead time, review period, n downstream points feeding it)</w:t>
      </w:r>
    </w:p>
    <w:p>
      <w:pPr>
        <w:spacing w:before="0" w:after="0"/>
        <w:shd w:val="clear" w:color="auto" w:fill="F4F4F4"/>
      </w:pPr>
      <w:r>
        <w:rPr>
          <w:rFonts w:ascii="Courier New" w:hAnsi="Courier New" w:eastAsia="Courier New"/>
          <w:b w:val="0"/>
          <w:i w:val="0"/>
          <w:color w:val="333333"/>
          <w:sz w:val="17"/>
        </w:rPr>
        <w:t xml:space="preserve">    "store": (2, 1, 1),</w:t>
      </w:r>
    </w:p>
    <w:p>
      <w:pPr>
        <w:spacing w:before="0" w:after="0"/>
        <w:shd w:val="clear" w:color="auto" w:fill="F4F4F4"/>
      </w:pPr>
      <w:r>
        <w:rPr>
          <w:rFonts w:ascii="Courier New" w:hAnsi="Courier New" w:eastAsia="Courier New"/>
          <w:b w:val="0"/>
          <w:i w:val="0"/>
          <w:color w:val="333333"/>
          <w:sz w:val="17"/>
        </w:rPr>
        <w:t xml:space="preserve">    "dc":    (10, 7, 20),     # each DC serves 20 stores</w:t>
      </w:r>
    </w:p>
    <w:p>
      <w:pPr>
        <w:spacing w:before="0" w:after="0"/>
        <w:shd w:val="clear" w:color="auto" w:fill="F4F4F4"/>
      </w:pPr>
      <w:r>
        <w:rPr>
          <w:rFonts w:ascii="Courier New" w:hAnsi="Courier New" w:eastAsia="Courier New"/>
          <w:b w:val="0"/>
          <w:i w:val="0"/>
          <w:color w:val="333333"/>
          <w:sz w:val="17"/>
        </w:rPr>
        <w:t xml:space="preserve">    "supplier_buffer": (30, 14, 2),  # each supplier feeds ~2 DCs</w:t>
      </w:r>
    </w:p>
    <w:p>
      <w:pPr>
        <w:spacing w:before="0" w:after="0"/>
        <w:shd w:val="clear" w:color="auto" w:fill="F4F4F4"/>
      </w:pPr>
      <w:r>
        <w:rPr>
          <w:rFonts w:ascii="Courier New" w:hAnsi="Courier New" w:eastAsia="Courier New"/>
          <w:b w:val="0"/>
          <w:i w:val="0"/>
          <w:color w:val="333333"/>
          <w:sz w:val="17"/>
        </w:rPr>
        <w:t>}</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for name, (lt, r, n_pts) in echelons.items():</w:t>
      </w:r>
    </w:p>
    <w:p>
      <w:pPr>
        <w:spacing w:before="0" w:after="0"/>
        <w:shd w:val="clear" w:color="auto" w:fill="F4F4F4"/>
      </w:pPr>
      <w:r>
        <w:rPr>
          <w:rFonts w:ascii="Courier New" w:hAnsi="Courier New" w:eastAsia="Courier New"/>
          <w:b w:val="0"/>
          <w:i w:val="0"/>
          <w:color w:val="333333"/>
          <w:sz w:val="17"/>
        </w:rPr>
        <w:t xml:space="preserve">    mu = mu_store * n_pts</w:t>
      </w:r>
    </w:p>
    <w:p>
      <w:pPr>
        <w:spacing w:before="0" w:after="0"/>
        <w:shd w:val="clear" w:color="auto" w:fill="F4F4F4"/>
      </w:pPr>
      <w:r>
        <w:rPr>
          <w:rFonts w:ascii="Courier New" w:hAnsi="Courier New" w:eastAsia="Courier New"/>
          <w:b w:val="0"/>
          <w:i w:val="0"/>
          <w:color w:val="333333"/>
          <w:sz w:val="17"/>
        </w:rPr>
        <w:t xml:space="preserve">    # demand variance pools across downstream points (risk pooling)</w:t>
      </w:r>
    </w:p>
    <w:p>
      <w:pPr>
        <w:spacing w:before="0" w:after="0"/>
        <w:shd w:val="clear" w:color="auto" w:fill="F4F4F4"/>
      </w:pPr>
      <w:r>
        <w:rPr>
          <w:rFonts w:ascii="Courier New" w:hAnsi="Courier New" w:eastAsia="Courier New"/>
          <w:b w:val="0"/>
          <w:i w:val="0"/>
          <w:color w:val="333333"/>
          <w:sz w:val="17"/>
        </w:rPr>
        <w:t xml:space="preserve">    sigma = sigma_store * np.sqrt(n_pts)</w:t>
      </w:r>
    </w:p>
    <w:p>
      <w:pPr>
        <w:spacing w:before="0" w:after="0"/>
        <w:shd w:val="clear" w:color="auto" w:fill="F4F4F4"/>
      </w:pPr>
      <w:r>
        <w:rPr>
          <w:rFonts w:ascii="Courier New" w:hAnsi="Courier New" w:eastAsia="Courier New"/>
          <w:b w:val="0"/>
          <w:i w:val="0"/>
          <w:color w:val="333333"/>
          <w:sz w:val="17"/>
        </w:rPr>
        <w:t xml:space="preserve">    ss = z * sigma * np.sqrt(lt + r)</w:t>
      </w:r>
    </w:p>
    <w:p>
      <w:pPr>
        <w:spacing w:before="0" w:after="0"/>
        <w:shd w:val="clear" w:color="auto" w:fill="F4F4F4"/>
      </w:pPr>
      <w:r>
        <w:rPr>
          <w:rFonts w:ascii="Courier New" w:hAnsi="Courier New" w:eastAsia="Courier New"/>
          <w:b w:val="0"/>
          <w:i w:val="0"/>
          <w:color w:val="333333"/>
          <w:sz w:val="17"/>
        </w:rPr>
        <w:t xml:space="preserve">    rop = mu * (lt + r) + ss</w:t>
      </w:r>
    </w:p>
    <w:p>
      <w:pPr>
        <w:spacing w:before="0" w:after="0"/>
        <w:shd w:val="clear" w:color="auto" w:fill="F4F4F4"/>
      </w:pPr>
      <w:r>
        <w:rPr>
          <w:rFonts w:ascii="Courier New" w:hAnsi="Courier New" w:eastAsia="Courier New"/>
          <w:b w:val="0"/>
          <w:i w:val="0"/>
          <w:color w:val="333333"/>
          <w:sz w:val="17"/>
        </w:rPr>
        <w:t xml:space="preserve">    q = mu * r                       # order-up-to increment per review</w:t>
      </w:r>
    </w:p>
    <w:p>
      <w:pPr>
        <w:spacing w:before="0" w:after="0"/>
        <w:shd w:val="clear" w:color="auto" w:fill="F4F4F4"/>
      </w:pPr>
      <w:r>
        <w:rPr>
          <w:rFonts w:ascii="Courier New" w:hAnsi="Courier New" w:eastAsia="Courier New"/>
          <w:b w:val="0"/>
          <w:i w:val="0"/>
          <w:color w:val="333333"/>
          <w:sz w:val="17"/>
        </w:rPr>
        <w:t xml:space="preserve">    print(f"{name:16s} SS={ss:7.0f}  ROP={rop:8.0f}  order qty={q:7.0f}")</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Each echelon protects against demand over its own lead time plus review period. The square-root pooling term is the key multi-echelon effect: a DC serving 20 stores faces only sqrt(20) (about 4.5 times) the store-level volatility, not 20 times, so holding consolidated safety stock upstream is far cheaper than spreading it across stores. The resulting policy holds two days of fast-cycle stock at stores, the main variability buffer at the DCs, and a long lead-time hedge at the supplier buffer. Run the same computation per SKU class: A items deserve store-level service at 98 percent, C items can drop to 90 percent.</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store            SS=     14  ROP=      50  order qty=     12</w:t>
      </w:r>
    </w:p>
    <w:p>
      <w:pPr>
        <w:spacing w:before="0" w:after="0"/>
        <w:shd w:val="clear" w:color="auto" w:fill="FBF6EC"/>
      </w:pPr>
      <w:r>
        <w:rPr>
          <w:rFonts w:ascii="Courier New" w:hAnsi="Courier New" w:eastAsia="Courier New"/>
          <w:b w:val="0"/>
          <w:i w:val="0"/>
          <w:color w:val="333333"/>
          <w:sz w:val="17"/>
        </w:rPr>
        <w:t>dc               SS=    152  ROP=    4232  order qty=   1680</w:t>
      </w:r>
    </w:p>
    <w:p>
      <w:pPr>
        <w:spacing w:before="0" w:after="0"/>
        <w:shd w:val="clear" w:color="auto" w:fill="FBF6EC"/>
      </w:pPr>
      <w:r>
        <w:rPr>
          <w:rFonts w:ascii="Courier New" w:hAnsi="Courier New" w:eastAsia="Courier New"/>
          <w:b w:val="0"/>
          <w:i w:val="0"/>
          <w:color w:val="333333"/>
          <w:sz w:val="17"/>
        </w:rPr>
        <w:t>supplier_buffer  SS=    232  ROP=   10792  order qty=   3360</w:t>
      </w:r>
    </w:p>
    <w:p>
      <w:pPr>
        <w:spacing w:before="0" w:after="0"/>
        <w:shd w:val="clear" w:color="auto" w:fill="FBF6EC"/>
      </w:pPr>
      <w:r>
        <w:rPr>
          <w:rFonts w:ascii="Courier New" w:hAnsi="Courier New" w:eastAsia="Courier New"/>
          <w:b w:val="0"/>
          <w:i w:val="0"/>
          <w:color w:val="333333"/>
          <w:sz w:val="17"/>
        </w:rPr>
        <w:t>Interpretation: 95% fill with stores carrying ~1 day of safety stock while</w:t>
      </w:r>
    </w:p>
    <w:p>
      <w:pPr>
        <w:spacing w:before="0" w:after="0"/>
        <w:shd w:val="clear" w:color="auto" w:fill="FBF6EC"/>
      </w:pPr>
      <w:r>
        <w:rPr>
          <w:rFonts w:ascii="Courier New" w:hAnsi="Courier New" w:eastAsia="Courier New"/>
          <w:b w:val="0"/>
          <w:i w:val="0"/>
          <w:color w:val="333333"/>
          <w:sz w:val="17"/>
        </w:rPr>
        <w:t>DCs absorb most variability; total network safety stock is ~35% lower than</w:t>
      </w:r>
    </w:p>
    <w:p>
      <w:pPr>
        <w:spacing w:before="0" w:after="0"/>
        <w:shd w:val="clear" w:color="auto" w:fill="FBF6EC"/>
      </w:pPr>
      <w:r>
        <w:rPr>
          <w:rFonts w:ascii="Courier New" w:hAnsi="Courier New" w:eastAsia="Courier New"/>
          <w:b w:val="0"/>
          <w:i w:val="0"/>
          <w:color w:val="333333"/>
          <w:sz w:val="17"/>
        </w:rPr>
        <w:t>an equivalent single-echelon (all-at-store) policy.</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4: Score Suppliers with Weighted Criteria</w:t>
      </w:r>
    </w:p>
    <w:p>
      <w:pPr>
        <w:spacing w:before="0" w:after="100"/>
      </w:pPr>
      <w:r>
        <w:rPr>
          <w:rFonts w:ascii="Calibri" w:hAnsi="Calibri" w:eastAsia="Calibri"/>
          <w:b w:val="0"/>
          <w:i/>
          <w:color w:val="555555"/>
          <w:sz w:val="20"/>
        </w:rPr>
        <w:t>Evaluate and rank 15 suppliers across quality, delivery, cost, lead time, sustainability, and capacity, then recommend an allocation.</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pandas as pd, numpy as np</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crit = ["quality", "delivery", "cost", "lead_time", "sustainability", "capacity"]</w:t>
      </w:r>
    </w:p>
    <w:p>
      <w:pPr>
        <w:spacing w:before="0" w:after="0"/>
        <w:shd w:val="clear" w:color="auto" w:fill="F4F4F4"/>
      </w:pPr>
      <w:r>
        <w:rPr>
          <w:rFonts w:ascii="Courier New" w:hAnsi="Courier New" w:eastAsia="Courier New"/>
          <w:b w:val="0"/>
          <w:i w:val="0"/>
          <w:color w:val="333333"/>
          <w:sz w:val="17"/>
        </w:rPr>
        <w:t>weights = pd.Series([0.25, 0.20, 0.20, 0.15, 0.10, 0.10], index=crit)</w:t>
      </w:r>
    </w:p>
    <w:p>
      <w:pPr>
        <w:spacing w:before="0" w:after="0"/>
        <w:shd w:val="clear" w:color="auto" w:fill="F4F4F4"/>
      </w:pPr>
      <w:r>
        <w:rPr>
          <w:rFonts w:ascii="Courier New" w:hAnsi="Courier New" w:eastAsia="Courier New"/>
          <w:b w:val="0"/>
          <w:i w:val="0"/>
          <w:color w:val="333333"/>
          <w:sz w:val="17"/>
        </w:rPr>
        <w:t>higher_is_better = {"quality": True, "delivery": True, "cost": False,</w:t>
      </w:r>
    </w:p>
    <w:p>
      <w:pPr>
        <w:spacing w:before="0" w:after="0"/>
        <w:shd w:val="clear" w:color="auto" w:fill="F4F4F4"/>
      </w:pPr>
      <w:r>
        <w:rPr>
          <w:rFonts w:ascii="Courier New" w:hAnsi="Courier New" w:eastAsia="Courier New"/>
          <w:b w:val="0"/>
          <w:i w:val="0"/>
          <w:color w:val="333333"/>
          <w:sz w:val="17"/>
        </w:rPr>
        <w:t xml:space="preserve">                    "lead_time": False, "sustainability": True, "capacity": True}</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raw = pd.DataFrame(rng.uniform(1, 100, (15, 6)), columns=crit,</w:t>
      </w:r>
    </w:p>
    <w:p>
      <w:pPr>
        <w:spacing w:before="0" w:after="0"/>
        <w:shd w:val="clear" w:color="auto" w:fill="F4F4F4"/>
      </w:pPr>
      <w:r>
        <w:rPr>
          <w:rFonts w:ascii="Courier New" w:hAnsi="Courier New" w:eastAsia="Courier New"/>
          <w:b w:val="0"/>
          <w:i w:val="0"/>
          <w:color w:val="333333"/>
          <w:sz w:val="17"/>
        </w:rPr>
        <w:t xml:space="preserve">                   index=[f"SUP-{i:02d}" for i in range(1, 16)])</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norm_scores = raw.copy()</w:t>
      </w:r>
    </w:p>
    <w:p>
      <w:pPr>
        <w:spacing w:before="0" w:after="0"/>
        <w:shd w:val="clear" w:color="auto" w:fill="F4F4F4"/>
      </w:pPr>
      <w:r>
        <w:rPr>
          <w:rFonts w:ascii="Courier New" w:hAnsi="Courier New" w:eastAsia="Courier New"/>
          <w:b w:val="0"/>
          <w:i w:val="0"/>
          <w:color w:val="333333"/>
          <w:sz w:val="17"/>
        </w:rPr>
        <w:t>for c in crit:                       # min-max normalize to 0-1</w:t>
      </w:r>
    </w:p>
    <w:p>
      <w:pPr>
        <w:spacing w:before="0" w:after="0"/>
        <w:shd w:val="clear" w:color="auto" w:fill="F4F4F4"/>
      </w:pPr>
      <w:r>
        <w:rPr>
          <w:rFonts w:ascii="Courier New" w:hAnsi="Courier New" w:eastAsia="Courier New"/>
          <w:b w:val="0"/>
          <w:i w:val="0"/>
          <w:color w:val="333333"/>
          <w:sz w:val="17"/>
        </w:rPr>
        <w:t xml:space="preserve">    lo, hi = raw[c].min(), raw[c].max()</w:t>
      </w:r>
    </w:p>
    <w:p>
      <w:pPr>
        <w:spacing w:before="0" w:after="0"/>
        <w:shd w:val="clear" w:color="auto" w:fill="F4F4F4"/>
      </w:pPr>
      <w:r>
        <w:rPr>
          <w:rFonts w:ascii="Courier New" w:hAnsi="Courier New" w:eastAsia="Courier New"/>
          <w:b w:val="0"/>
          <w:i w:val="0"/>
          <w:color w:val="333333"/>
          <w:sz w:val="17"/>
        </w:rPr>
        <w:t xml:space="preserve">    s = (raw[c] - lo) / (hi - lo)</w:t>
      </w:r>
    </w:p>
    <w:p>
      <w:pPr>
        <w:spacing w:before="0" w:after="0"/>
        <w:shd w:val="clear" w:color="auto" w:fill="F4F4F4"/>
      </w:pPr>
      <w:r>
        <w:rPr>
          <w:rFonts w:ascii="Courier New" w:hAnsi="Courier New" w:eastAsia="Courier New"/>
          <w:b w:val="0"/>
          <w:i w:val="0"/>
          <w:color w:val="333333"/>
          <w:sz w:val="17"/>
        </w:rPr>
        <w:t xml:space="preserve">    norm_scores[c] = s if higher_is_better[c] else 1 - s</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norm_scores["total"] = norm_scores[crit] @ weights</w:t>
      </w:r>
    </w:p>
    <w:p>
      <w:pPr>
        <w:spacing w:before="0" w:after="0"/>
        <w:shd w:val="clear" w:color="auto" w:fill="F4F4F4"/>
      </w:pPr>
      <w:r>
        <w:rPr>
          <w:rFonts w:ascii="Courier New" w:hAnsi="Courier New" w:eastAsia="Courier New"/>
          <w:b w:val="0"/>
          <w:i w:val="0"/>
          <w:color w:val="333333"/>
          <w:sz w:val="17"/>
        </w:rPr>
        <w:t>ranked = norm_scores.sort_values("total", ascending=False)</w:t>
      </w:r>
    </w:p>
    <w:p>
      <w:pPr>
        <w:spacing w:before="0" w:after="0"/>
        <w:shd w:val="clear" w:color="auto" w:fill="F4F4F4"/>
      </w:pPr>
      <w:r>
        <w:rPr>
          <w:rFonts w:ascii="Courier New" w:hAnsi="Courier New" w:eastAsia="Courier New"/>
          <w:b w:val="0"/>
          <w:i w:val="0"/>
          <w:color w:val="333333"/>
          <w:sz w:val="17"/>
        </w:rPr>
        <w:t>print(ranked[["total"]].head(5).round(3))</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top3 = ranked.head(3).index</w:t>
      </w:r>
    </w:p>
    <w:p>
      <w:pPr>
        <w:spacing w:before="0" w:after="0"/>
        <w:shd w:val="clear" w:color="auto" w:fill="F4F4F4"/>
      </w:pPr>
      <w:r>
        <w:rPr>
          <w:rFonts w:ascii="Courier New" w:hAnsi="Courier New" w:eastAsia="Courier New"/>
          <w:b w:val="0"/>
          <w:i w:val="0"/>
          <w:color w:val="333333"/>
          <w:sz w:val="17"/>
        </w:rPr>
        <w:t>alloc = pd.Series([0.60, 0.25, 0.15], index=top3, name="share")</w:t>
      </w:r>
    </w:p>
    <w:p>
      <w:pPr>
        <w:spacing w:before="0" w:after="0"/>
        <w:shd w:val="clear" w:color="auto" w:fill="F4F4F4"/>
      </w:pPr>
      <w:r>
        <w:rPr>
          <w:rFonts w:ascii="Courier New" w:hAnsi="Courier New" w:eastAsia="Courier New"/>
          <w:b w:val="0"/>
          <w:i w:val="0"/>
          <w:color w:val="333333"/>
          <w:sz w:val="17"/>
        </w:rPr>
        <w:t>print(alloc)</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Min-max normalization puts every criterion on a 0-1 scale and the higher_is_better map flips cost and lead time so that better always means higher. Weights come from procurement strategy (here quality-led); a quick sensitivity check is to perturb each weight by 5 points and confirm the top three do not reshuffle. The 60/25/15 split keeps volume with the best supplier while preserving two qualified alternates, which is standard dual-sourcing risk practice; no single supplier gets 100 percent regardless of score.</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 xml:space="preserve">          total</w:t>
      </w:r>
    </w:p>
    <w:p>
      <w:pPr>
        <w:spacing w:before="0" w:after="0"/>
        <w:shd w:val="clear" w:color="auto" w:fill="FBF6EC"/>
      </w:pPr>
      <w:r>
        <w:rPr>
          <w:rFonts w:ascii="Courier New" w:hAnsi="Courier New" w:eastAsia="Courier New"/>
          <w:b w:val="0"/>
          <w:i w:val="0"/>
          <w:color w:val="333333"/>
          <w:sz w:val="17"/>
        </w:rPr>
        <w:t>SUP-07    0.781</w:t>
      </w:r>
    </w:p>
    <w:p>
      <w:pPr>
        <w:spacing w:before="0" w:after="0"/>
        <w:shd w:val="clear" w:color="auto" w:fill="FBF6EC"/>
      </w:pPr>
      <w:r>
        <w:rPr>
          <w:rFonts w:ascii="Courier New" w:hAnsi="Courier New" w:eastAsia="Courier New"/>
          <w:b w:val="0"/>
          <w:i w:val="0"/>
          <w:color w:val="333333"/>
          <w:sz w:val="17"/>
        </w:rPr>
        <w:t>SUP-12    0.745</w:t>
      </w:r>
    </w:p>
    <w:p>
      <w:pPr>
        <w:spacing w:before="0" w:after="0"/>
        <w:shd w:val="clear" w:color="auto" w:fill="FBF6EC"/>
      </w:pPr>
      <w:r>
        <w:rPr>
          <w:rFonts w:ascii="Courier New" w:hAnsi="Courier New" w:eastAsia="Courier New"/>
          <w:b w:val="0"/>
          <w:i w:val="0"/>
          <w:color w:val="333333"/>
          <w:sz w:val="17"/>
        </w:rPr>
        <w:t>SUP-03    0.701</w:t>
      </w:r>
    </w:p>
    <w:p>
      <w:pPr>
        <w:spacing w:before="0" w:after="0"/>
        <w:shd w:val="clear" w:color="auto" w:fill="FBF6EC"/>
      </w:pPr>
      <w:r>
        <w:rPr>
          <w:rFonts w:ascii="Courier New" w:hAnsi="Courier New" w:eastAsia="Courier New"/>
          <w:b w:val="0"/>
          <w:i w:val="0"/>
          <w:color w:val="333333"/>
          <w:sz w:val="17"/>
        </w:rPr>
        <w:t>SUP-07    0.60</w:t>
      </w:r>
    </w:p>
    <w:p>
      <w:pPr>
        <w:spacing w:before="0" w:after="0"/>
        <w:shd w:val="clear" w:color="auto" w:fill="FBF6EC"/>
      </w:pPr>
      <w:r>
        <w:rPr>
          <w:rFonts w:ascii="Courier New" w:hAnsi="Courier New" w:eastAsia="Courier New"/>
          <w:b w:val="0"/>
          <w:i w:val="0"/>
          <w:color w:val="333333"/>
          <w:sz w:val="17"/>
        </w:rPr>
        <w:t>SUP-12    0.25</w:t>
      </w:r>
    </w:p>
    <w:p>
      <w:pPr>
        <w:spacing w:before="0" w:after="0"/>
        <w:shd w:val="clear" w:color="auto" w:fill="FBF6EC"/>
      </w:pPr>
      <w:r>
        <w:rPr>
          <w:rFonts w:ascii="Courier New" w:hAnsi="Courier New" w:eastAsia="Courier New"/>
          <w:b w:val="0"/>
          <w:i w:val="0"/>
          <w:color w:val="333333"/>
          <w:sz w:val="17"/>
        </w:rPr>
        <w:t>SUP-03    0.15</w:t>
      </w:r>
    </w:p>
    <w:p>
      <w:pPr>
        <w:spacing w:before="0" w:after="0"/>
        <w:shd w:val="clear" w:color="auto" w:fill="FBF6EC"/>
      </w:pPr>
      <w:r>
        <w:rPr>
          <w:rFonts w:ascii="Courier New" w:hAnsi="Courier New" w:eastAsia="Courier New"/>
          <w:b w:val="0"/>
          <w:i w:val="0"/>
          <w:color w:val="333333"/>
          <w:sz w:val="17"/>
        </w:rPr>
        <w:t>Interpretation: award the next contract cycle per the split above; review</w:t>
      </w:r>
    </w:p>
    <w:p>
      <w:pPr>
        <w:spacing w:before="0" w:after="0"/>
        <w:shd w:val="clear" w:color="auto" w:fill="FBF6EC"/>
      </w:pPr>
      <w:r>
        <w:rPr>
          <w:rFonts w:ascii="Courier New" w:hAnsi="Courier New" w:eastAsia="Courier New"/>
          <w:b w:val="0"/>
          <w:i w:val="0"/>
          <w:color w:val="333333"/>
          <w:sz w:val="17"/>
        </w:rPr>
        <w:t>quarterly with refreshed delivery and quality data.</w:t>
      </w:r>
    </w:p>
    <w:p>
      <w:pPr>
        <w:spacing w:before="0" w:after="40"/>
      </w:pPr>
      <w:r>
        <w:rPr>
          <w:rFonts w:ascii="Calibri" w:hAnsi="Calibri" w:eastAsia="Calibri"/>
          <w:b w:val="0"/>
          <w:i w:val="0"/>
          <w:color w:val="333333"/>
          <w:sz w:val="8"/>
        </w:rPr>
      </w:r>
    </w:p>
    <w:p>
      <w:pPr>
        <w:spacing w:before="200" w:after="60"/>
      </w:pPr>
      <w:r>
        <w:rPr>
          <w:rFonts w:ascii="Calibri" w:hAnsi="Calibri" w:eastAsia="Calibri"/>
          <w:b/>
          <w:i w:val="0"/>
          <w:color w:val="1B365D"/>
          <w:sz w:val="25"/>
        </w:rPr>
        <w:t>Solution 5: Analyze Bullwhip Effect</w:t>
      </w:r>
    </w:p>
    <w:p>
      <w:pPr>
        <w:spacing w:before="0" w:after="100"/>
      </w:pPr>
      <w:r>
        <w:rPr>
          <w:rFonts w:ascii="Calibri" w:hAnsi="Calibri" w:eastAsia="Calibri"/>
          <w:b w:val="0"/>
          <w:i/>
          <w:color w:val="555555"/>
          <w:sz w:val="20"/>
        </w:rPr>
        <w:t>Quantify demand amplification across supply chain tiers from 52 weeks of customer demand, retailer, distributor, and manufacturer orders. Identify root causes and mitigation.</w:t>
      </w:r>
    </w:p>
    <w:p>
      <w:pPr>
        <w:spacing w:before="0" w:after="40"/>
      </w:pPr>
      <w:r>
        <w:rPr>
          <w:rFonts w:ascii="Calibri" w:hAnsi="Calibri" w:eastAsia="Calibri"/>
          <w:b/>
          <w:i w:val="0"/>
          <w:color w:val="2E86AB"/>
          <w:sz w:val="21"/>
        </w:rPr>
        <w:t>Code:</w:t>
      </w:r>
    </w:p>
    <w:p>
      <w:pPr>
        <w:spacing w:before="0" w:after="0"/>
        <w:shd w:val="clear" w:color="auto" w:fill="F4F4F4"/>
      </w:pPr>
      <w:r>
        <w:rPr>
          <w:rFonts w:ascii="Courier New" w:hAnsi="Courier New" w:eastAsia="Courier New"/>
          <w:b w:val="0"/>
          <w:i w:val="0"/>
          <w:color w:val="333333"/>
          <w:sz w:val="17"/>
        </w:rPr>
        <w:t>import pandas as pd, numpy as np</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weekly series, 52 rows each</w:t>
      </w:r>
    </w:p>
    <w:p>
      <w:pPr>
        <w:spacing w:before="0" w:after="0"/>
        <w:shd w:val="clear" w:color="auto" w:fill="F4F4F4"/>
      </w:pPr>
      <w:r>
        <w:rPr>
          <w:rFonts w:ascii="Courier New" w:hAnsi="Courier New" w:eastAsia="Courier New"/>
          <w:b w:val="0"/>
          <w:i w:val="0"/>
          <w:color w:val="333333"/>
          <w:sz w:val="17"/>
        </w:rPr>
        <w:t>tiers = ["customer_demand", "retailer_orders", "distributor_orders",</w:t>
      </w:r>
    </w:p>
    <w:p>
      <w:pPr>
        <w:spacing w:before="0" w:after="0"/>
        <w:shd w:val="clear" w:color="auto" w:fill="F4F4F4"/>
      </w:pPr>
      <w:r>
        <w:rPr>
          <w:rFonts w:ascii="Courier New" w:hAnsi="Courier New" w:eastAsia="Courier New"/>
          <w:b w:val="0"/>
          <w:i w:val="0"/>
          <w:color w:val="333333"/>
          <w:sz w:val="17"/>
        </w:rPr>
        <w:t xml:space="preserve">         "manufacturer_orders"]</w:t>
      </w:r>
    </w:p>
    <w:p>
      <w:pPr>
        <w:spacing w:before="0" w:after="0"/>
        <w:shd w:val="clear" w:color="auto" w:fill="F4F4F4"/>
      </w:pPr>
      <w:r>
        <w:rPr>
          <w:rFonts w:ascii="Courier New" w:hAnsi="Courier New" w:eastAsia="Courier New"/>
          <w:b w:val="0"/>
          <w:i w:val="0"/>
          <w:color w:val="333333"/>
          <w:sz w:val="17"/>
        </w:rPr>
        <w:t>df = pd.DataFrame({t: series[t] for t in tiers})</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base_var = df.customer_demand.var()</w:t>
      </w:r>
    </w:p>
    <w:p>
      <w:pPr>
        <w:spacing w:before="0" w:after="0"/>
        <w:shd w:val="clear" w:color="auto" w:fill="F4F4F4"/>
      </w:pPr>
      <w:r>
        <w:rPr>
          <w:rFonts w:ascii="Courier New" w:hAnsi="Courier New" w:eastAsia="Courier New"/>
          <w:b w:val="0"/>
          <w:i w:val="0"/>
          <w:color w:val="333333"/>
          <w:sz w:val="17"/>
        </w:rPr>
        <w:t>bullwhip = df.var() / base_var</w:t>
      </w:r>
    </w:p>
    <w:p>
      <w:pPr>
        <w:spacing w:before="0" w:after="0"/>
        <w:shd w:val="clear" w:color="auto" w:fill="F4F4F4"/>
      </w:pPr>
      <w:r>
        <w:rPr>
          <w:rFonts w:ascii="Courier New" w:hAnsi="Courier New" w:eastAsia="Courier New"/>
          <w:b w:val="0"/>
          <w:i w:val="0"/>
          <w:color w:val="333333"/>
          <w:sz w:val="17"/>
        </w:rPr>
        <w:t>print("variance amplification vs customer demand:")</w:t>
      </w:r>
    </w:p>
    <w:p>
      <w:pPr>
        <w:spacing w:before="0" w:after="0"/>
        <w:shd w:val="clear" w:color="auto" w:fill="F4F4F4"/>
      </w:pPr>
      <w:r>
        <w:rPr>
          <w:rFonts w:ascii="Courier New" w:hAnsi="Courier New" w:eastAsia="Courier New"/>
          <w:b w:val="0"/>
          <w:i w:val="0"/>
          <w:color w:val="333333"/>
          <w:sz w:val="17"/>
        </w:rPr>
        <w:t>print(bullwhip.round(2))</w:t>
      </w:r>
    </w:p>
    <w:p>
      <w:pPr>
        <w:spacing w:before="0" w:after="0"/>
        <w:shd w:val="clear" w:color="auto" w:fill="F4F4F4"/>
      </w:pPr>
      <w:r>
        <w:rPr>
          <w:rFonts w:ascii="Courier New" w:hAnsi="Courier New" w:eastAsia="Courier New"/>
          <w:b w:val="0"/>
          <w:i w:val="0"/>
          <w:color w:val="333333"/>
          <w:sz w:val="17"/>
        </w:rPr>
        <w:t xml:space="preserve"> </w:t>
      </w:r>
    </w:p>
    <w:p>
      <w:pPr>
        <w:spacing w:before="0" w:after="0"/>
        <w:shd w:val="clear" w:color="auto" w:fill="F4F4F4"/>
      </w:pPr>
      <w:r>
        <w:rPr>
          <w:rFonts w:ascii="Courier New" w:hAnsi="Courier New" w:eastAsia="Courier New"/>
          <w:b w:val="0"/>
          <w:i w:val="0"/>
          <w:color w:val="333333"/>
          <w:sz w:val="17"/>
        </w:rPr>
        <w:t># tier-to-tier ratio shows where amplification enters</w:t>
      </w:r>
    </w:p>
    <w:p>
      <w:pPr>
        <w:spacing w:before="0" w:after="0"/>
        <w:shd w:val="clear" w:color="auto" w:fill="F4F4F4"/>
      </w:pPr>
      <w:r>
        <w:rPr>
          <w:rFonts w:ascii="Courier New" w:hAnsi="Courier New" w:eastAsia="Courier New"/>
          <w:b w:val="0"/>
          <w:i w:val="0"/>
          <w:color w:val="333333"/>
          <w:sz w:val="17"/>
        </w:rPr>
        <w:t>step = (df.var() / df.var().shift(1)).dropna()</w:t>
      </w:r>
    </w:p>
    <w:p>
      <w:pPr>
        <w:spacing w:before="0" w:after="0"/>
        <w:shd w:val="clear" w:color="auto" w:fill="F4F4F4"/>
      </w:pPr>
      <w:r>
        <w:rPr>
          <w:rFonts w:ascii="Courier New" w:hAnsi="Courier New" w:eastAsia="Courier New"/>
          <w:b w:val="0"/>
          <w:i w:val="0"/>
          <w:color w:val="333333"/>
          <w:sz w:val="17"/>
        </w:rPr>
        <w:t>print("\nstep ratios:", step.round(2).to_dict())</w:t>
      </w:r>
    </w:p>
    <w:p>
      <w:pPr>
        <w:spacing w:before="120" w:after="40"/>
      </w:pPr>
      <w:r>
        <w:rPr>
          <w:rFonts w:ascii="Calibri" w:hAnsi="Calibri" w:eastAsia="Calibri"/>
          <w:b/>
          <w:i w:val="0"/>
          <w:color w:val="2E86AB"/>
          <w:sz w:val="21"/>
        </w:rPr>
        <w:t>Explanation:</w:t>
      </w:r>
    </w:p>
    <w:p>
      <w:pPr>
        <w:spacing w:before="0" w:after="80"/>
      </w:pPr>
      <w:r>
        <w:rPr>
          <w:rFonts w:ascii="Calibri" w:hAnsi="Calibri" w:eastAsia="Calibri"/>
          <w:b w:val="0"/>
          <w:i w:val="0"/>
          <w:color w:val="333333"/>
          <w:sz w:val="20"/>
        </w:rPr>
        <w:t>The bullwhip ratio is simply each tier's order variance over true customer demand variance; anything above 1.0 is amplification and ratios typically compound upstream. The step ratios localize the damage: in this data the biggest jump is retailer to distributor, the classic signature of order batching plus forecast-on-forecast behavior. The four root causes (Lee et al.): demand signal processing (each tier forecasts from its neighbor's orders, not end demand), order batching, shortage gaming, and price promotions. Mitigations map one-to-one: share POS data downstream-up (or move to VMI), reduce batch sizes with more frequent smaller orders, allocate on history during shortages, and replace promotions with everyday pricing where feasible.</w:t>
      </w:r>
    </w:p>
    <w:p>
      <w:pPr>
        <w:spacing w:before="0" w:after="40"/>
      </w:pPr>
      <w:r>
        <w:rPr>
          <w:rFonts w:ascii="Calibri" w:hAnsi="Calibri" w:eastAsia="Calibri"/>
          <w:b/>
          <w:i w:val="0"/>
          <w:color w:val="2E86AB"/>
          <w:sz w:val="21"/>
        </w:rPr>
        <w:t>Expected output / interpretation:</w:t>
      </w:r>
    </w:p>
    <w:p>
      <w:pPr>
        <w:spacing w:before="0" w:after="0"/>
        <w:shd w:val="clear" w:color="auto" w:fill="FBF6EC"/>
      </w:pPr>
      <w:r>
        <w:rPr>
          <w:rFonts w:ascii="Courier New" w:hAnsi="Courier New" w:eastAsia="Courier New"/>
          <w:b w:val="0"/>
          <w:i w:val="0"/>
          <w:color w:val="333333"/>
          <w:sz w:val="17"/>
        </w:rPr>
        <w:t>variance amplification vs customer demand:</w:t>
      </w:r>
    </w:p>
    <w:p>
      <w:pPr>
        <w:spacing w:before="0" w:after="0"/>
        <w:shd w:val="clear" w:color="auto" w:fill="FBF6EC"/>
      </w:pPr>
      <w:r>
        <w:rPr>
          <w:rFonts w:ascii="Courier New" w:hAnsi="Courier New" w:eastAsia="Courier New"/>
          <w:b w:val="0"/>
          <w:i w:val="0"/>
          <w:color w:val="333333"/>
          <w:sz w:val="17"/>
        </w:rPr>
        <w:t>customer_demand        1.00</w:t>
      </w:r>
    </w:p>
    <w:p>
      <w:pPr>
        <w:spacing w:before="0" w:after="0"/>
        <w:shd w:val="clear" w:color="auto" w:fill="FBF6EC"/>
      </w:pPr>
      <w:r>
        <w:rPr>
          <w:rFonts w:ascii="Courier New" w:hAnsi="Courier New" w:eastAsia="Courier New"/>
          <w:b w:val="0"/>
          <w:i w:val="0"/>
          <w:color w:val="333333"/>
          <w:sz w:val="17"/>
        </w:rPr>
        <w:t>retailer_orders        1.80</w:t>
      </w:r>
    </w:p>
    <w:p>
      <w:pPr>
        <w:spacing w:before="0" w:after="0"/>
        <w:shd w:val="clear" w:color="auto" w:fill="FBF6EC"/>
      </w:pPr>
      <w:r>
        <w:rPr>
          <w:rFonts w:ascii="Courier New" w:hAnsi="Courier New" w:eastAsia="Courier New"/>
          <w:b w:val="0"/>
          <w:i w:val="0"/>
          <w:color w:val="333333"/>
          <w:sz w:val="17"/>
        </w:rPr>
        <w:t>distributor_orders     3.40</w:t>
      </w:r>
    </w:p>
    <w:p>
      <w:pPr>
        <w:spacing w:before="0" w:after="0"/>
        <w:shd w:val="clear" w:color="auto" w:fill="FBF6EC"/>
      </w:pPr>
      <w:r>
        <w:rPr>
          <w:rFonts w:ascii="Courier New" w:hAnsi="Courier New" w:eastAsia="Courier New"/>
          <w:b w:val="0"/>
          <w:i w:val="0"/>
          <w:color w:val="333333"/>
          <w:sz w:val="17"/>
        </w:rPr>
        <w:t>manufacturer_orders    6.10</w:t>
      </w:r>
    </w:p>
    <w:p>
      <w:pPr>
        <w:spacing w:before="0" w:after="0"/>
        <w:shd w:val="clear" w:color="auto" w:fill="FBF6EC"/>
      </w:pPr>
      <w:r>
        <w:rPr>
          <w:rFonts w:ascii="Courier New" w:hAnsi="Courier New" w:eastAsia="Courier New"/>
          <w:b w:val="0"/>
          <w:i w:val="0"/>
          <w:color w:val="333333"/>
          <w:sz w:val="17"/>
        </w:rPr>
        <w:t>step ratios: {retailer: 1.8, distributor: 1.89, manufacturer: 1.79}</w:t>
      </w:r>
    </w:p>
    <w:p>
      <w:pPr>
        <w:spacing w:before="0" w:after="0"/>
        <w:shd w:val="clear" w:color="auto" w:fill="FBF6EC"/>
      </w:pPr>
      <w:r>
        <w:rPr>
          <w:rFonts w:ascii="Courier New" w:hAnsi="Courier New" w:eastAsia="Courier New"/>
          <w:b w:val="0"/>
          <w:i w:val="0"/>
          <w:color w:val="333333"/>
          <w:sz w:val="17"/>
        </w:rPr>
        <w:t>Interpretation: manufacturer sees 6x the variance of real demand. Sharing</w:t>
      </w:r>
    </w:p>
    <w:p>
      <w:pPr>
        <w:spacing w:before="0" w:after="0"/>
        <w:shd w:val="clear" w:color="auto" w:fill="FBF6EC"/>
      </w:pPr>
      <w:r>
        <w:rPr>
          <w:rFonts w:ascii="Courier New" w:hAnsi="Courier New" w:eastAsia="Courier New"/>
          <w:b w:val="0"/>
          <w:i w:val="0"/>
          <w:color w:val="333333"/>
          <w:sz w:val="17"/>
        </w:rPr>
        <w:t>POS data alone typically cuts upstream amplification by a third or more.</w:t>
      </w:r>
    </w:p>
    <w:p>
      <w:pPr>
        <w:spacing w:before="0" w:after="40"/>
      </w:pPr>
      <w:r>
        <w:rPr>
          <w:rFonts w:ascii="Calibri" w:hAnsi="Calibri" w:eastAsia="Calibri"/>
          <w:b w:val="0"/>
          <w:i w:val="0"/>
          <w:color w:val="333333"/>
          <w:sz w:val="8"/>
        </w:rPr>
      </w:r>
    </w:p>
    <w:p>
      <w:pPr>
        <w:spacing w:before="200" w:after="80"/>
      </w:pPr>
      <w:r>
        <w:rPr>
          <w:rFonts w:ascii="Calibri" w:hAnsi="Calibri" w:eastAsia="Calibri"/>
          <w:b w:val="0"/>
          <w:i w:val="0"/>
          <w:color w:val="555555"/>
          <w:sz w:val="18"/>
        </w:rPr>
        <w:t>proxiant.ai</w:t>
      </w:r>
    </w:p>
    <w:sectPr w:rsidR="00FC693F" w:rsidRPr="0006063C" w:rsidSect="00034616">
      <w:pgSz w:w="12240" w:h="15840"/>
      <w:pgMar w:top="1080" w:right="1280" w:bottom="10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