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 | Lab B</w:t>
      </w:r>
    </w:p>
    <w:p>
      <w:r>
        <w:rPr>
          <w:i/>
          <w:color w:val="333333"/>
          <w:sz w:val="28"/>
        </w:rPr>
        <w:t>End-to-end simple RAG walkthrough</w:t>
      </w:r>
    </w:p>
    <w:p>
      <w:r>
        <w:rPr>
          <w:i/>
          <w:color w:val="333333"/>
          <w:sz w:val="22"/>
        </w:rPr>
        <w:t>Bootcamp week: Introduction to Language Models | Session: Wednesday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Build a 50-line RAG over a 200-document corpus with FAISS and a small embedder. Generate answers and measure baseline recall.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Working cluster session, corpus shipped with the lab.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dependencies in requirements.txt that ships with the lab repo.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Load the corpus and split into 500-token chunks.</w:t>
      </w:r>
    </w:p>
    <w:p>
      <w:pPr>
        <w:pStyle w:val="ListNumber"/>
      </w:pPr>
      <w:r>
        <w:rPr>
          <w:color w:val="333333"/>
          <w:sz w:val="22"/>
        </w:rPr>
        <w:t>Embed with bge-small and index in FAISS.</w:t>
      </w:r>
    </w:p>
    <w:p>
      <w:pPr>
        <w:pStyle w:val="ListNumber"/>
      </w:pPr>
      <w:r>
        <w:rPr>
          <w:color w:val="333333"/>
          <w:sz w:val="22"/>
        </w:rPr>
        <w:t>Implement retrieve(query, k=8) and generate(query, context).</w:t>
      </w:r>
    </w:p>
    <w:p>
      <w:pPr>
        <w:pStyle w:val="ListNumber"/>
      </w:pPr>
      <w:r>
        <w:rPr>
          <w:color w:val="333333"/>
          <w:sz w:val="22"/>
        </w:rPr>
        <w:t>Run 20 sample queries and record recall@8 and answer quality.</w:t>
      </w:r>
    </w:p>
    <w:p>
      <w:r>
        <w:rPr>
          <w:b/>
          <w:color w:val="1E2761"/>
          <w:sz w:val="32"/>
        </w:rPr>
        <w:t>Starter Code</w:t>
      </w:r>
    </w:p>
    <w:p>
      <w:r>
        <w:rPr>
          <w:color w:val="333333"/>
          <w:sz w:val="22"/>
        </w:rPr>
        <w:t>Copy this into the lab workspace and fill in the marked sections.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faiss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numpy as np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from sentence_transformers import SentenceTransformer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model = SentenceTransformer('BAAI/bge-small-en-v1.5')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chunk(text, size=500, overlap=50):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words = text.split()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step = size - overlap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[' '.join(words[i:i + size]) for i in range(0, len(words), step)]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docs = load_corpus('data/corpus_200.jsonl')  # provided by the lab repo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chunks = [c for d in docs for c in chunk(d['text'])]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emb = model.encode(chunks, normalize_embeddings=True)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index = faiss.IndexFlatIP(emb.shape[1])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index.add(emb.astype(np.float32))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retrieve(query, k=8):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qv = model.encode([query], normalize_embeddings=True)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scores, ids = index.search(qv.astype(np.float32), k)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[(chunks[i], float(s)) for i, s in zip(ids[0], scores[0])]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generate(query, context_chunks):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# TODO: call your LLM API with a grounded prompt and citations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raise NotImplementedError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32"/>
        </w:rPr>
        <w:t>Verification Checks</w:t>
      </w:r>
    </w:p>
    <w:p>
      <w:r>
        <w:rPr>
          <w:color w:val="333333"/>
          <w:sz w:val="22"/>
        </w:rPr>
        <w:t>Run these before submitting. Each check catches a frequent failure.</w:t>
      </w:r>
    </w:p>
    <w:p>
      <w:pPr>
        <w:pStyle w:val="ListBullet"/>
      </w:pPr>
      <w:r>
        <w:rPr>
          <w:color w:val="333333"/>
          <w:sz w:val="22"/>
        </w:rPr>
        <w:t>Index size equals the number of chunks (index.ntotal == len(chunks)).</w:t>
      </w:r>
    </w:p>
    <w:p>
      <w:pPr>
        <w:pStyle w:val="ListBullet"/>
      </w:pPr>
      <w:r>
        <w:rPr>
          <w:color w:val="333333"/>
          <w:sz w:val="22"/>
        </w:rPr>
        <w:t>retrieve('What is the refund policy?') returns 8 results with scores in descending order between -1 and 1.</w:t>
      </w:r>
    </w:p>
    <w:p>
      <w:pPr>
        <w:pStyle w:val="ListBullet"/>
      </w:pPr>
      <w:r>
        <w:rPr>
          <w:color w:val="333333"/>
          <w:sz w:val="22"/>
        </w:rPr>
        <w:t>recall@8 on the provided 20-query set is at least 0.70.</w:t>
      </w:r>
    </w:p>
    <w:p>
      <w:pPr>
        <w:pStyle w:val="ListBullet"/>
      </w:pPr>
      <w:r>
        <w:rPr>
          <w:color w:val="333333"/>
          <w:sz w:val="22"/>
        </w:rPr>
        <w:t>End-to-end answer latency P95 is under 5 seconds on the 20 sample queries.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Working notebook plus a short note on where the baseline fails.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