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Project Brief: Reference Solution Sketch</w:t>
      </w:r>
    </w:p>
    <w:p>
      <w:r>
        <w:rPr>
          <w:i/>
          <w:color w:val="333333"/>
          <w:sz w:val="28"/>
        </w:rPr>
        <w:t>Multimodal RAG with CLIP and BLIP-2</w:t>
      </w:r>
    </w:p>
    <w:p>
      <w:r>
        <w:rPr>
          <w:i/>
          <w:color w:val="333333"/>
          <w:sz w:val="22"/>
        </w:rPr>
        <w:t>Bootcamp theme: Vision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multimodal RAG over a corpus of 5000 images and their captions. Support text-to-image, image-to-image, and image-to-text retrieval. Use BLIP-2 for VQA on retrieved images.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open_clip</w:t>
      </w:r>
    </w:p>
    <w:p>
      <w:pPr>
        <w:pStyle w:val="ListBullet"/>
      </w:pPr>
      <w:r>
        <w:rPr>
          <w:color w:val="333333"/>
          <w:sz w:val="22"/>
        </w:rPr>
        <w:t>Lavis (BLIP-2)</w:t>
      </w:r>
    </w:p>
    <w:p>
      <w:pPr>
        <w:pStyle w:val="ListBullet"/>
      </w:pPr>
      <w:r>
        <w:rPr>
          <w:color w:val="333333"/>
          <w:sz w:val="22"/>
        </w:rPr>
        <w:t>FAISS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Unified embedding index for images and text</w:t>
      </w:r>
    </w:p>
    <w:p>
      <w:pPr>
        <w:pStyle w:val="ListBullet"/>
      </w:pPr>
      <w:r>
        <w:rPr>
          <w:color w:val="333333"/>
          <w:sz w:val="22"/>
        </w:rPr>
        <w:t>Three retrieval modes</w:t>
      </w:r>
    </w:p>
    <w:p>
      <w:pPr>
        <w:pStyle w:val="ListBullet"/>
      </w:pPr>
      <w:r>
        <w:rPr>
          <w:color w:val="333333"/>
          <w:sz w:val="22"/>
        </w:rPr>
        <w:t>VQA pipeline using BLIP-2</w:t>
      </w:r>
    </w:p>
    <w:p>
      <w:pPr>
        <w:pStyle w:val="ListBullet"/>
      </w:pPr>
      <w:r>
        <w:rPr>
          <w:color w:val="333333"/>
          <w:sz w:val="22"/>
        </w:rPr>
        <w:t>Eval on 30 multimodal questions</w:t>
      </w:r>
    </w:p>
    <w:p>
      <w:pPr>
        <w:pStyle w:val="ListBullet"/>
      </w:pPr>
      <w:r>
        <w:rPr>
          <w:color w:val="333333"/>
          <w:sz w:val="22"/>
        </w:rPr>
        <w:t>Note on what BLIP-2 gets wrong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comparing CLIP and BLIP-2 image embeddings as the retrieval backbone.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'week-05-submit'.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One CLIP ViT-B/32 model embeds both sides: image embeddings are indexed in FAISS, captions in a parallel text index. Text-to-image queries embed the text and search the image index; image-to-image queries embed the query image; image-to-text searches captions. For VQA, the top retrieved image goes to BLIP-2 (Flan-T5-XL backbone) with the user question. The 20-pair hand-curated eval scores hit@5 per retrieval direction, and the report contrasts failure modes (CLIP misses text inside images; BLIP-2 struggles with counting).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Normalize CLIP embeddings and use inner product; one index for images, one for captions.</w:t>
      </w:r>
    </w:p>
    <w:p>
      <w:pPr>
        <w:pStyle w:val="ListBullet"/>
      </w:pPr>
      <w:r>
        <w:rPr>
          <w:color w:val="333333"/>
          <w:sz w:val="22"/>
        </w:rPr>
        <w:t>search(query, mode) dispatches on text-to-image, image-to-image, image-to-text.</w:t>
      </w:r>
    </w:p>
    <w:p>
      <w:pPr>
        <w:pStyle w:val="ListBullet"/>
      </w:pPr>
      <w:r>
        <w:rPr>
          <w:color w:val="333333"/>
          <w:sz w:val="22"/>
        </w:rPr>
        <w:t>BLIP-2 wrapper takes (image, question) and returns the answer plus generation time.</w:t>
      </w:r>
    </w:p>
    <w:p>
      <w:pPr>
        <w:pStyle w:val="ListBullet"/>
      </w:pPr>
      <w:r>
        <w:rPr>
          <w:color w:val="333333"/>
          <w:sz w:val="22"/>
        </w:rPr>
        <w:t>Eval JSON lists 20 queries with expected results; report hit@5 per direction and 3 failure screenshots.</w:t>
      </w:r>
    </w:p>
    <w:p>
      <w:r>
        <w:rPr>
          <w:color w:val="333333"/>
          <w:sz w:val="22"/>
        </w:rPr>
        <w:t>Skeletons for each deliverable are in the lab repo branch 'reference-week-05'.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