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| Lab B</w:t>
      </w:r>
    </w:p>
    <w:p>
      <w:r>
        <w:rPr>
          <w:i/>
          <w:color w:val="333333"/>
          <w:sz w:val="28"/>
        </w:rPr>
        <w:t>NLI-based response grounding</w:t>
      </w:r>
    </w:p>
    <w:p>
      <w:r>
        <w:rPr>
          <w:i/>
          <w:color w:val="333333"/>
          <w:sz w:val="22"/>
        </w:rPr>
        <w:t>Bootcamp week: Overcoming RAG Challenges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Implement an NLI verifier that scores answer grounding against the retrieved context.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An NLI model (DeBERTa-large-mnli or similar).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Split answers into claims using an LLM.</w:t>
      </w:r>
    </w:p>
    <w:p>
      <w:pPr>
        <w:pStyle w:val="ListNumber"/>
      </w:pPr>
      <w:r>
        <w:rPr>
          <w:color w:val="333333"/>
          <w:sz w:val="22"/>
        </w:rPr>
        <w:t>Score each claim against the retrieved context.</w:t>
      </w:r>
    </w:p>
    <w:p>
      <w:pPr>
        <w:pStyle w:val="ListNumber"/>
      </w:pPr>
      <w:r>
        <w:rPr>
          <w:color w:val="333333"/>
          <w:sz w:val="22"/>
        </w:rPr>
        <w:t>Reject answers below a threshold.</w:t>
      </w:r>
    </w:p>
    <w:p>
      <w:pPr>
        <w:pStyle w:val="ListNumber"/>
      </w:pPr>
      <w:r>
        <w:rPr>
          <w:color w:val="333333"/>
          <w:sz w:val="22"/>
        </w:rPr>
        <w:t>Evaluate on 100 (question, answer, evidence) triples.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transformers import AutoTokenizer, AutoModelForSequenceClassification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 = 'microsoft/deberta-large-mnli'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tok = AutoTokenizer.from_pretrained(MODEL)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nli = AutoModelForSequenceClassification.from_pretrained(MODEL).eval()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CLAIM_PROMPT = ('Split this answer into atomic factual claims, 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'one per line:\n{answer}')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@torch.no_grad()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entailment(premise, hypothesis):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inputs = tok(premise, hypothesis, truncation=True,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max_length=512, return_tensors='pt')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probs = nli(**inputs).logits.softmax(-1)[0]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probs[2].item()  # index 2 = entailment for this model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grounding_score(answer, context_chunks, llm, threshold=0.7):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claims = [c for c in llm(CLAIM_PROMPT.format(answer=answer)).splitlines() if c.strip()]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scores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claim in claims: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best = max(entailment(chunk, claim) for chunk in context_chunks)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scores.append((claim, best))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verdict = all(s &gt;= threshold for _, s in scores)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verdict, scores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evaluate on the 100 (question, answer, evidence) triples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report precision/recall of the rejection decision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entailment('The sky is blue.', 'The sky is blue.') scores above 0.9 (label-index sanity check).</w:t>
      </w:r>
    </w:p>
    <w:p>
      <w:pPr>
        <w:pStyle w:val="ListBullet"/>
      </w:pPr>
      <w:r>
        <w:rPr>
          <w:color w:val="333333"/>
          <w:sz w:val="22"/>
        </w:rPr>
        <w:t>A fabricated claim against unrelated context scores below 0.3.</w:t>
      </w:r>
    </w:p>
    <w:p>
      <w:pPr>
        <w:pStyle w:val="ListBullet"/>
      </w:pPr>
      <w:r>
        <w:rPr>
          <w:color w:val="333333"/>
          <w:sz w:val="22"/>
        </w:rPr>
        <w:t>Grounded answers in the 100-triple set pass and ungrounded ones fail at threshold 0.7 with at least 80 percent accuracy.</w:t>
      </w:r>
    </w:p>
    <w:p>
      <w:pPr>
        <w:pStyle w:val="ListBullet"/>
      </w:pPr>
      <w:r>
        <w:rPr>
          <w:color w:val="333333"/>
          <w:sz w:val="22"/>
        </w:rPr>
        <w:t>Batching claim-context pairs keeps verification under 400 ms per answer on GPU.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Grounding scores, false-negative analysis, and a tuning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