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| Lab B</w:t>
      </w:r>
    </w:p>
    <w:p>
      <w:r>
        <w:rPr>
          <w:i/>
          <w:color w:val="333333"/>
          <w:sz w:val="28"/>
        </w:rPr>
        <w:t>DSPy basics and MIPRO optimization</w:t>
      </w:r>
    </w:p>
    <w:p>
      <w:r>
        <w:rPr>
          <w:i/>
          <w:color w:val="333333"/>
          <w:sz w:val="22"/>
        </w:rPr>
        <w:t>Bootcamp week: Prompts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Express the same task in DSPy. Optimize with COPRO and MIPRO. Compare to the metaprompted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DSPy installed, same eval 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a Signature for the task.</w:t>
      </w:r>
    </w:p>
    <w:p>
      <w:pPr>
        <w:pStyle w:val="ListNumber"/>
      </w:pPr>
      <w:r>
        <w:rPr>
          <w:color w:val="333333"/>
          <w:sz w:val="22"/>
        </w:rPr>
        <w:t>Build a ChainOfThought module.</w:t>
      </w:r>
    </w:p>
    <w:p>
      <w:pPr>
        <w:pStyle w:val="ListNumber"/>
      </w:pPr>
      <w:r>
        <w:rPr>
          <w:color w:val="333333"/>
          <w:sz w:val="22"/>
        </w:rPr>
        <w:t>Optimize with COPRO and record the result.</w:t>
      </w:r>
    </w:p>
    <w:p>
      <w:pPr>
        <w:pStyle w:val="ListNumber"/>
      </w:pPr>
      <w:r>
        <w:rPr>
          <w:color w:val="333333"/>
          <w:sz w:val="22"/>
        </w:rPr>
        <w:t>Optimize with MIPRO and record the result.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dspy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lm = dspy.LM('openai/gpt-4o-mini', temperature=0.0)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dspy.configure(lm=lm)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TicketClassify(dspy.Signature):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'''Classify an IT support ticket into one of 7 categories.'''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ticket: str = dspy.InputField()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category: str = dspy.OutputField(desc='one of: ' + ', '.join(CATS))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classifier = dspy.ChainOfThought(TicketClassify)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metric(example, pred, trace=None):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example.category == pred.category.strip()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train = [dspy.Example(ticket=t, category=y).with_inputs('ticket')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for t, y in train_rows]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copro = dspy.COPRO(metric=metric, breadth=8, depth=3)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best_copro = copro.compile(classifier, trainset=train)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mipro = dspy.MIPROv2(metric=metric, auto='medium')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best_mipro = mipro.compile(classifier, trainset=train)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evaluate baseline, COPRO, and MIPRO on the frozen test set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report accuracy plus total optimization cost in API calls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The unoptimized DSPy module scores within a few points of the week's hand-written baseline.</w:t>
      </w:r>
    </w:p>
    <w:p>
      <w:pPr>
        <w:pStyle w:val="ListBullet"/>
      </w:pPr>
      <w:r>
        <w:rPr>
          <w:color w:val="333333"/>
          <w:sz w:val="22"/>
        </w:rPr>
        <w:t>COPRO and MIPRO runs complete and persist their compiled programs to disk.</w:t>
      </w:r>
    </w:p>
    <w:p>
      <w:pPr>
        <w:pStyle w:val="ListBullet"/>
      </w:pPr>
      <w:r>
        <w:rPr>
          <w:color w:val="333333"/>
          <w:sz w:val="22"/>
        </w:rPr>
        <w:t>MIPRO beats the metaprompted baseline on the frozen test set (target: 5 or more points).</w:t>
      </w:r>
    </w:p>
    <w:p>
      <w:pPr>
        <w:pStyle w:val="ListBullet"/>
      </w:pPr>
      <w:r>
        <w:rPr>
          <w:color w:val="333333"/>
          <w:sz w:val="22"/>
        </w:rPr>
        <w:t>The cost log shows total LLM calls per optimizer, demonstrating the COPRO vs MIPRO cost gap.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Comparison table covering all four prompts.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