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10 | Lab B</w:t>
      </w:r>
    </w:p>
    <w:p>
      <w:r>
        <w:rPr>
          <w:i/>
          <w:color w:val="333333"/>
          <w:sz w:val="28"/>
        </w:rPr>
        <w:t>Three agentic design patterns in code</w:t>
      </w:r>
    </w:p>
    <w:p>
      <w:r>
        <w:rPr>
          <w:i/>
          <w:color w:val="333333"/>
          <w:sz w:val="22"/>
        </w:rPr>
        <w:t>Bootcamp week: Architecting Agentic Systems | Session: Thursday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Implement Router, Orchestrator-Workers, and Evaluator-Optimizer on the same task and compare quality and cost.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LangGraph or ADK, same eval set used in week 4.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Cluster workspace from week 1 plus week-specific deps in the requirements.txt that ships with this lab.</w:t>
      </w:r>
    </w:p>
    <w:p>
      <w:r>
        <w:rPr>
          <w:b/>
          <w:color w:val="1E2761"/>
          <w:sz w:val="32"/>
        </w:rPr>
        <w:t>Key Concepts</w:t>
      </w:r>
    </w:p>
    <w:p>
      <w:pPr>
        <w:pStyle w:val="ListBullet"/>
      </w:pPr>
      <w:r>
        <w:rPr>
          <w:color w:val="333333"/>
          <w:sz w:val="22"/>
        </w:rPr>
        <w:t>Concept list available in the class notes for this week.</w:t>
      </w:r>
    </w:p>
    <w:p>
      <w:pPr>
        <w:pStyle w:val="ListBullet"/>
      </w:pPr>
      <w:r>
        <w:rPr>
          <w:color w:val="333333"/>
          <w:sz w:val="22"/>
        </w:rPr>
        <w:t>Lab guide TA reviews the concepts in the first 15 minutes.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Build the three pattern implementations.</w:t>
      </w:r>
    </w:p>
    <w:p>
      <w:pPr>
        <w:pStyle w:val="ListNumber"/>
      </w:pPr>
      <w:r>
        <w:rPr>
          <w:color w:val="333333"/>
          <w:sz w:val="22"/>
        </w:rPr>
        <w:t>Run each on the eval set and record quality, latency, and cost.</w:t>
      </w:r>
    </w:p>
    <w:p>
      <w:pPr>
        <w:pStyle w:val="ListNumber"/>
      </w:pPr>
      <w:r>
        <w:rPr>
          <w:color w:val="333333"/>
          <w:sz w:val="22"/>
        </w:rPr>
        <w:t>Choose a winner and justify with the data.</w:t>
      </w:r>
    </w:p>
    <w:p>
      <w:r>
        <w:rPr>
          <w:b/>
          <w:color w:val="1E2761"/>
          <w:sz w:val="32"/>
        </w:rPr>
        <w:t>Starter Code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# Starter code is in the lab repo: see lab_starter.py.</w:t>
      </w:r>
    </w:p>
    <w:p>
      <w:r>
        <w:rPr>
          <w:b/>
          <w:color w:val="1E2761"/>
          <w:sz w:val="32"/>
        </w:rPr>
        <w:t>Verification Checks</w:t>
      </w:r>
    </w:p>
    <w:p>
      <w:pPr>
        <w:pStyle w:val="ListBullet"/>
      </w:pPr>
      <w:r>
        <w:rPr>
          <w:color w:val="333333"/>
          <w:sz w:val="22"/>
        </w:rPr>
        <w:t>all deliverables present in the submission folder</w:t>
      </w:r>
    </w:p>
    <w:p>
      <w:pPr>
        <w:pStyle w:val="ListBullet"/>
      </w:pPr>
      <w:r>
        <w:rPr>
          <w:color w:val="333333"/>
          <w:sz w:val="22"/>
        </w:rPr>
        <w:t>code runs end-to-end without modification</w:t>
      </w:r>
    </w:p>
    <w:p>
      <w:pPr>
        <w:pStyle w:val="ListBullet"/>
      </w:pPr>
      <w:r>
        <w:rPr>
          <w:color w:val="333333"/>
          <w:sz w:val="22"/>
        </w:rPr>
        <w:t>results match the expected ranges in the rubric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Three implementations, comparison table, and a one-page architectural justification.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 by deliverables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