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Research Paper Reading Guide</w:t>
      </w:r>
    </w:p>
    <w:p>
      <w:r>
        <w:rPr>
          <w:i/>
          <w:color w:val="333333"/>
          <w:sz w:val="28"/>
        </w:rPr>
        <w:t>Distributed Computing with Ray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Ray's foundational paper still reads well. vLLM's PagedAttention is the most important inference-side paper of the last two years.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Ray: A Distributed Framework for Emerging AI Applications</w:t>
      </w:r>
    </w:p>
    <w:p>
      <w:r>
        <w:rPr>
          <w:color w:val="333333"/>
          <w:sz w:val="22"/>
        </w:rPr>
        <w:t>Moritz et al., 2017 (arXiv:1712.05889).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Efficient Memory Management for Large Language Model Serving with PagedAttention</w:t>
      </w:r>
    </w:p>
    <w:p>
      <w:r>
        <w:rPr>
          <w:color w:val="333333"/>
          <w:sz w:val="22"/>
        </w:rPr>
        <w:t>Kwon et al., 2023 (arXiv:2309.06180). The vLLM paper.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Ray's distinction between tasks and actors maps to which classical CS concept?</w:t>
      </w:r>
    </w:p>
    <w:p>
      <w:pPr>
        <w:pStyle w:val="ListBullet"/>
      </w:pPr>
      <w:r>
        <w:rPr>
          <w:color w:val="333333"/>
          <w:sz w:val="22"/>
        </w:rPr>
        <w:t>PagedAttention borrows from OS virtual memory. What is the analog of a page fault?</w:t>
      </w:r>
    </w:p>
    <w:p>
      <w:pPr>
        <w:pStyle w:val="ListBullet"/>
      </w:pPr>
      <w:r>
        <w:rPr>
          <w:color w:val="333333"/>
          <w:sz w:val="22"/>
        </w:rPr>
        <w:t>Why does continuous batching enable higher throughput without higher latency?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