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5 Project Brief</w:t>
      </w:r>
    </w:p>
    <w:p>
      <w:r>
        <w:rPr>
          <w:i/>
          <w:color w:val="333333"/>
          <w:sz w:val="28"/>
        </w:rPr>
        <w:t>Three-way fine-tuning comparison on a domain instruction set</w:t>
      </w:r>
    </w:p>
    <w:p>
      <w:r>
        <w:rPr>
          <w:i/>
          <w:color w:val="333333"/>
          <w:sz w:val="22"/>
        </w:rPr>
        <w:t>Bootcamp theme: Fine-Tuning Foundations and Economy | Due next Sunday before main session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Pick a small base model (1-3B). Fine-tune with full FT, LoRA, and qLoRA on a domain instruction set (300-500 examples). Compare on quality, GPU hours, peak memory, and inference latency.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Hugging Face TRL</w:t>
      </w:r>
    </w:p>
    <w:p>
      <w:pPr>
        <w:pStyle w:val="ListBullet"/>
      </w:pPr>
      <w:r>
        <w:rPr>
          <w:color w:val="333333"/>
          <w:sz w:val="22"/>
        </w:rPr>
        <w:t>PEFT library</w:t>
      </w:r>
    </w:p>
    <w:p>
      <w:pPr>
        <w:pStyle w:val="ListBullet"/>
      </w:pPr>
      <w:r>
        <w:rPr>
          <w:color w:val="333333"/>
          <w:sz w:val="22"/>
        </w:rPr>
        <w:t>bitsandbytes for qLoRA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Three training scripts with identical hyperparameters where applicable</w:t>
      </w:r>
    </w:p>
    <w:p>
      <w:pPr>
        <w:pStyle w:val="ListBullet"/>
      </w:pPr>
      <w:r>
        <w:rPr>
          <w:color w:val="333333"/>
          <w:sz w:val="22"/>
        </w:rPr>
        <w:t>Training curves for all three runs</w:t>
      </w:r>
    </w:p>
    <w:p>
      <w:pPr>
        <w:pStyle w:val="ListBullet"/>
      </w:pPr>
      <w:r>
        <w:rPr>
          <w:color w:val="333333"/>
          <w:sz w:val="22"/>
        </w:rPr>
        <w:t>Eval on 50 held-out instructions with human or rubric scoring</w:t>
      </w:r>
    </w:p>
    <w:p>
      <w:pPr>
        <w:pStyle w:val="ListBullet"/>
      </w:pPr>
      <w:r>
        <w:rPr>
          <w:color w:val="333333"/>
          <w:sz w:val="22"/>
        </w:rPr>
        <w:t>Comparison table on the four metrics</w:t>
      </w:r>
    </w:p>
    <w:p>
      <w:pPr>
        <w:pStyle w:val="ListBullet"/>
      </w:pPr>
      <w:r>
        <w:rPr>
          <w:color w:val="333333"/>
          <w:sz w:val="22"/>
        </w:rPr>
        <w:t>Recommendation paragraph: when would you pick each method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+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 fourth run with a different LoRA rank to show rank sensitivity.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'week-XX-submit'.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Sunday 11 AM PST.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