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Quiz</w:t>
      </w:r>
    </w:p>
    <w:p>
      <w:r>
        <w:rPr>
          <w:i/>
          <w:color w:val="333333"/>
          <w:sz w:val="28"/>
        </w:rPr>
        <w:t>Introduction to AI Agents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Which of the following best distinguishes an agent from a static pipeline?</w:t>
      </w:r>
    </w:p>
    <w:p>
      <w:pPr>
        <w:pStyle w:val="ListBullet"/>
      </w:pPr>
      <w:r>
        <w:rPr>
          <w:color w:val="333333"/>
          <w:sz w:val="22"/>
        </w:rPr>
        <w:t>A. Use of an LLM</w:t>
      </w:r>
    </w:p>
    <w:p>
      <w:pPr>
        <w:pStyle w:val="ListBullet"/>
      </w:pPr>
      <w:r>
        <w:rPr>
          <w:color w:val="333333"/>
          <w:sz w:val="22"/>
        </w:rPr>
        <w:t>B. A persistent goal across turns with tool selection</w:t>
      </w:r>
    </w:p>
    <w:p>
      <w:pPr>
        <w:pStyle w:val="ListBullet"/>
      </w:pPr>
      <w:r>
        <w:rPr>
          <w:color w:val="333333"/>
          <w:sz w:val="22"/>
        </w:rPr>
        <w:t>C. Higher token cost</w:t>
      </w:r>
    </w:p>
    <w:p>
      <w:pPr>
        <w:pStyle w:val="ListBullet"/>
      </w:pPr>
      <w:r>
        <w:rPr>
          <w:color w:val="333333"/>
          <w:sz w:val="22"/>
        </w:rPr>
        <w:t>D. Use of vector retrieval</w:t>
      </w:r>
    </w:p>
    <w:p>
      <w:r>
        <w:rPr>
          <w:b/>
          <w:color w:val="1E2761"/>
          <w:sz w:val="26"/>
        </w:rPr>
        <w:t>Q2. In the escalation ladder, which rung should you try first?</w:t>
      </w:r>
    </w:p>
    <w:p>
      <w:pPr>
        <w:pStyle w:val="ListBullet"/>
      </w:pPr>
      <w:r>
        <w:rPr>
          <w:color w:val="333333"/>
          <w:sz w:val="22"/>
        </w:rPr>
        <w:t>A. Multi-agent system</w:t>
      </w:r>
    </w:p>
    <w:p>
      <w:pPr>
        <w:pStyle w:val="ListBullet"/>
      </w:pPr>
      <w:r>
        <w:rPr>
          <w:color w:val="333333"/>
          <w:sz w:val="22"/>
        </w:rPr>
        <w:t>B. Tool-using single agent</w:t>
      </w:r>
    </w:p>
    <w:p>
      <w:pPr>
        <w:pStyle w:val="ListBullet"/>
      </w:pPr>
      <w:r>
        <w:rPr>
          <w:color w:val="333333"/>
          <w:sz w:val="22"/>
        </w:rPr>
        <w:t>C. Static pipeline</w:t>
      </w:r>
    </w:p>
    <w:p>
      <w:pPr>
        <w:pStyle w:val="ListBullet"/>
      </w:pPr>
      <w:r>
        <w:rPr>
          <w:color w:val="333333"/>
          <w:sz w:val="22"/>
        </w:rPr>
        <w:t>D. Retrieval augmented call</w:t>
      </w:r>
    </w:p>
    <w:p>
      <w:r>
        <w:rPr>
          <w:b/>
          <w:color w:val="1E2761"/>
          <w:sz w:val="26"/>
        </w:rPr>
        <w:t>Q3. Which is NOT a typical agent failure mode?</w:t>
      </w:r>
    </w:p>
    <w:p>
      <w:pPr>
        <w:pStyle w:val="ListBullet"/>
      </w:pPr>
      <w:r>
        <w:rPr>
          <w:color w:val="333333"/>
          <w:sz w:val="22"/>
        </w:rPr>
        <w:t>A. Prompt drift</w:t>
      </w:r>
    </w:p>
    <w:p>
      <w:pPr>
        <w:pStyle w:val="ListBullet"/>
      </w:pPr>
      <w:r>
        <w:rPr>
          <w:color w:val="333333"/>
          <w:sz w:val="22"/>
        </w:rPr>
        <w:t>B. Context overflow</w:t>
      </w:r>
    </w:p>
    <w:p>
      <w:pPr>
        <w:pStyle w:val="ListBullet"/>
      </w:pPr>
      <w:r>
        <w:rPr>
          <w:color w:val="333333"/>
          <w:sz w:val="22"/>
        </w:rPr>
        <w:t>C. Tool runaway loops</w:t>
      </w:r>
    </w:p>
    <w:p>
      <w:pPr>
        <w:pStyle w:val="ListBullet"/>
      </w:pPr>
      <w:r>
        <w:rPr>
          <w:color w:val="333333"/>
          <w:sz w:val="22"/>
        </w:rPr>
        <w:t>D. Deterministic latency</w:t>
      </w:r>
    </w:p>
    <w:p>
      <w:r>
        <w:rPr>
          <w:b/>
          <w:color w:val="1E2761"/>
          <w:sz w:val="26"/>
        </w:rPr>
        <w:t>Q4. Why is iteration capping non-negotiable in production agents?</w:t>
      </w:r>
    </w:p>
    <w:p>
      <w:pPr>
        <w:pStyle w:val="ListBullet"/>
      </w:pPr>
      <w:r>
        <w:rPr>
          <w:color w:val="333333"/>
          <w:sz w:val="22"/>
        </w:rPr>
        <w:t>A. LLM APIs require it</w:t>
      </w:r>
    </w:p>
    <w:p>
      <w:pPr>
        <w:pStyle w:val="ListBullet"/>
      </w:pPr>
      <w:r>
        <w:rPr>
          <w:color w:val="333333"/>
          <w:sz w:val="22"/>
        </w:rPr>
        <w:t>B. It speeds up training</w:t>
      </w:r>
    </w:p>
    <w:p>
      <w:pPr>
        <w:pStyle w:val="ListBullet"/>
      </w:pPr>
      <w:r>
        <w:rPr>
          <w:color w:val="333333"/>
          <w:sz w:val="22"/>
        </w:rPr>
        <w:t>C. It prevents runaway loops from exhausting tokens or causing harm</w:t>
      </w:r>
    </w:p>
    <w:p>
      <w:pPr>
        <w:pStyle w:val="ListBullet"/>
      </w:pPr>
      <w:r>
        <w:rPr>
          <w:color w:val="333333"/>
          <w:sz w:val="22"/>
        </w:rPr>
        <w:t>D. It improves accuracy</w:t>
      </w:r>
    </w:p>
    <w:p>
      <w:r>
        <w:rPr>
          <w:b/>
          <w:color w:val="1E2761"/>
          <w:sz w:val="26"/>
        </w:rPr>
        <w:t>Q5. Which boundary protects against credential leakage in tool outputs?</w:t>
      </w:r>
    </w:p>
    <w:p>
      <w:pPr>
        <w:pStyle w:val="ListBullet"/>
      </w:pPr>
      <w:r>
        <w:rPr>
          <w:color w:val="333333"/>
          <w:sz w:val="22"/>
        </w:rPr>
        <w:t>A. The data boundary</w:t>
      </w:r>
    </w:p>
    <w:p>
      <w:pPr>
        <w:pStyle w:val="ListBullet"/>
      </w:pPr>
      <w:r>
        <w:rPr>
          <w:color w:val="333333"/>
          <w:sz w:val="22"/>
        </w:rPr>
        <w:t>B. The credential boundary</w:t>
      </w:r>
    </w:p>
    <w:p>
      <w:pPr>
        <w:pStyle w:val="ListBullet"/>
      </w:pPr>
      <w:r>
        <w:rPr>
          <w:color w:val="333333"/>
          <w:sz w:val="22"/>
        </w:rPr>
        <w:t>C. The action boundary</w:t>
      </w:r>
    </w:p>
    <w:p>
      <w:pPr>
        <w:pStyle w:val="ListBullet"/>
      </w:pPr>
      <w:r>
        <w:rPr>
          <w:color w:val="333333"/>
          <w:sz w:val="22"/>
        </w:rPr>
        <w:t>D. The presentation boundary</w:t>
      </w:r>
    </w:p>
    <w:p>
      <w:r>
        <w:rPr>
          <w:b/>
          <w:color w:val="1E2761"/>
          <w:sz w:val="26"/>
        </w:rPr>
        <w:t>Q6. Which is the BEST first defense against prompt injection via fetched web content?</w:t>
      </w:r>
    </w:p>
    <w:p>
      <w:pPr>
        <w:pStyle w:val="ListBullet"/>
      </w:pPr>
      <w:r>
        <w:rPr>
          <w:color w:val="333333"/>
          <w:sz w:val="22"/>
        </w:rPr>
        <w:t>A. Switch to GPT-4 from GPT-3.5</w:t>
      </w:r>
    </w:p>
    <w:p>
      <w:pPr>
        <w:pStyle w:val="ListBullet"/>
      </w:pPr>
      <w:r>
        <w:rPr>
          <w:color w:val="333333"/>
          <w:sz w:val="22"/>
        </w:rPr>
        <w:t>B. Increase max iterations</w:t>
      </w:r>
    </w:p>
    <w:p>
      <w:pPr>
        <w:pStyle w:val="ListBullet"/>
      </w:pPr>
      <w:r>
        <w:rPr>
          <w:color w:val="333333"/>
          <w:sz w:val="22"/>
        </w:rPr>
        <w:t>C. Sandbox the agent and treat fetched content as untrusted data</w:t>
      </w:r>
    </w:p>
    <w:p>
      <w:pPr>
        <w:pStyle w:val="ListBullet"/>
      </w:pPr>
      <w:r>
        <w:rPr>
          <w:color w:val="333333"/>
          <w:sz w:val="22"/>
        </w:rPr>
        <w:t>D. Use a smaller temperature</w:t>
      </w:r>
    </w:p>
    <w:p>
      <w:r>
        <w:rPr>
          <w:b/>
          <w:color w:val="1E2761"/>
          <w:sz w:val="26"/>
        </w:rPr>
        <w:t>Q7. On the autonomy ladder, where should a new production agent typically start?</w:t>
      </w:r>
    </w:p>
    <w:p>
      <w:pPr>
        <w:pStyle w:val="ListBullet"/>
      </w:pPr>
      <w:r>
        <w:rPr>
          <w:color w:val="333333"/>
          <w:sz w:val="22"/>
        </w:rPr>
        <w:t>A. Autonomous with audit</w:t>
      </w:r>
    </w:p>
    <w:p>
      <w:pPr>
        <w:pStyle w:val="ListBullet"/>
      </w:pPr>
      <w:r>
        <w:rPr>
          <w:color w:val="333333"/>
          <w:sz w:val="22"/>
        </w:rPr>
        <w:t>B. Approve-each-step</w:t>
      </w:r>
    </w:p>
    <w:p>
      <w:pPr>
        <w:pStyle w:val="ListBullet"/>
      </w:pPr>
      <w:r>
        <w:rPr>
          <w:color w:val="333333"/>
          <w:sz w:val="22"/>
        </w:rPr>
        <w:t>C. Suggest-only</w:t>
      </w:r>
    </w:p>
    <w:p>
      <w:pPr>
        <w:pStyle w:val="ListBullet"/>
      </w:pPr>
      <w:r>
        <w:rPr>
          <w:color w:val="333333"/>
          <w:sz w:val="22"/>
        </w:rPr>
        <w:t>D. Approve-batches</w:t>
      </w:r>
    </w:p>
    <w:p>
      <w:r>
        <w:rPr>
          <w:b/>
          <w:color w:val="1E2761"/>
          <w:sz w:val="26"/>
        </w:rPr>
        <w:t>Q8. The Ray cluster object store is best described as:</w:t>
      </w:r>
    </w:p>
    <w:p>
      <w:pPr>
        <w:pStyle w:val="ListBullet"/>
      </w:pPr>
      <w:r>
        <w:rPr>
          <w:color w:val="333333"/>
          <w:sz w:val="22"/>
        </w:rPr>
        <w:t>A. A persistent disk store</w:t>
      </w:r>
    </w:p>
    <w:p>
      <w:pPr>
        <w:pStyle w:val="ListBullet"/>
      </w:pPr>
      <w:r>
        <w:rPr>
          <w:color w:val="333333"/>
          <w:sz w:val="22"/>
        </w:rPr>
        <w:t>B. An in-memory zero-copy store shared across workers on the same node</w:t>
      </w:r>
    </w:p>
    <w:p>
      <w:pPr>
        <w:pStyle w:val="ListBullet"/>
      </w:pPr>
      <w:r>
        <w:rPr>
          <w:color w:val="333333"/>
          <w:sz w:val="22"/>
        </w:rPr>
        <w:t>C. A relational database</w:t>
      </w:r>
    </w:p>
    <w:p>
      <w:pPr>
        <w:pStyle w:val="ListBullet"/>
      </w:pPr>
      <w:r>
        <w:rPr>
          <w:color w:val="333333"/>
          <w:sz w:val="22"/>
        </w:rPr>
        <w:t>D. A queue for task scheduling</w:t>
      </w:r>
    </w:p>
    <w:p>
      <w:r>
        <w:rPr>
          <w:b/>
          <w:color w:val="1E2761"/>
          <w:sz w:val="26"/>
        </w:rPr>
        <w:t>Q9. Which of the following is a property of an agentic loop?</w:t>
      </w:r>
    </w:p>
    <w:p>
      <w:pPr>
        <w:pStyle w:val="ListBullet"/>
      </w:pPr>
      <w:r>
        <w:rPr>
          <w:color w:val="333333"/>
          <w:sz w:val="22"/>
        </w:rPr>
        <w:t>A. Termination only when a user cancels</w:t>
      </w:r>
    </w:p>
    <w:p>
      <w:pPr>
        <w:pStyle w:val="ListBullet"/>
      </w:pPr>
      <w:r>
        <w:rPr>
          <w:color w:val="333333"/>
          <w:sz w:val="22"/>
        </w:rPr>
        <w:t>B. Observation, plan, act, update with a defined termination condition</w:t>
      </w:r>
    </w:p>
    <w:p>
      <w:pPr>
        <w:pStyle w:val="ListBullet"/>
      </w:pPr>
      <w:r>
        <w:rPr>
          <w:color w:val="333333"/>
          <w:sz w:val="22"/>
        </w:rPr>
        <w:t>C. Always exactly one tool call per turn</w:t>
      </w:r>
    </w:p>
    <w:p>
      <w:pPr>
        <w:pStyle w:val="ListBullet"/>
      </w:pPr>
      <w:r>
        <w:rPr>
          <w:color w:val="333333"/>
          <w:sz w:val="22"/>
        </w:rPr>
        <w:t>D. No memory across iterations</w:t>
      </w:r>
    </w:p>
    <w:p>
      <w:r>
        <w:rPr>
          <w:b/>
          <w:color w:val="1E2761"/>
          <w:sz w:val="26"/>
        </w:rPr>
        <w:t>Q10. Tool-use maximalism means:</w:t>
      </w:r>
    </w:p>
    <w:p>
      <w:pPr>
        <w:pStyle w:val="ListBullet"/>
      </w:pPr>
      <w:r>
        <w:rPr>
          <w:color w:val="333333"/>
          <w:sz w:val="22"/>
        </w:rPr>
        <w:t>A. Giving one agent every tool you have</w:t>
      </w:r>
    </w:p>
    <w:p>
      <w:pPr>
        <w:pStyle w:val="ListBullet"/>
      </w:pPr>
      <w:r>
        <w:rPr>
          <w:color w:val="333333"/>
          <w:sz w:val="22"/>
        </w:rPr>
        <w:t>B. Forbidding tools entirely</w:t>
      </w:r>
    </w:p>
    <w:p>
      <w:pPr>
        <w:pStyle w:val="ListBullet"/>
      </w:pPr>
      <w:r>
        <w:rPr>
          <w:color w:val="333333"/>
          <w:sz w:val="22"/>
        </w:rPr>
        <w:t>C. One tool per agent</w:t>
      </w:r>
    </w:p>
    <w:p>
      <w:pPr>
        <w:pStyle w:val="ListBullet"/>
      </w:pPr>
      <w:r>
        <w:rPr>
          <w:color w:val="333333"/>
          <w:sz w:val="22"/>
        </w:rPr>
        <w:t>D. Auto-generating tools from API specs</w:t>
      </w:r>
    </w:p>
    <w:p>
      <w:r>
        <w:rPr>
          <w:b/>
          <w:color w:val="1E2761"/>
          <w:sz w:val="26"/>
        </w:rPr>
        <w:t>Q11. What is the recommended max-iteration cap for an n8n agent prototype?</w:t>
      </w:r>
    </w:p>
    <w:p>
      <w:pPr>
        <w:pStyle w:val="ListBullet"/>
      </w:pPr>
      <w:r>
        <w:rPr>
          <w:color w:val="333333"/>
          <w:sz w:val="22"/>
        </w:rPr>
        <w:t>A. Unlimited</w:t>
      </w:r>
    </w:p>
    <w:p>
      <w:pPr>
        <w:pStyle w:val="ListBullet"/>
      </w:pPr>
      <w:r>
        <w:rPr>
          <w:color w:val="333333"/>
          <w:sz w:val="22"/>
        </w:rPr>
        <w:t>B. 1</w:t>
      </w:r>
    </w:p>
    <w:p>
      <w:pPr>
        <w:pStyle w:val="ListBullet"/>
      </w:pPr>
      <w:r>
        <w:rPr>
          <w:color w:val="333333"/>
          <w:sz w:val="22"/>
        </w:rPr>
        <w:t>C. 5</w:t>
      </w:r>
    </w:p>
    <w:p>
      <w:pPr>
        <w:pStyle w:val="ListBullet"/>
      </w:pPr>
      <w:r>
        <w:rPr>
          <w:color w:val="333333"/>
          <w:sz w:val="22"/>
        </w:rPr>
        <w:t>D. 100</w:t>
      </w:r>
    </w:p>
    <w:p>
      <w:r>
        <w:rPr>
          <w:b/>
          <w:color w:val="1E2761"/>
          <w:sz w:val="26"/>
        </w:rPr>
        <w:t>Q12. Which is NOT part of the four-axis evaluation rubric introduced later in the course?</w:t>
      </w:r>
    </w:p>
    <w:p>
      <w:pPr>
        <w:pStyle w:val="ListBullet"/>
      </w:pPr>
      <w:r>
        <w:rPr>
          <w:color w:val="333333"/>
          <w:sz w:val="22"/>
        </w:rPr>
        <w:t>A. Quality</w:t>
      </w:r>
    </w:p>
    <w:p>
      <w:pPr>
        <w:pStyle w:val="ListBullet"/>
      </w:pPr>
      <w:r>
        <w:rPr>
          <w:color w:val="333333"/>
          <w:sz w:val="22"/>
        </w:rPr>
        <w:t>B. Cost</w:t>
      </w:r>
    </w:p>
    <w:p>
      <w:pPr>
        <w:pStyle w:val="ListBullet"/>
      </w:pPr>
      <w:r>
        <w:rPr>
          <w:color w:val="333333"/>
          <w:sz w:val="22"/>
        </w:rPr>
        <w:t>C. Color</w:t>
      </w:r>
    </w:p>
    <w:p>
      <w:pPr>
        <w:pStyle w:val="ListBullet"/>
      </w:pPr>
      <w:r>
        <w:rPr>
          <w:color w:val="333333"/>
          <w:sz w:val="22"/>
        </w:rPr>
        <w:t>D. Latency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Define agency in one sentence and give an example that is not an agent under your definition.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Describe the escalation ladder and pick a real task where you stop at rung two.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Sketch a concrete defense-in-depth strategy for an agent that browses the public web.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