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Quiz — Answer Key</w:t>
      </w:r>
    </w:p>
    <w:p>
      <w:r>
        <w:rPr>
          <w:i/>
          <w:color w:val="333333"/>
          <w:sz w:val="28"/>
        </w:rPr>
        <w:t>Distributed Computing with Ray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Data parallel training shares:</w:t>
      </w:r>
    </w:p>
    <w:p>
      <w:pPr>
        <w:pStyle w:val="ListBullet"/>
      </w:pPr>
      <w:r>
        <w:rPr>
          <w:color w:val="333333"/>
          <w:sz w:val="22"/>
        </w:rPr>
        <w:t>A. Different data, same gradients</w:t>
      </w:r>
    </w:p>
    <w:p>
      <w:pPr>
        <w:pStyle w:val="ListBullet"/>
      </w:pPr>
      <w:r>
        <w:rPr>
          <w:color w:val="333333"/>
          <w:sz w:val="22"/>
        </w:rPr>
        <w:t>B. Same model, sharded data, all-reduce gradients   [correct]</w:t>
      </w:r>
    </w:p>
    <w:p>
      <w:pPr>
        <w:pStyle w:val="ListBullet"/>
      </w:pPr>
      <w:r>
        <w:rPr>
          <w:color w:val="333333"/>
          <w:sz w:val="22"/>
        </w:rPr>
        <w:t>C. Sharded model, same data</w:t>
      </w:r>
    </w:p>
    <w:p>
      <w:pPr>
        <w:pStyle w:val="ListBullet"/>
      </w:pPr>
      <w:r>
        <w:rPr>
          <w:color w:val="333333"/>
          <w:sz w:val="22"/>
        </w:rPr>
        <w:t>D. Sharded model, sharded data only</w:t>
      </w:r>
    </w:p>
    <w:p>
      <w:r>
        <w:rPr>
          <w:color w:val="333333"/>
          <w:sz w:val="22"/>
        </w:rPr>
        <w:t>Explanation: Standard data-parallel definition.</w:t>
      </w:r>
    </w:p>
    <w:p>
      <w:r>
        <w:rPr>
          <w:b/>
          <w:color w:val="1E2761"/>
          <w:sz w:val="26"/>
        </w:rPr>
        <w:t>Q2. Tensor parallel splits:</w:t>
      </w:r>
    </w:p>
    <w:p>
      <w:pPr>
        <w:pStyle w:val="ListBullet"/>
      </w:pPr>
      <w:r>
        <w:rPr>
          <w:color w:val="333333"/>
          <w:sz w:val="22"/>
        </w:rPr>
        <w:t>A. Layers across devices</w:t>
      </w:r>
    </w:p>
    <w:p>
      <w:pPr>
        <w:pStyle w:val="ListBullet"/>
      </w:pPr>
      <w:r>
        <w:rPr>
          <w:color w:val="333333"/>
          <w:sz w:val="22"/>
        </w:rPr>
        <w:t>B. Each matrix multiply across devices   [correct]</w:t>
      </w:r>
    </w:p>
    <w:p>
      <w:pPr>
        <w:pStyle w:val="ListBullet"/>
      </w:pPr>
      <w:r>
        <w:rPr>
          <w:color w:val="333333"/>
          <w:sz w:val="22"/>
        </w:rPr>
        <w:t>C. Batches across devices</w:t>
      </w:r>
    </w:p>
    <w:p>
      <w:pPr>
        <w:pStyle w:val="ListBullet"/>
      </w:pPr>
      <w:r>
        <w:rPr>
          <w:color w:val="333333"/>
          <w:sz w:val="22"/>
        </w:rPr>
        <w:t>D. Optimizer state only</w:t>
      </w:r>
    </w:p>
    <w:p>
      <w:r>
        <w:rPr>
          <w:color w:val="333333"/>
          <w:sz w:val="22"/>
        </w:rPr>
        <w:t>Explanation: Splits within each linear op.</w:t>
      </w:r>
    </w:p>
    <w:p>
      <w:r>
        <w:rPr>
          <w:b/>
          <w:color w:val="1E2761"/>
          <w:sz w:val="26"/>
        </w:rPr>
        <w:t>Q3. Pipeline parallel splits:</w:t>
      </w:r>
    </w:p>
    <w:p>
      <w:pPr>
        <w:pStyle w:val="ListBullet"/>
      </w:pPr>
      <w:r>
        <w:rPr>
          <w:color w:val="333333"/>
          <w:sz w:val="22"/>
        </w:rPr>
        <w:t>A. Each matrix multiply</w:t>
      </w:r>
    </w:p>
    <w:p>
      <w:pPr>
        <w:pStyle w:val="ListBullet"/>
      </w:pPr>
      <w:r>
        <w:rPr>
          <w:color w:val="333333"/>
          <w:sz w:val="22"/>
        </w:rPr>
        <w:t>B. Model layers across devices with micro-batches   [correct]</w:t>
      </w:r>
    </w:p>
    <w:p>
      <w:pPr>
        <w:pStyle w:val="ListBullet"/>
      </w:pPr>
      <w:r>
        <w:rPr>
          <w:color w:val="333333"/>
          <w:sz w:val="22"/>
        </w:rPr>
        <w:t>C. Optimizer state</w:t>
      </w:r>
    </w:p>
    <w:p>
      <w:pPr>
        <w:pStyle w:val="ListBullet"/>
      </w:pPr>
      <w:r>
        <w:rPr>
          <w:color w:val="333333"/>
          <w:sz w:val="22"/>
        </w:rPr>
        <w:t>D. Tokens across devices</w:t>
      </w:r>
    </w:p>
    <w:p>
      <w:r>
        <w:rPr>
          <w:color w:val="333333"/>
          <w:sz w:val="22"/>
        </w:rPr>
        <w:t>Explanation: Layer groups stream micro-batches.</w:t>
      </w:r>
    </w:p>
    <w:p>
      <w:r>
        <w:rPr>
          <w:b/>
          <w:color w:val="1E2761"/>
          <w:sz w:val="26"/>
        </w:rPr>
        <w:t>Q4. Ray actors are best for:</w:t>
      </w:r>
    </w:p>
    <w:p>
      <w:pPr>
        <w:pStyle w:val="ListBullet"/>
      </w:pPr>
      <w:r>
        <w:rPr>
          <w:color w:val="333333"/>
          <w:sz w:val="22"/>
        </w:rPr>
        <w:t>A. Stateless computations</w:t>
      </w:r>
    </w:p>
    <w:p>
      <w:pPr>
        <w:pStyle w:val="ListBullet"/>
      </w:pPr>
      <w:r>
        <w:rPr>
          <w:color w:val="333333"/>
          <w:sz w:val="22"/>
        </w:rPr>
        <w:t>B. Stateful long-lived workers   [correct]</w:t>
      </w:r>
    </w:p>
    <w:p>
      <w:pPr>
        <w:pStyle w:val="ListBullet"/>
      </w:pPr>
      <w:r>
        <w:rPr>
          <w:color w:val="333333"/>
          <w:sz w:val="22"/>
        </w:rPr>
        <w:t>C. Pure functions only</w:t>
      </w:r>
    </w:p>
    <w:p>
      <w:pPr>
        <w:pStyle w:val="ListBullet"/>
      </w:pPr>
      <w:r>
        <w:rPr>
          <w:color w:val="333333"/>
          <w:sz w:val="22"/>
        </w:rPr>
        <w:t>D. Token streaming</w:t>
      </w:r>
    </w:p>
    <w:p>
      <w:r>
        <w:rPr>
          <w:color w:val="333333"/>
          <w:sz w:val="22"/>
        </w:rPr>
        <w:t>Explanation: Actors hold state.</w:t>
      </w:r>
    </w:p>
    <w:p>
      <w:r>
        <w:rPr>
          <w:b/>
          <w:color w:val="1E2761"/>
          <w:sz w:val="26"/>
        </w:rPr>
        <w:t>Q5. Ray Tune's ASHA scheduler is:</w:t>
      </w:r>
    </w:p>
    <w:p>
      <w:pPr>
        <w:pStyle w:val="ListBullet"/>
      </w:pPr>
      <w:r>
        <w:rPr>
          <w:color w:val="333333"/>
          <w:sz w:val="22"/>
        </w:rPr>
        <w:t>A. Bayesian</w:t>
      </w:r>
    </w:p>
    <w:p>
      <w:pPr>
        <w:pStyle w:val="ListBullet"/>
      </w:pPr>
      <w:r>
        <w:rPr>
          <w:color w:val="333333"/>
          <w:sz w:val="22"/>
        </w:rPr>
        <w:t>B. Async successive halving   [correct]</w:t>
      </w:r>
    </w:p>
    <w:p>
      <w:pPr>
        <w:pStyle w:val="ListBullet"/>
      </w:pPr>
      <w:r>
        <w:rPr>
          <w:color w:val="333333"/>
          <w:sz w:val="22"/>
        </w:rPr>
        <w:t>C. Genetic</w:t>
      </w:r>
    </w:p>
    <w:p>
      <w:pPr>
        <w:pStyle w:val="ListBullet"/>
      </w:pPr>
      <w:r>
        <w:rPr>
          <w:color w:val="333333"/>
          <w:sz w:val="22"/>
        </w:rPr>
        <w:t>D. Manual</w:t>
      </w:r>
    </w:p>
    <w:p>
      <w:r>
        <w:rPr>
          <w:color w:val="333333"/>
          <w:sz w:val="22"/>
        </w:rPr>
        <w:t>Explanation: ASHA = Async Successive Halving.</w:t>
      </w:r>
    </w:p>
    <w:p>
      <w:r>
        <w:rPr>
          <w:b/>
          <w:color w:val="1E2761"/>
          <w:sz w:val="26"/>
        </w:rPr>
        <w:t>Q6. vLLM's PagedAttention is analogous to:</w:t>
      </w:r>
    </w:p>
    <w:p>
      <w:pPr>
        <w:pStyle w:val="ListBullet"/>
      </w:pPr>
      <w:r>
        <w:rPr>
          <w:color w:val="333333"/>
          <w:sz w:val="22"/>
        </w:rPr>
        <w:t>A. GPU caches</w:t>
      </w:r>
    </w:p>
    <w:p>
      <w:pPr>
        <w:pStyle w:val="ListBullet"/>
      </w:pPr>
      <w:r>
        <w:rPr>
          <w:color w:val="333333"/>
          <w:sz w:val="22"/>
        </w:rPr>
        <w:t>B. OS virtual memory paging   [correct]</w:t>
      </w:r>
    </w:p>
    <w:p>
      <w:pPr>
        <w:pStyle w:val="ListBullet"/>
      </w:pPr>
      <w:r>
        <w:rPr>
          <w:color w:val="333333"/>
          <w:sz w:val="22"/>
        </w:rPr>
        <w:t>C. Disk RAID</w:t>
      </w:r>
    </w:p>
    <w:p>
      <w:pPr>
        <w:pStyle w:val="ListBullet"/>
      </w:pPr>
      <w:r>
        <w:rPr>
          <w:color w:val="333333"/>
          <w:sz w:val="22"/>
        </w:rPr>
        <w:t>D. TCP windows</w:t>
      </w:r>
    </w:p>
    <w:p>
      <w:r>
        <w:rPr>
          <w:color w:val="333333"/>
          <w:sz w:val="22"/>
        </w:rPr>
        <w:t>Explanation: Paged KV-cache like virtual memory.</w:t>
      </w:r>
    </w:p>
    <w:p>
      <w:r>
        <w:rPr>
          <w:b/>
          <w:color w:val="1E2761"/>
          <w:sz w:val="26"/>
        </w:rPr>
        <w:t>Q7. Ray Serve provides:</w:t>
      </w:r>
    </w:p>
    <w:p>
      <w:pPr>
        <w:pStyle w:val="ListBullet"/>
      </w:pPr>
      <w:r>
        <w:rPr>
          <w:color w:val="333333"/>
          <w:sz w:val="22"/>
        </w:rPr>
        <w:t>A. Training only</w:t>
      </w:r>
    </w:p>
    <w:p>
      <w:pPr>
        <w:pStyle w:val="ListBullet"/>
      </w:pPr>
      <w:r>
        <w:rPr>
          <w:color w:val="333333"/>
          <w:sz w:val="22"/>
        </w:rPr>
        <w:t>B. Routing, autoscaling, and traffic shaping   [correct]</w:t>
      </w:r>
    </w:p>
    <w:p>
      <w:pPr>
        <w:pStyle w:val="ListBullet"/>
      </w:pPr>
      <w:r>
        <w:rPr>
          <w:color w:val="333333"/>
          <w:sz w:val="22"/>
        </w:rPr>
        <w:t>C. Tokenization</w:t>
      </w:r>
    </w:p>
    <w:p>
      <w:pPr>
        <w:pStyle w:val="ListBullet"/>
      </w:pPr>
      <w:r>
        <w:rPr>
          <w:color w:val="333333"/>
          <w:sz w:val="22"/>
        </w:rPr>
        <w:t>D. Storage</w:t>
      </w:r>
    </w:p>
    <w:p>
      <w:r>
        <w:rPr>
          <w:color w:val="333333"/>
          <w:sz w:val="22"/>
        </w:rPr>
        <w:t>Explanation: Serving infrastructure.</w:t>
      </w:r>
    </w:p>
    <w:p>
      <w:r>
        <w:rPr>
          <w:b/>
          <w:color w:val="1E2761"/>
          <w:sz w:val="26"/>
        </w:rPr>
        <w:t>Q8. Airflow DAGs encode:</w:t>
      </w:r>
    </w:p>
    <w:p>
      <w:pPr>
        <w:pStyle w:val="ListBullet"/>
      </w:pPr>
      <w:r>
        <w:rPr>
          <w:color w:val="333333"/>
          <w:sz w:val="22"/>
        </w:rPr>
        <w:t>A. Model weights</w:t>
      </w:r>
    </w:p>
    <w:p>
      <w:pPr>
        <w:pStyle w:val="ListBullet"/>
      </w:pPr>
      <w:r>
        <w:rPr>
          <w:color w:val="333333"/>
          <w:sz w:val="22"/>
        </w:rPr>
        <w:t>B. Task dependencies for orchestration   [correct]</w:t>
      </w:r>
    </w:p>
    <w:p>
      <w:pPr>
        <w:pStyle w:val="ListBullet"/>
      </w:pPr>
      <w:r>
        <w:rPr>
          <w:color w:val="333333"/>
          <w:sz w:val="22"/>
        </w:rPr>
        <w:t>C. Vector embeddings</w:t>
      </w:r>
    </w:p>
    <w:p>
      <w:pPr>
        <w:pStyle w:val="ListBullet"/>
      </w:pPr>
      <w:r>
        <w:rPr>
          <w:color w:val="333333"/>
          <w:sz w:val="22"/>
        </w:rPr>
        <w:t>D. Reward signals</w:t>
      </w:r>
    </w:p>
    <w:p>
      <w:r>
        <w:rPr>
          <w:color w:val="333333"/>
          <w:sz w:val="22"/>
        </w:rPr>
        <w:t>Explanation: DAGs are dependency graphs.</w:t>
      </w:r>
    </w:p>
    <w:p>
      <w:r>
        <w:rPr>
          <w:b/>
          <w:color w:val="1E2761"/>
          <w:sz w:val="26"/>
        </w:rPr>
        <w:t>Q9. Continuous batching benefits LLM serving by:</w:t>
      </w:r>
    </w:p>
    <w:p>
      <w:pPr>
        <w:pStyle w:val="ListBullet"/>
      </w:pPr>
      <w:r>
        <w:rPr>
          <w:color w:val="333333"/>
          <w:sz w:val="22"/>
        </w:rPr>
        <w:t>A. Reducing temperature</w:t>
      </w:r>
    </w:p>
    <w:p>
      <w:pPr>
        <w:pStyle w:val="ListBullet"/>
      </w:pPr>
      <w:r>
        <w:rPr>
          <w:color w:val="333333"/>
          <w:sz w:val="22"/>
        </w:rPr>
        <w:t>B. Allowing dynamic merging of requests with different lengths   [correct]</w:t>
      </w:r>
    </w:p>
    <w:p>
      <w:pPr>
        <w:pStyle w:val="ListBullet"/>
      </w:pPr>
      <w:r>
        <w:rPr>
          <w:color w:val="333333"/>
          <w:sz w:val="22"/>
        </w:rPr>
        <w:t>C. Forcing fixed batch sizes</w:t>
      </w:r>
    </w:p>
    <w:p>
      <w:pPr>
        <w:pStyle w:val="ListBullet"/>
      </w:pPr>
      <w:r>
        <w:rPr>
          <w:color w:val="333333"/>
          <w:sz w:val="22"/>
        </w:rPr>
        <w:t>D. Reducing model size</w:t>
      </w:r>
    </w:p>
    <w:p>
      <w:r>
        <w:rPr>
          <w:color w:val="333333"/>
          <w:sz w:val="22"/>
        </w:rPr>
        <w:t>Explanation: Dynamic merging boosts throughput.</w:t>
      </w:r>
    </w:p>
    <w:p>
      <w:r>
        <w:rPr>
          <w:b/>
          <w:color w:val="1E2761"/>
          <w:sz w:val="26"/>
        </w:rPr>
        <w:t>Q10. A metric gate in MLOps does:</w:t>
      </w:r>
    </w:p>
    <w:p>
      <w:pPr>
        <w:pStyle w:val="ListBullet"/>
      </w:pPr>
      <w:r>
        <w:rPr>
          <w:color w:val="333333"/>
          <w:sz w:val="22"/>
        </w:rPr>
        <w:t>A. Counts metrics</w:t>
      </w:r>
    </w:p>
    <w:p>
      <w:pPr>
        <w:pStyle w:val="ListBullet"/>
      </w:pPr>
      <w:r>
        <w:rPr>
          <w:color w:val="333333"/>
          <w:sz w:val="22"/>
        </w:rPr>
        <w:t>B. Blocks promotion if eval drops below threshold   [correct]</w:t>
      </w:r>
    </w:p>
    <w:p>
      <w:pPr>
        <w:pStyle w:val="ListBullet"/>
      </w:pPr>
      <w:r>
        <w:rPr>
          <w:color w:val="333333"/>
          <w:sz w:val="22"/>
        </w:rPr>
        <w:t>C. Logs to S3</w:t>
      </w:r>
    </w:p>
    <w:p>
      <w:pPr>
        <w:pStyle w:val="ListBullet"/>
      </w:pPr>
      <w:r>
        <w:rPr>
          <w:color w:val="333333"/>
          <w:sz w:val="22"/>
        </w:rPr>
        <w:t>D. Sends notifications</w:t>
      </w:r>
    </w:p>
    <w:p>
      <w:r>
        <w:rPr>
          <w:color w:val="333333"/>
          <w:sz w:val="22"/>
        </w:rPr>
        <w:t>Explanation: Gates protect production from regressions.</w:t>
      </w:r>
    </w:p>
    <w:p>
      <w:r>
        <w:rPr>
          <w:b/>
          <w:color w:val="1E2761"/>
          <w:sz w:val="26"/>
        </w:rPr>
        <w:t>Q11. Which parallelism is needed when a single GPU cannot hold one layer?</w:t>
      </w:r>
    </w:p>
    <w:p>
      <w:pPr>
        <w:pStyle w:val="ListBullet"/>
      </w:pPr>
      <w:r>
        <w:rPr>
          <w:color w:val="333333"/>
          <w:sz w:val="22"/>
        </w:rPr>
        <w:t>A. Data parallel</w:t>
      </w:r>
    </w:p>
    <w:p>
      <w:pPr>
        <w:pStyle w:val="ListBullet"/>
      </w:pPr>
      <w:r>
        <w:rPr>
          <w:color w:val="333333"/>
          <w:sz w:val="22"/>
        </w:rPr>
        <w:t>B. Tensor parallel   [correct]</w:t>
      </w:r>
    </w:p>
    <w:p>
      <w:pPr>
        <w:pStyle w:val="ListBullet"/>
      </w:pPr>
      <w:r>
        <w:rPr>
          <w:color w:val="333333"/>
          <w:sz w:val="22"/>
        </w:rPr>
        <w:t>C. Pipeline parallel</w:t>
      </w:r>
    </w:p>
    <w:p>
      <w:pPr>
        <w:pStyle w:val="ListBullet"/>
      </w:pPr>
      <w:r>
        <w:rPr>
          <w:color w:val="333333"/>
          <w:sz w:val="22"/>
        </w:rPr>
        <w:t>D. Replica scaling</w:t>
      </w:r>
    </w:p>
    <w:p>
      <w:r>
        <w:rPr>
          <w:color w:val="333333"/>
          <w:sz w:val="22"/>
        </w:rPr>
        <w:t>Explanation: Tensor parallel splits within layers.</w:t>
      </w:r>
    </w:p>
    <w:p>
      <w:r>
        <w:rPr>
          <w:b/>
          <w:color w:val="1E2761"/>
          <w:sz w:val="26"/>
        </w:rPr>
        <w:t>Q12. Ray object store is best for:</w:t>
      </w:r>
    </w:p>
    <w:p>
      <w:pPr>
        <w:pStyle w:val="ListBullet"/>
      </w:pPr>
      <w:r>
        <w:rPr>
          <w:color w:val="333333"/>
          <w:sz w:val="22"/>
        </w:rPr>
        <w:t>A. Persistent storage</w:t>
      </w:r>
    </w:p>
    <w:p>
      <w:pPr>
        <w:pStyle w:val="ListBullet"/>
      </w:pPr>
      <w:r>
        <w:rPr>
          <w:color w:val="333333"/>
          <w:sz w:val="22"/>
        </w:rPr>
        <w:t>B. Sharing immutable data zero-copy across same-node workers   [correct]</w:t>
      </w:r>
    </w:p>
    <w:p>
      <w:pPr>
        <w:pStyle w:val="ListBullet"/>
      </w:pPr>
      <w:r>
        <w:rPr>
          <w:color w:val="333333"/>
          <w:sz w:val="22"/>
        </w:rPr>
        <w:t>C. Streaming logs</w:t>
      </w:r>
    </w:p>
    <w:p>
      <w:pPr>
        <w:pStyle w:val="ListBullet"/>
      </w:pPr>
      <w:r>
        <w:rPr>
          <w:color w:val="333333"/>
          <w:sz w:val="22"/>
        </w:rPr>
        <w:t>D. Token generation</w:t>
      </w:r>
    </w:p>
    <w:p>
      <w:r>
        <w:rPr>
          <w:color w:val="333333"/>
          <w:sz w:val="22"/>
        </w:rPr>
        <w:t>Explanation: Same-node zero-copy.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Choose a parallelism strategy for fine-tuning a 70B model on 16 H100s. Justify.</w:t>
      </w:r>
    </w:p>
    <w:p>
      <w:r>
        <w:rPr>
          <w:color w:val="333333"/>
          <w:sz w:val="22"/>
        </w:rPr>
        <w:t>Hybrid: tensor parallel within each node (8-way), pipeline parallel across nodes (2-way), data parallel for replication. Allows 70B with reasonable memory headroom and uses inter-node bandwidth efficiently.</w:t>
      </w:r>
    </w:p>
    <w:p>
      <w:r>
        <w:rPr>
          <w:b/>
          <w:color w:val="1E2761"/>
          <w:sz w:val="26"/>
        </w:rPr>
        <w:t>S2. Design a Ray Serve autoscaling policy for chat workload with bursty traffic.</w:t>
      </w:r>
    </w:p>
    <w:p>
      <w:r>
        <w:rPr>
          <w:color w:val="333333"/>
          <w:sz w:val="22"/>
        </w:rPr>
        <w:t>Min replicas 2 (always-on), max replicas 16. Scale-up trigger: average concurrent requests per replica &gt; 4 for 30 seconds. Scale-down: &lt; 1 for 5 minutes. Use Ray Serve's autoscaling config; tie metrics to OpenTelemetry.</w:t>
      </w:r>
    </w:p>
    <w:p>
      <w:r>
        <w:rPr>
          <w:b/>
          <w:color w:val="1E2761"/>
          <w:sz w:val="26"/>
        </w:rPr>
        <w:t>S3. Write the five-task Airflow DAG that drives the bootcamp lab pipeline.</w:t>
      </w:r>
    </w:p>
    <w:p>
      <w:r>
        <w:rPr>
          <w:color w:val="333333"/>
          <w:sz w:val="22"/>
        </w:rPr>
        <w:t>extract (pull from data lake) -&gt; features (Spark step) -&gt; train (Ray Train) -&gt; eval (gated on F1 &gt; baseline + 0.5pp) -&gt; deploy (canary 5%, promote on 24h health). Each task has retries, alerts, and explicit timeouts.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