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Quiz</w:t>
      </w:r>
    </w:p>
    <w:p>
      <w:r>
        <w:rPr>
          <w:i/>
          <w:color w:val="333333"/>
          <w:sz w:val="28"/>
        </w:rPr>
        <w:t>Architecting Agentic Systems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The router pattern is typically used:</w:t>
      </w:r>
    </w:p>
    <w:p>
      <w:pPr>
        <w:pStyle w:val="ListBullet"/>
      </w:pPr>
      <w:r>
        <w:rPr>
          <w:color w:val="333333"/>
          <w:sz w:val="22"/>
        </w:rPr>
        <w:t>A. For high-stakes generation</w:t>
      </w:r>
    </w:p>
    <w:p>
      <w:pPr>
        <w:pStyle w:val="ListBullet"/>
      </w:pPr>
      <w:r>
        <w:rPr>
          <w:color w:val="333333"/>
          <w:sz w:val="22"/>
        </w:rPr>
        <w:t>B. To direct input to one of N specialized agents</w:t>
      </w:r>
    </w:p>
    <w:p>
      <w:pPr>
        <w:pStyle w:val="ListBullet"/>
      </w:pPr>
      <w:r>
        <w:rPr>
          <w:color w:val="333333"/>
          <w:sz w:val="22"/>
        </w:rPr>
        <w:t>C. As a verifier</w:t>
      </w:r>
    </w:p>
    <w:p>
      <w:pPr>
        <w:pStyle w:val="ListBullet"/>
      </w:pPr>
      <w:r>
        <w:rPr>
          <w:color w:val="333333"/>
          <w:sz w:val="22"/>
        </w:rPr>
        <w:t>D. To merge results</w:t>
      </w:r>
    </w:p>
    <w:p>
      <w:r>
        <w:rPr>
          <w:b/>
          <w:color w:val="1E2761"/>
          <w:sz w:val="26"/>
        </w:rPr>
        <w:t>Q2. Fan-out / fan-in is appropriate when:</w:t>
      </w:r>
    </w:p>
    <w:p>
      <w:pPr>
        <w:pStyle w:val="ListBullet"/>
      </w:pPr>
      <w:r>
        <w:rPr>
          <w:color w:val="333333"/>
          <w:sz w:val="22"/>
        </w:rPr>
        <w:t>A. Strict serial order required</w:t>
      </w:r>
    </w:p>
    <w:p>
      <w:pPr>
        <w:pStyle w:val="ListBullet"/>
      </w:pPr>
      <w:r>
        <w:rPr>
          <w:color w:val="333333"/>
          <w:sz w:val="22"/>
        </w:rPr>
        <w:t>B. Parallel proposals or comparisons help</w:t>
      </w:r>
    </w:p>
    <w:p>
      <w:pPr>
        <w:pStyle w:val="ListBullet"/>
      </w:pPr>
      <w:r>
        <w:rPr>
          <w:color w:val="333333"/>
          <w:sz w:val="22"/>
        </w:rPr>
        <w:t>C. Single-tool use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b/>
          <w:color w:val="1E2761"/>
          <w:sz w:val="26"/>
        </w:rPr>
        <w:t>Q3. Orchestrator-workers separates:</w:t>
      </w:r>
    </w:p>
    <w:p>
      <w:pPr>
        <w:pStyle w:val="ListBullet"/>
      </w:pPr>
      <w:r>
        <w:rPr>
          <w:color w:val="333333"/>
          <w:sz w:val="22"/>
        </w:rPr>
        <w:t>A. Training from inference</w:t>
      </w:r>
    </w:p>
    <w:p>
      <w:pPr>
        <w:pStyle w:val="ListBullet"/>
      </w:pPr>
      <w:r>
        <w:rPr>
          <w:color w:val="333333"/>
          <w:sz w:val="22"/>
        </w:rPr>
        <w:t>B. Planning from execution</w:t>
      </w:r>
    </w:p>
    <w:p>
      <w:pPr>
        <w:pStyle w:val="ListBullet"/>
      </w:pPr>
      <w:r>
        <w:rPr>
          <w:color w:val="333333"/>
          <w:sz w:val="22"/>
        </w:rPr>
        <w:t>C. Storage from compute</w:t>
      </w:r>
    </w:p>
    <w:p>
      <w:pPr>
        <w:pStyle w:val="ListBullet"/>
      </w:pPr>
      <w:r>
        <w:rPr>
          <w:color w:val="333333"/>
          <w:sz w:val="22"/>
        </w:rPr>
        <w:t>D. Tokens from embeddings</w:t>
      </w:r>
    </w:p>
    <w:p>
      <w:r>
        <w:rPr>
          <w:b/>
          <w:color w:val="1E2761"/>
          <w:sz w:val="26"/>
        </w:rPr>
        <w:t>Q4. Evaluator-optimizer's stop condition is typically: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Quality threshold or max iterations</w:t>
      </w:r>
    </w:p>
    <w:p>
      <w:pPr>
        <w:pStyle w:val="ListBullet"/>
      </w:pPr>
      <w:r>
        <w:rPr>
          <w:color w:val="333333"/>
          <w:sz w:val="22"/>
        </w:rPr>
        <w:t>C. User timeout only</w:t>
      </w:r>
    </w:p>
    <w:p>
      <w:pPr>
        <w:pStyle w:val="ListBullet"/>
      </w:pPr>
      <w:r>
        <w:rPr>
          <w:color w:val="333333"/>
          <w:sz w:val="22"/>
        </w:rPr>
        <w:t>D. Token budget only</w:t>
      </w:r>
    </w:p>
    <w:p>
      <w:r>
        <w:rPr>
          <w:b/>
          <w:color w:val="1E2761"/>
          <w:sz w:val="26"/>
        </w:rPr>
        <w:t>Q5. The autonomy ladder recommends starting at:</w:t>
      </w:r>
    </w:p>
    <w:p>
      <w:pPr>
        <w:pStyle w:val="ListBullet"/>
      </w:pPr>
      <w:r>
        <w:rPr>
          <w:color w:val="333333"/>
          <w:sz w:val="22"/>
        </w:rPr>
        <w:t>A. Autonomous</w:t>
      </w:r>
    </w:p>
    <w:p>
      <w:pPr>
        <w:pStyle w:val="ListBullet"/>
      </w:pPr>
      <w:r>
        <w:rPr>
          <w:color w:val="333333"/>
          <w:sz w:val="22"/>
        </w:rPr>
        <w:t>B. Approve-batch</w:t>
      </w:r>
    </w:p>
    <w:p>
      <w:pPr>
        <w:pStyle w:val="ListBullet"/>
      </w:pPr>
      <w:r>
        <w:rPr>
          <w:color w:val="333333"/>
          <w:sz w:val="22"/>
        </w:rPr>
        <w:t>C. Suggest-only</w:t>
      </w:r>
    </w:p>
    <w:p>
      <w:pPr>
        <w:pStyle w:val="ListBullet"/>
      </w:pPr>
      <w:r>
        <w:rPr>
          <w:color w:val="333333"/>
          <w:sz w:val="22"/>
        </w:rPr>
        <w:t>D. Approve-each</w:t>
      </w:r>
    </w:p>
    <w:p>
      <w:r>
        <w:rPr>
          <w:b/>
          <w:color w:val="1E2761"/>
          <w:sz w:val="26"/>
        </w:rPr>
        <w:t>Q6. Sandbox-then-act adds:</w:t>
      </w:r>
    </w:p>
    <w:p>
      <w:pPr>
        <w:pStyle w:val="ListBullet"/>
      </w:pPr>
      <w:r>
        <w:rPr>
          <w:color w:val="333333"/>
          <w:sz w:val="22"/>
        </w:rPr>
        <w:t>A. No overhead</w:t>
      </w:r>
    </w:p>
    <w:p>
      <w:pPr>
        <w:pStyle w:val="ListBullet"/>
      </w:pPr>
      <w:r>
        <w:rPr>
          <w:color w:val="333333"/>
          <w:sz w:val="22"/>
        </w:rPr>
        <w:t>B. One extra call per action</w:t>
      </w:r>
    </w:p>
    <w:p>
      <w:pPr>
        <w:pStyle w:val="ListBullet"/>
      </w:pPr>
      <w:r>
        <w:rPr>
          <w:color w:val="333333"/>
          <w:sz w:val="22"/>
        </w:rPr>
        <w:t>C. Two extra calls</w:t>
      </w:r>
    </w:p>
    <w:p>
      <w:pPr>
        <w:pStyle w:val="ListBullet"/>
      </w:pPr>
      <w:r>
        <w:rPr>
          <w:color w:val="333333"/>
          <w:sz w:val="22"/>
        </w:rPr>
        <w:t>D. Removes calls</w:t>
      </w:r>
    </w:p>
    <w:p>
      <w:r>
        <w:rPr>
          <w:b/>
          <w:color w:val="1E2761"/>
          <w:sz w:val="26"/>
        </w:rPr>
        <w:t>Q7. Cache-and-skip primarily controls:</w:t>
      </w:r>
    </w:p>
    <w:p>
      <w:pPr>
        <w:pStyle w:val="ListBullet"/>
      </w:pPr>
      <w:r>
        <w:rPr>
          <w:color w:val="333333"/>
          <w:sz w:val="22"/>
        </w:rPr>
        <w:t>A. Latency only</w:t>
      </w:r>
    </w:p>
    <w:p>
      <w:pPr>
        <w:pStyle w:val="ListBullet"/>
      </w:pPr>
      <w:r>
        <w:rPr>
          <w:color w:val="333333"/>
          <w:sz w:val="22"/>
        </w:rPr>
        <w:t>B. Cost via reusing tool results by argument</w:t>
      </w:r>
    </w:p>
    <w:p>
      <w:pPr>
        <w:pStyle w:val="ListBullet"/>
      </w:pPr>
      <w:r>
        <w:rPr>
          <w:color w:val="333333"/>
          <w:sz w:val="22"/>
        </w:rPr>
        <w:t>C. Safety</w:t>
      </w:r>
    </w:p>
    <w:p>
      <w:pPr>
        <w:pStyle w:val="ListBullet"/>
      </w:pPr>
      <w:r>
        <w:rPr>
          <w:color w:val="333333"/>
          <w:sz w:val="22"/>
        </w:rPr>
        <w:t>D. Memory</w:t>
      </w:r>
    </w:p>
    <w:p>
      <w:r>
        <w:rPr>
          <w:b/>
          <w:color w:val="1E2761"/>
          <w:sz w:val="26"/>
        </w:rPr>
        <w:t>Q8. Long-running task pattern requires:</w:t>
      </w:r>
    </w:p>
    <w:p>
      <w:pPr>
        <w:pStyle w:val="ListBullet"/>
      </w:pPr>
      <w:r>
        <w:rPr>
          <w:color w:val="333333"/>
          <w:sz w:val="22"/>
        </w:rPr>
        <w:t>A. No checkpointing</w:t>
      </w:r>
    </w:p>
    <w:p>
      <w:pPr>
        <w:pStyle w:val="ListBullet"/>
      </w:pPr>
      <w:r>
        <w:rPr>
          <w:color w:val="333333"/>
          <w:sz w:val="22"/>
        </w:rPr>
        <w:t>B. Checkpointing and resume support</w:t>
      </w:r>
    </w:p>
    <w:p>
      <w:pPr>
        <w:pStyle w:val="ListBullet"/>
      </w:pPr>
      <w:r>
        <w:rPr>
          <w:color w:val="333333"/>
          <w:sz w:val="22"/>
        </w:rPr>
        <w:t>C. Single-threaded execution</w:t>
      </w:r>
    </w:p>
    <w:p>
      <w:pPr>
        <w:pStyle w:val="ListBullet"/>
      </w:pPr>
      <w:r>
        <w:rPr>
          <w:color w:val="333333"/>
          <w:sz w:val="22"/>
        </w:rPr>
        <w:t>D. GPU only</w:t>
      </w:r>
    </w:p>
    <w:p>
      <w:r>
        <w:rPr>
          <w:b/>
          <w:color w:val="1E2761"/>
          <w:sz w:val="26"/>
        </w:rPr>
        <w:t>Q9. The agentic OSI model has roughly how many layers?</w:t>
      </w:r>
    </w:p>
    <w:p>
      <w:pPr>
        <w:pStyle w:val="ListBullet"/>
      </w:pPr>
      <w:r>
        <w:rPr>
          <w:color w:val="333333"/>
          <w:sz w:val="22"/>
        </w:rPr>
        <w:t>A. 3</w:t>
      </w:r>
    </w:p>
    <w:p>
      <w:pPr>
        <w:pStyle w:val="ListBullet"/>
      </w:pPr>
      <w:r>
        <w:rPr>
          <w:color w:val="333333"/>
          <w:sz w:val="22"/>
        </w:rPr>
        <w:t>B. 4</w:t>
      </w:r>
    </w:p>
    <w:p>
      <w:pPr>
        <w:pStyle w:val="ListBullet"/>
      </w:pPr>
      <w:r>
        <w:rPr>
          <w:color w:val="333333"/>
          <w:sz w:val="22"/>
        </w:rPr>
        <w:t>C. 6</w:t>
      </w:r>
    </w:p>
    <w:p>
      <w:pPr>
        <w:pStyle w:val="ListBullet"/>
      </w:pPr>
      <w:r>
        <w:rPr>
          <w:color w:val="333333"/>
          <w:sz w:val="22"/>
        </w:rPr>
        <w:t>D. 7</w:t>
      </w:r>
    </w:p>
    <w:p>
      <w:r>
        <w:rPr>
          <w:b/>
          <w:color w:val="1E2761"/>
          <w:sz w:val="26"/>
        </w:rPr>
        <w:t>Q10. Supervisor-with-veto means:</w:t>
      </w:r>
    </w:p>
    <w:p>
      <w:pPr>
        <w:pStyle w:val="ListBullet"/>
      </w:pPr>
      <w:r>
        <w:rPr>
          <w:color w:val="333333"/>
          <w:sz w:val="22"/>
        </w:rPr>
        <w:t>A. Supervisor approves everything</w:t>
      </w:r>
    </w:p>
    <w:p>
      <w:pPr>
        <w:pStyle w:val="ListBullet"/>
      </w:pPr>
      <w:r>
        <w:rPr>
          <w:color w:val="333333"/>
          <w:sz w:val="22"/>
        </w:rPr>
        <w:t>B. A small fast model can veto the main agent</w:t>
      </w:r>
    </w:p>
    <w:p>
      <w:pPr>
        <w:pStyle w:val="ListBullet"/>
      </w:pPr>
      <w:r>
        <w:rPr>
          <w:color w:val="333333"/>
          <w:sz w:val="22"/>
        </w:rPr>
        <w:t>C. Vetoes are random</w:t>
      </w:r>
    </w:p>
    <w:p>
      <w:pPr>
        <w:pStyle w:val="ListBullet"/>
      </w:pPr>
      <w:r>
        <w:rPr>
          <w:color w:val="333333"/>
          <w:sz w:val="22"/>
        </w:rPr>
        <w:t>D. No supervision</w:t>
      </w:r>
    </w:p>
    <w:p>
      <w:r>
        <w:rPr>
          <w:b/>
          <w:color w:val="1E2761"/>
          <w:sz w:val="26"/>
        </w:rPr>
        <w:t>Q11. Ruthless simplification means:</w:t>
      </w:r>
    </w:p>
    <w:p>
      <w:pPr>
        <w:pStyle w:val="ListBullet"/>
      </w:pPr>
      <w:r>
        <w:rPr>
          <w:color w:val="333333"/>
          <w:sz w:val="22"/>
        </w:rPr>
        <w:t>A. Add components freely</w:t>
      </w:r>
    </w:p>
    <w:p>
      <w:pPr>
        <w:pStyle w:val="ListBullet"/>
      </w:pPr>
      <w:r>
        <w:rPr>
          <w:color w:val="333333"/>
          <w:sz w:val="22"/>
        </w:rPr>
        <w:t>B. Default to deleting components and simplifying</w:t>
      </w:r>
    </w:p>
    <w:p>
      <w:pPr>
        <w:pStyle w:val="ListBullet"/>
      </w:pPr>
      <w:r>
        <w:rPr>
          <w:color w:val="333333"/>
          <w:sz w:val="22"/>
        </w:rPr>
        <w:t>C. Use more frameworks</w:t>
      </w:r>
    </w:p>
    <w:p>
      <w:pPr>
        <w:pStyle w:val="ListBullet"/>
      </w:pPr>
      <w:r>
        <w:rPr>
          <w:color w:val="333333"/>
          <w:sz w:val="22"/>
        </w:rPr>
        <w:t>D. Add layers</w:t>
      </w:r>
    </w:p>
    <w:p>
      <w:r>
        <w:rPr>
          <w:b/>
          <w:color w:val="1E2761"/>
          <w:sz w:val="26"/>
        </w:rPr>
        <w:t>Q12. Anti-pattern 'god agent' is:</w:t>
      </w:r>
    </w:p>
    <w:p>
      <w:pPr>
        <w:pStyle w:val="ListBullet"/>
      </w:pPr>
      <w:r>
        <w:rPr>
          <w:color w:val="333333"/>
          <w:sz w:val="22"/>
        </w:rPr>
        <w:t>A. A well-scoped agent</w:t>
      </w:r>
    </w:p>
    <w:p>
      <w:pPr>
        <w:pStyle w:val="ListBullet"/>
      </w:pPr>
      <w:r>
        <w:rPr>
          <w:color w:val="333333"/>
          <w:sz w:val="22"/>
        </w:rPr>
        <w:t>B. A single agent doing everything; untestable</w:t>
      </w:r>
    </w:p>
    <w:p>
      <w:pPr>
        <w:pStyle w:val="ListBullet"/>
      </w:pPr>
      <w:r>
        <w:rPr>
          <w:color w:val="333333"/>
          <w:sz w:val="22"/>
        </w:rPr>
        <w:t>C. A backup agent</w:t>
      </w:r>
    </w:p>
    <w:p>
      <w:pPr>
        <w:pStyle w:val="ListBullet"/>
      </w:pPr>
      <w:r>
        <w:rPr>
          <w:color w:val="333333"/>
          <w:sz w:val="22"/>
        </w:rPr>
        <w:t>D. A debugging agent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recent system you built and apply ruthless simplification. List five deletions.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router and fan-out/fan-in on a code-review task. Which wins and why?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Map a real failure on the agentic OSI model and explain how the model helped you debug it.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