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7: Graph-Based Retrieval</w:t>
      </w:r>
    </w:p>
    <w:p>
      <w:r>
        <w:rPr>
          <w:i/>
          <w:color w:val="333333"/>
          <w:sz w:val="28"/>
        </w:rPr>
        <w:t>RAPTOR, GraphRAG, LightRAG, and graph databases</w:t>
      </w:r>
    </w:p>
    <w:p>
      <w:r>
        <w:rPr>
          <w:i/>
          <w:color w:val="333333"/>
          <w:sz w:val="22"/>
        </w:rPr>
        <w:t>Main session date: Saturday, July 18,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Vector retrieval has a ceiling on multi-hop and structural questions. Today we break through it with RAPTOR, GraphRAG, and LightRAG. Each has a different cost-benefit profile.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Build a RAPTOR hierarchical summary tree over a 5K-document corpus</w:t>
      </w:r>
    </w:p>
    <w:p>
      <w:pPr>
        <w:pStyle w:val="ListBullet"/>
      </w:pPr>
      <w:r>
        <w:rPr>
          <w:color w:val="333333"/>
          <w:sz w:val="22"/>
        </w:rPr>
        <w:t>Extract triplets, build an ontology, and run community detection for GraphRAG</w:t>
      </w:r>
    </w:p>
    <w:p>
      <w:pPr>
        <w:pStyle w:val="ListBullet"/>
      </w:pPr>
      <w:r>
        <w:rPr>
          <w:color w:val="333333"/>
          <w:sz w:val="22"/>
        </w:rPr>
        <w:t>Compare RAPTOR, GraphRAG, and vector RAG on multi-hop questions</w:t>
      </w:r>
    </w:p>
    <w:p>
      <w:pPr>
        <w:pStyle w:val="ListBullet"/>
      </w:pPr>
      <w:r>
        <w:rPr>
          <w:color w:val="333333"/>
          <w:sz w:val="22"/>
        </w:rPr>
        <w:t>Pick a graph database (Neo4j, Memgraph) for the target workload</w:t>
      </w:r>
    </w:p>
    <w:p>
      <w:pPr>
        <w:pStyle w:val="ListBullet"/>
      </w:pPr>
      <w:r>
        <w:rPr>
          <w:color w:val="333333"/>
          <w:sz w:val="22"/>
        </w:rPr>
        <w:t>Understand the LightRAG simplification and where it wins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Why graphs beat vectors on multi-hop</w:t>
      </w:r>
    </w:p>
    <w:p>
      <w:r>
        <w:rPr>
          <w:color w:val="333333"/>
          <w:sz w:val="22"/>
        </w:rPr>
        <w:t>A multi-hop question requires connecting facts that may not appear together in any single document. Vector similarity captures local meaning; it does not capture global structure. Graphs capture both by design.</w:t>
      </w:r>
    </w:p>
    <w:p>
      <w:r>
        <w:rPr>
          <w:b/>
          <w:color w:val="1E2761"/>
          <w:sz w:val="26"/>
        </w:rPr>
        <w:t>2. RAPTOR</w:t>
      </w:r>
    </w:p>
    <w:p>
      <w:r>
        <w:rPr>
          <w:color w:val="333333"/>
          <w:sz w:val="22"/>
        </w:rPr>
        <w:t>Cluster chunks. Summarize each cluster. Cluster the summaries. Recurse until you have a tree. At query time, traverse top-down to find the right granularity. Works without a graph database; everything lives in the vector store.</w:t>
      </w:r>
    </w:p>
    <w:p>
      <w:r>
        <w:rPr>
          <w:b/>
          <w:color w:val="1E2761"/>
          <w:sz w:val="26"/>
        </w:rPr>
        <w:t>3. GraphRAG extraction</w:t>
      </w:r>
    </w:p>
    <w:p>
      <w:r>
        <w:rPr>
          <w:color w:val="333333"/>
          <w:sz w:val="22"/>
        </w:rPr>
        <w:t>For each document chunk, ask an LLM to extract (subject, predicate, object) triplets. Resolve entity aliases. Insert into a graph database. Expensive at ingestion (one LLM call per chunk); fast at query.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EXTRACTION_PROMPT = 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Extract entities and relationships from the text.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Output JSON: [{subject, predicate, object}].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Text: {text}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extract_triplets(chunk):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json.loads(llm.generate(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EXTRACTION_PROMPT.format(text=chunk)))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4. Ontologies and entity resolution</w:t>
      </w:r>
    </w:p>
    <w:p>
      <w:r>
        <w:rPr>
          <w:color w:val="333333"/>
          <w:sz w:val="22"/>
        </w:rPr>
        <w:t>Define entity types (Person, Company, Drug, Disease) and relationship types (works_at, treats, interacts_with) up front. Resolve aliases (Apple Inc., AAPL) to canonical entities. Without these, your graph becomes a hairball.</w:t>
      </w:r>
    </w:p>
    <w:p>
      <w:r>
        <w:rPr>
          <w:b/>
          <w:color w:val="1E2761"/>
          <w:sz w:val="26"/>
        </w:rPr>
        <w:t>5. Community detection</w:t>
      </w:r>
    </w:p>
    <w:p>
      <w:r>
        <w:rPr>
          <w:color w:val="333333"/>
          <w:sz w:val="22"/>
        </w:rPr>
        <w:t>Run Leiden or Louvain on the graph to find densely connected sub-graphs. Summarize each community with an LLM. At query time, retrieve relevant community summaries. Microsoft's GraphRAG built this end to end.</w:t>
      </w:r>
    </w:p>
    <w:p>
      <w:r>
        <w:rPr>
          <w:b/>
          <w:color w:val="1E2761"/>
          <w:sz w:val="26"/>
        </w:rPr>
        <w:t>6. Graph databases</w:t>
      </w:r>
    </w:p>
    <w:p>
      <w:r>
        <w:rPr>
          <w:color w:val="333333"/>
          <w:sz w:val="22"/>
        </w:rPr>
        <w:t>Neo4j: mature, declarative Cypher, on-disk. Memgraph: in-memory, faster on read-heavy workloads. ArangoDB: hybrid document + graph. Pick based on scale and query patterns.</w:t>
      </w:r>
    </w:p>
    <w:p>
      <w:r>
        <w:rPr>
          <w:b/>
          <w:color w:val="1E2761"/>
          <w:sz w:val="26"/>
        </w:rPr>
        <w:t>7. LightRAG</w:t>
      </w:r>
    </w:p>
    <w:p>
      <w:r>
        <w:rPr>
          <w:color w:val="333333"/>
          <w:sz w:val="22"/>
        </w:rPr>
        <w:t>Skip the community detection. Use dual-level retrieval: local (entity neighborhood for specific questions) and global (graph-wide for thematic questions). Cheaper to build, competitive on many tasks.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Why graphs beat vectors on multi-hop</w:t>
      </w:r>
    </w:p>
    <w:p>
      <w:r>
        <w:rPr>
          <w:color w:val="333333"/>
          <w:sz w:val="22"/>
        </w:rPr>
        <w:t>A multi-hop question requires connecting facts that may not appear together. Vector similarity does not capture this. Graphs do, by design.</w:t>
      </w:r>
    </w:p>
    <w:p>
      <w:r>
        <w:rPr>
          <w:b/>
          <w:color w:val="333333"/>
          <w:sz w:val="24"/>
        </w:rPr>
        <w:t>2. RAPTOR</w:t>
      </w:r>
    </w:p>
    <w:p>
      <w:r>
        <w:rPr>
          <w:color w:val="333333"/>
          <w:sz w:val="22"/>
        </w:rPr>
        <w:t>Recursively cluster and summarize the corpus into a tree. Each level summarizes its children. Retrieval traverses the tree top-down to find the right granularity.</w:t>
      </w:r>
    </w:p>
    <w:p>
      <w:r>
        <w:rPr>
          <w:b/>
          <w:color w:val="333333"/>
          <w:sz w:val="24"/>
        </w:rPr>
        <w:t>3. GraphRAG extraction</w:t>
      </w:r>
    </w:p>
    <w:p>
      <w:r>
        <w:rPr>
          <w:color w:val="333333"/>
          <w:sz w:val="22"/>
        </w:rPr>
        <w:t>Use an LLM to extract (subject, predicate, object) triplets from each document. Deduplicate entities. Build a graph in Neo4j or similar.</w:t>
      </w:r>
    </w:p>
    <w:p>
      <w:r>
        <w:rPr>
          <w:b/>
          <w:color w:val="333333"/>
          <w:sz w:val="24"/>
        </w:rPr>
        <w:t>4. Ontologies and entity resolution</w:t>
      </w:r>
    </w:p>
    <w:p>
      <w:r>
        <w:rPr>
          <w:color w:val="333333"/>
          <w:sz w:val="22"/>
        </w:rPr>
        <w:t>Define entity types and relationship types up front for consistency. Resolve aliases (Apple Inc., AAPL, the iPhone company) to canonical entities.</w:t>
      </w:r>
    </w:p>
    <w:p>
      <w:r>
        <w:rPr>
          <w:b/>
          <w:color w:val="333333"/>
          <w:sz w:val="24"/>
        </w:rPr>
        <w:t>5. Community detection</w:t>
      </w:r>
    </w:p>
    <w:p>
      <w:r>
        <w:rPr>
          <w:color w:val="333333"/>
          <w:sz w:val="22"/>
        </w:rPr>
        <w:t>Run Leiden or Louvain on the graph. Summarize each community. At query time, retrieve relevant communities and pass their summaries to the LLM.</w:t>
      </w:r>
    </w:p>
    <w:p>
      <w:r>
        <w:rPr>
          <w:b/>
          <w:color w:val="333333"/>
          <w:sz w:val="24"/>
        </w:rPr>
        <w:t>6. Graph databases</w:t>
      </w:r>
    </w:p>
    <w:p>
      <w:r>
        <w:rPr>
          <w:color w:val="333333"/>
          <w:sz w:val="22"/>
        </w:rPr>
        <w:t>Neo4j is the mature default. Memgraph is in-memory and faster for read-heavy workloads. ArangoDB combines document and graph models.</w:t>
      </w:r>
    </w:p>
    <w:p>
      <w:r>
        <w:rPr>
          <w:b/>
          <w:color w:val="333333"/>
          <w:sz w:val="24"/>
        </w:rPr>
        <w:t>7. LightRAG</w:t>
      </w:r>
    </w:p>
    <w:p>
      <w:r>
        <w:rPr>
          <w:color w:val="333333"/>
          <w:sz w:val="22"/>
        </w:rPr>
        <w:t>Skip the community detection. Use dual-level retrieval: local (entity neighborhood) and global (graph-wide). Simpler, competitive on many tasks.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RAPTOR: Recursive Abstractive Processing for Tree-Organized Retrieval</w:t>
      </w:r>
    </w:p>
    <w:p>
      <w:r>
        <w:rPr>
          <w:color w:val="333333"/>
          <w:sz w:val="22"/>
        </w:rPr>
        <w:t>Sarthi et al., 2024 (arXiv:2401.18059).</w:t>
      </w:r>
    </w:p>
    <w:p>
      <w:r>
        <w:rPr>
          <w:b/>
          <w:color w:val="333333"/>
          <w:sz w:val="24"/>
        </w:rPr>
        <w:t>From Local to Global: A Graph RAG Approach to Query-Focused Summarization</w:t>
      </w:r>
    </w:p>
    <w:p>
      <w:r>
        <w:rPr>
          <w:color w:val="333333"/>
          <w:sz w:val="22"/>
        </w:rPr>
        <w:t>Edge et al., 2024 (arXiv:2404.16130). The Microsoft GraphRAG paper.</w:t>
      </w:r>
    </w:p>
    <w:p>
      <w:r>
        <w:rPr>
          <w:b/>
          <w:color w:val="333333"/>
          <w:sz w:val="24"/>
        </w:rPr>
        <w:t>LightRAG: Simple and Fast Retrieval-Augmented Generation</w:t>
      </w:r>
    </w:p>
    <w:p>
      <w:r>
        <w:rPr>
          <w:color w:val="333333"/>
          <w:sz w:val="22"/>
        </w:rPr>
        <w:t>Guo et al., 2024 (arXiv:2410.05779).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RAPTOR over the bootcamp corpus</w:t>
      </w:r>
    </w:p>
    <w:p>
      <w:r>
        <w:rPr>
          <w:color w:val="333333"/>
          <w:sz w:val="22"/>
        </w:rPr>
        <w:t>Objective: Build a RAPTOR tree over a 5K-document corpus. Compare to flat vector RAG on a 50-question multi-hop set.</w:t>
      </w:r>
    </w:p>
    <w:p>
      <w:r>
        <w:rPr>
          <w:color w:val="333333"/>
          <w:sz w:val="22"/>
        </w:rPr>
        <w:t>Deliverables: Tree visualization, eval comparison, and a one-page reflection.</w:t>
      </w:r>
    </w:p>
    <w:p>
      <w:r>
        <w:rPr>
          <w:b/>
          <w:color w:val="333333"/>
          <w:sz w:val="24"/>
        </w:rPr>
        <w:t>GraphRAG and LightRAG comparison</w:t>
      </w:r>
    </w:p>
    <w:p>
      <w:r>
        <w:rPr>
          <w:color w:val="333333"/>
          <w:sz w:val="22"/>
        </w:rPr>
        <w:t>Objective: Build a GraphRAG and a LightRAG pipeline on the same corpus. Compare on multi-hop questions, cost, and build time.</w:t>
      </w:r>
    </w:p>
    <w:p>
      <w:r>
        <w:rPr>
          <w:color w:val="333333"/>
          <w:sz w:val="22"/>
        </w:rPr>
        <w:t>Deliverables: Build-time comparison, eval results, and a writeup on when each wins.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Sketch a question that breaks vector RAG but works with GraphRAG.</w:t>
      </w:r>
    </w:p>
    <w:p>
      <w:pPr>
        <w:pStyle w:val="ListBullet"/>
      </w:pPr>
      <w:r>
        <w:rPr>
          <w:color w:val="333333"/>
          <w:sz w:val="22"/>
        </w:rPr>
        <w:t>When is RAPTOR enough; when do you need a real graph?</w:t>
      </w:r>
    </w:p>
    <w:p>
      <w:pPr>
        <w:pStyle w:val="ListBullet"/>
      </w:pPr>
      <w:r>
        <w:rPr>
          <w:color w:val="333333"/>
          <w:sz w:val="22"/>
        </w:rPr>
        <w:t>Pick between Neo4j and Memgraph for a 50M-triplet corpus with read-heavy queries.</w:t>
      </w:r>
    </w:p>
    <w:p>
      <w:pPr>
        <w:pStyle w:val="ListBullet"/>
      </w:pPr>
      <w:r>
        <w:rPr>
          <w:color w:val="333333"/>
          <w:sz w:val="22"/>
        </w:rPr>
        <w:t>What does LightRAG sacrifice for its simplicity?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