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t xml:space="preserve">PROXIANT ACADEMY</w:t>
      </w:r>
    </w:p>
    <w:p>
      <w:pPr>
        <w:spacing w:after="200"/>
        <w:jc w:val="center"/>
      </w:pPr>
      <w:r>
        <w:t xml:space="preserve">AI Fundamentals Course - Week 4 Exercise Solutions</w:t>
      </w:r>
    </w:p>
    <w:p>
      <w:pPr>
        <w:pStyle w:val="Heading1"/>
        <w:spacing w:before="200" w:after="100"/>
      </w:pPr>
      <w:r>
        <w:t xml:space="preserve">Week 4 Exercise Solutions</w:t>
      </w:r>
    </w:p>
    <w:p>
      <w:pPr>
        <w:spacing w:after="100"/>
        <w:jc w:val="both"/>
      </w:pPr>
      <w:r>
        <w:t xml:space="preserve">These are model solutions for Week 4 exercises. Your solutions should demonstrate similar depth and understanding.</w:t>
      </w:r>
    </w:p>
    <w:p>
      <w:pPr>
        <w:pStyle w:val="Heading1"/>
        <w:spacing w:before="200" w:after="100"/>
      </w:pPr>
      <w:r>
        <w:t xml:space="preserve">Session 10 Solutions</w:t>
      </w:r>
    </w:p>
    <w:p>
      <w:pPr>
        <w:spacing w:before="150" w:after="75"/>
      </w:pPr>
      <w:r>
        <w:t xml:space="preserve">Exercise 1: Prompt Engineering Practice - Sample Solutions</w:t>
      </w:r>
    </w:p>
    <w:p>
      <w:pPr>
        <w:spacing w:after="100"/>
        <w:jc w:val="both"/>
      </w:pPr>
      <w:r>
        <w:t xml:space="preserve">Zero-shot prompt example: 'Summarize the following research abstract in 2-3 sentences, focusing on the main contribution: [abstract]'</w:t>
      </w:r>
    </w:p>
    <w:p>
      <w:pPr>
        <w:spacing w:after="100"/>
        <w:jc w:val="both"/>
      </w:pPr>
      <w:r>
        <w:t xml:space="preserve">Few-shot prompt example: 'Here are examples of abstracts and summaries: [Example 1 abstract] -&gt; [Example 1 summary]. [Example 2 abstract] -&gt; [Example 2 summary]. Now summarize: [Target abstract]'</w:t>
      </w:r>
    </w:p>
    <w:p>
      <w:pPr>
        <w:spacing w:after="100"/>
        <w:jc w:val="both"/>
      </w:pPr>
      <w:r>
        <w:t xml:space="preserve">Chain-of-thought example: 'Summarize the following abstract step-by-step: First, identify the main problem being addressed. Second, identify the proposed solution. Third, summarize the expected results. [abstract]'</w:t>
      </w:r>
    </w:p>
    <w:p>
      <w:pPr>
        <w:spacing w:after="100"/>
        <w:jc w:val="both"/>
      </w:pPr>
      <w:r>
        <w:t xml:space="preserve">System prompt example: 'You are an expert AI researcher. You write clear, concise technical summaries. You focus on novelty and impact. Summarize abstracts in 2-3 sentences.'</w:t>
      </w:r>
    </w:p>
    <w:p>
      <w:pPr>
        <w:spacing w:before="150" w:after="75"/>
      </w:pPr>
      <w:r>
        <w:t xml:space="preserve">Exercise 2: LLM Model Comparison - Sample Answer</w:t>
      </w:r>
    </w:p>
    <w:p>
      <w:pPr>
        <w:spacing w:after="100"/>
        <w:jc w:val="both"/>
      </w:pPr>
      <w:r>
        <w:t xml:space="preserve">Claude: Anthropic, ~200B parameters (estimated), Text/images, April 2024 cutoff, Strength: Safety-focused, Constitutional AI alignment. Use: High-risk applications, content moderation.</w:t>
      </w:r>
    </w:p>
    <w:p>
      <w:pPr>
        <w:spacing w:after="100"/>
        <w:jc w:val="both"/>
      </w:pPr>
      <w:r>
        <w:t xml:space="preserve">GPT-4: OpenAI, ~1.7T parameters (estimated), Text/images/vision, April 2023 cutoff, Strength: Versatility, reasoning, Strength: General purpose AI.</w:t>
      </w:r>
    </w:p>
    <w:p>
      <w:pPr>
        <w:spacing w:after="100"/>
        <w:jc w:val="both"/>
      </w:pPr>
      <w:r>
        <w:t xml:space="preserve">Gemini: Google, ~1.4T parameters (estimated), Text/images/audio/video, April 2024 cutoff, Strength: Multimodality, ecosystem integration, Use: Google product integration.</w:t>
      </w:r>
    </w:p>
    <w:p>
      <w:pPr>
        <w:spacing w:after="100"/>
        <w:jc w:val="both"/>
      </w:pPr>
      <w:r>
        <w:t xml:space="preserve">Llama: Meta, 7B-405B variants, Text, April 2024 cutoff, Strength: Open-source, efficient, Use: Research, custom deployment.</w:t>
      </w:r>
    </w:p>
    <w:p>
      <w:pPr>
        <w:spacing w:after="100"/>
        <w:jc w:val="both"/>
      </w:pPr>
      <w:r>
        <w:t xml:space="preserve">For code generation: GPT-4 (specialized training), Safety-critical medical: Claude (safety focus), Multilingual: Gemini/GPT-4 (trained on more languages).</w:t>
      </w:r>
    </w:p>
    <w:p>
      <w:pPr>
        <w:spacing w:before="150" w:after="75"/>
      </w:pPr>
      <w:r>
        <w:t xml:space="preserve">Exercise 3: Generative AI Use Cases - Sample</w:t>
      </w:r>
    </w:p>
    <w:p>
      <w:pPr>
        <w:spacing w:after="100"/>
        <w:jc w:val="both"/>
      </w:pPr>
      <w:r>
        <w:t xml:space="preserve">Healthcare: (1) Clinical documentation - AI generates patient notes from voice recordings, improving efficiency. (2) Drug discovery - AI models predict molecular properties and identify promising compounds.</w:t>
      </w:r>
    </w:p>
    <w:p>
      <w:pPr>
        <w:spacing w:after="100"/>
        <w:jc w:val="both"/>
      </w:pPr>
      <w:r>
        <w:t xml:space="preserve">Finance: (1) Report generation - Automated financial summaries and insights from market data. (2) Fraud detection - Generative models simulate normal behavior to identify anomalies.</w:t>
      </w:r>
    </w:p>
    <w:p>
      <w:pPr>
        <w:spacing w:after="100"/>
        <w:jc w:val="both"/>
      </w:pPr>
      <w:r>
        <w:t xml:space="preserve">Manufacturing: (1) Quality reports - AI generates detailed analysis of quality issues. (2) Predictive maintenance - AI generates maintenance recommendations.</w:t>
      </w:r>
    </w:p>
    <w:p>
      <w:pPr>
        <w:spacing w:before="150" w:after="75"/>
      </w:pPr>
      <w:r>
        <w:t xml:space="preserve">Exercise 4: RAG vs Fine-tuning - Sample Answer</w:t>
      </w:r>
    </w:p>
    <w:p>
      <w:pPr>
        <w:spacing w:after="100"/>
        <w:jc w:val="both"/>
      </w:pPr>
      <w:r>
        <w:t xml:space="preserve">RAG Explanation: Retrieval-Augmented Generation retrieves relevant documents from a knowledge base and includes them in the prompt before generation, combining retrieval with generation.</w:t>
      </w:r>
    </w:p>
    <w:p>
      <w:pPr>
        <w:spacing w:after="100"/>
        <w:jc w:val="both"/>
      </w:pPr>
      <w:r>
        <w:t xml:space="preserve">Fine-tuning Explanation: Fine-tuning updates model weights on task-specific data, permanently changing the model's behavior.</w:t>
      </w:r>
    </w:p>
    <w:p>
      <w:pPr>
        <w:spacing w:after="100"/>
        <w:jc w:val="both"/>
      </w:pPr>
      <w:r>
        <w:t xml:space="preserve">Customer support Q&amp;A: RAG (documents update monthly, RAG retrieves latest). Sentiment classification: Fine-tuning (fixed categories, consistent behavior). Code generation: RAG (documents change, internal libs).</w:t>
      </w:r>
    </w:p>
    <w:p>
      <w:pPr>
        <w:spacing w:before="150" w:after="75"/>
      </w:pPr>
      <w:r>
        <w:t xml:space="preserve">Exercise 5: LLM Limitations - Sample Answer</w:t>
      </w:r>
    </w:p>
    <w:p>
      <w:pPr>
        <w:spacing w:after="100"/>
        <w:jc w:val="both"/>
      </w:pPr>
      <w:r>
        <w:t xml:space="preserve">Hallucination: Model confidently states false facts. Mitigation: RAG for factual grounding, RLHF for honesty training, prompting for uncertainty.</w:t>
      </w:r>
    </w:p>
    <w:p>
      <w:pPr>
        <w:spacing w:after="100"/>
        <w:jc w:val="both"/>
      </w:pPr>
      <w:r>
        <w:t xml:space="preserve">Context window limits: Can't process very long documents. Mitigation: Chunking, summarization, longer context windows.</w:t>
      </w:r>
    </w:p>
    <w:p>
      <w:pPr>
        <w:spacing w:after="100"/>
        <w:jc w:val="both"/>
      </w:pPr>
      <w:r>
        <w:t xml:space="preserve">Math reasoning: Struggles with multi-step math. Mitigation: Chain-of-thought prompting, tool use (calculators).</w:t>
      </w:r>
    </w:p>
    <w:p>
      <w:pPr>
        <w:spacing w:after="100"/>
        <w:jc w:val="both"/>
      </w:pPr>
      <w:r>
        <w:t xml:space="preserve">Recent knowledge: Training data cutoff means no current events. Mitigation: RAG with current data, fine-tuning updates.</w:t>
      </w:r>
    </w:p>
    <w:p>
      <w:pPr>
        <w:spacing w:after="100"/>
        <w:jc w:val="both"/>
      </w:pPr>
      <w:r>
        <w:t xml:space="preserve">Bias: Reflects training data biases. Mitigation: Careful data selection, RLHF to reduce bias, diverse training data.</w:t>
      </w:r>
    </w:p>
    <w:p>
      <w:pPr>
        <w:pStyle w:val="Heading1"/>
        <w:spacing w:before="200" w:after="100"/>
      </w:pPr>
      <w:r>
        <w:t xml:space="preserve">Session 11 Solutions</w:t>
      </w:r>
    </w:p>
    <w:p>
      <w:pPr>
        <w:spacing w:before="150" w:after="75"/>
      </w:pPr>
      <w:r>
        <w:t xml:space="preserve">Exercise 6: Bias Identification - Sample Solutions</w:t>
      </w:r>
    </w:p>
    <w:p>
      <w:pPr>
        <w:spacing w:after="100"/>
        <w:jc w:val="both"/>
      </w:pPr>
      <w:r>
        <w:t xml:space="preserve">Hiring tool: Source - historical hiring data showed gender bias (fewer women hired in technical roles). Impact: Women's resumes downranked unfairly. Detection: A/B test outcomes by gender, fairness audits. Mitigation: Diverse training data, fairness constraints, human review.</w:t>
      </w:r>
    </w:p>
    <w:p>
      <w:pPr>
        <w:spacing w:after="100"/>
        <w:jc w:val="both"/>
      </w:pPr>
      <w:r>
        <w:t xml:space="preserve">Lending: Source - historical data reflects discrimination (redlining). Impact: Certain groups denied loans unfairly. Detection: Statistical analysis of approval rates. Mitigation: Remove proxy variables, fairness requirements, oversight.</w:t>
      </w:r>
    </w:p>
    <w:p>
      <w:pPr>
        <w:spacing w:after="100"/>
        <w:jc w:val="both"/>
      </w:pPr>
      <w:r>
        <w:t xml:space="preserve">Healthcare: Source - training data from limited demographics. Impact: Algorithm performs poorly for underrepresented groups. Detection: Performance evaluation by demographic. Mitigation: Diverse training data, stratified evaluation.</w:t>
      </w:r>
    </w:p>
    <w:p>
      <w:pPr>
        <w:spacing w:after="100"/>
        <w:jc w:val="both"/>
      </w:pPr>
      <w:r>
        <w:t xml:space="preserve">Criminal justice: Source - historical data reflects unequal policing/incarceration. Impact: Perpetuates systemic inequality. Detection: Racial disparity analysis. Mitigation: Fair representation, legal oversight.</w:t>
      </w:r>
    </w:p>
    <w:p>
      <w:pPr>
        <w:spacing w:after="100"/>
        <w:jc w:val="both"/>
      </w:pPr>
      <w:r>
        <w:t xml:space="preserve">Content moderation: Source - training data biased toward Western culture. Impact: Non-Western content misclassified. Detection: Multilingual audits. Mitigation: Diverse training, regional models.</w:t>
      </w:r>
    </w:p>
    <w:p>
      <w:pPr>
        <w:spacing w:before="150" w:after="75"/>
      </w:pPr>
      <w:r>
        <w:t xml:space="preserve">Exercise 7: Fairness Metrics - Sample Calculation</w:t>
      </w:r>
    </w:p>
    <w:p>
      <w:pPr>
        <w:spacing w:after="100"/>
        <w:jc w:val="both"/>
      </w:pPr>
      <w:r>
        <w:t xml:space="preserve">Demographic parity (approval rate): Group A: 500/1000 = 50%, Group B: 360/1000 = 36%. Ratio: 36%/50% = 72%. NOT achieved (should be ~95-100% for parity).</w:t>
      </w:r>
    </w:p>
    <w:p>
      <w:pPr>
        <w:spacing w:after="100"/>
        <w:jc w:val="both"/>
      </w:pPr>
      <w:r>
        <w:t xml:space="preserve">For equalized odds: Assume true approval rates are 50% for both. Group A true positives: 250/500, Group B true positives: 180/360. TPR A: 250/250 = 100%, TPR B: 180/180 = 100%. (Equal) False positive rates: Group A: 250/500 = 50%, Group B: 180/640 = 28.1%. Not equal odds.</w:t>
      </w:r>
    </w:p>
    <w:p>
      <w:pPr>
        <w:spacing w:after="100"/>
        <w:jc w:val="both"/>
      </w:pPr>
      <w:r>
        <w:t xml:space="preserve">Discussion: Demographic parity may be unrealistic if credit risk differs; equalized odds more fair but harder to achieve. Trade-off between metrics.</w:t>
      </w:r>
    </w:p>
    <w:p>
      <w:pPr>
        <w:spacing w:before="150" w:after="75"/>
      </w:pPr>
      <w:r>
        <w:t xml:space="preserve">Exercise 8: Ethics Case Study - Sample Framework</w:t>
      </w:r>
    </w:p>
    <w:p>
      <w:pPr>
        <w:spacing w:after="100"/>
        <w:jc w:val="both"/>
      </w:pPr>
      <w:r>
        <w:t xml:space="preserve">What happened: Amazon's hiring tool trained on 10 years of historical hiring data. Problem: Historical data showed gender bias (more men hired in tech roles). System penalized resumes with 'women's' in text or women's colleges. Impact: Discriminated against qualified female candidates.</w:t>
      </w:r>
    </w:p>
    <w:p>
      <w:pPr>
        <w:spacing w:after="100"/>
        <w:jc w:val="both"/>
      </w:pPr>
      <w:r>
        <w:t xml:space="preserve">What went wrong: Insufficient bias testing, narrow training data (only company historical hiring), no fairness constraints, deployed without adequate review.</w:t>
      </w:r>
    </w:p>
    <w:p>
      <w:pPr>
        <w:spacing w:after="100"/>
        <w:jc w:val="both"/>
      </w:pPr>
      <w:r>
        <w:t xml:space="preserve">Better approach: Balanced training data, fairness audits before deployment, human-in-the-loop, transparency, regular auditing.</w:t>
      </w:r>
    </w:p>
    <w:p>
      <w:pPr>
        <w:spacing w:after="100"/>
        <w:jc w:val="both"/>
      </w:pPr>
      <w:r>
        <w:t xml:space="preserve">Lesson: Historical data encodes historical bias. Need active bias mitigation, not just ML model building.</w:t>
      </w:r>
    </w:p>
    <w:p>
      <w:pPr>
        <w:spacing w:before="150" w:after="75"/>
      </w:pPr>
      <w:r>
        <w:t xml:space="preserve">Exercise 9: Regulatory Classification - Sample Answers</w:t>
      </w:r>
    </w:p>
    <w:p>
      <w:pPr>
        <w:spacing w:after="100"/>
        <w:jc w:val="both"/>
      </w:pPr>
      <w:r>
        <w:t xml:space="preserve">Real-time facial recognition in public: PROHIBITED (explicitly in EU AI Act)</w:t>
      </w:r>
    </w:p>
    <w:p>
      <w:pPr>
        <w:spacing w:after="100"/>
        <w:jc w:val="both"/>
      </w:pPr>
      <w:r>
        <w:t xml:space="preserve">Resume screening: HIGH-RISK (employment decision, requires conformity assessment)</w:t>
      </w:r>
    </w:p>
    <w:p>
      <w:pPr>
        <w:spacing w:after="100"/>
        <w:jc w:val="both"/>
      </w:pPr>
      <w:r>
        <w:t xml:space="preserve">Chatbot disclosing AI: LIMITED-RISK (transparency requirement met)</w:t>
      </w:r>
    </w:p>
    <w:p>
      <w:pPr>
        <w:spacing w:after="100"/>
        <w:jc w:val="both"/>
      </w:pPr>
      <w:r>
        <w:t xml:space="preserve">Criminal sentencing algorithm: PROHIBITED or HIGH-RISK (human rights implications)</w:t>
      </w:r>
    </w:p>
    <w:p>
      <w:pPr>
        <w:spacing w:after="100"/>
        <w:jc w:val="both"/>
      </w:pPr>
      <w:r>
        <w:t xml:space="preserve">Image generator: MINIMAL-RISK to LIMITED-RISK depending on use case</w:t>
      </w:r>
    </w:p>
    <w:p>
      <w:pPr>
        <w:spacing w:after="100"/>
        <w:jc w:val="both"/>
      </w:pPr>
      <w:r>
        <w:t xml:space="preserve">High-risk compliance: Documentation, bias testing, human oversight, performance monitoring, incident reporting.</w:t>
      </w:r>
    </w:p>
    <w:p>
      <w:pPr>
        <w:spacing w:before="150" w:after="75"/>
      </w:pPr>
      <w:r>
        <w:t xml:space="preserve">Exercise 10: Responsible AI Framework - Sample Design</w:t>
      </w:r>
    </w:p>
    <w:p>
      <w:pPr>
        <w:spacing w:after="100"/>
        <w:jc w:val="both"/>
      </w:pPr>
      <w:r>
        <w:t xml:space="preserve">Principles: (1) Fairness - equal treatment across groups, (2) Safety - robust and reliable systems, (3) Transparency - explainable decisions, (4) Accountability - clear responsibility, (5) Privacy - protect customer data.</w:t>
      </w:r>
    </w:p>
    <w:p>
      <w:pPr>
        <w:spacing w:after="100"/>
        <w:jc w:val="both"/>
      </w:pPr>
      <w:r>
        <w:t xml:space="preserve">Governance: Chief AI Officer oversees strategy. Cross-functional committees (engineering, legal, compliance, domain experts) review high-risk projects. Escalation path for concerns.</w:t>
      </w:r>
    </w:p>
    <w:p>
      <w:pPr>
        <w:spacing w:after="100"/>
        <w:jc w:val="both"/>
      </w:pPr>
      <w:r>
        <w:t xml:space="preserve">Risk assessment: Pre-deployment: Impact assessment, bias audit, performance evaluation. Post-deployment: Monitoring dashboards, incident tracking, regular audits.</w:t>
      </w:r>
    </w:p>
    <w:p>
      <w:pPr>
        <w:spacing w:after="100"/>
        <w:jc w:val="both"/>
      </w:pPr>
      <w:r>
        <w:t xml:space="preserve">Fairness: Define fairness metrics by use case. Acceptable thresholds for equalized odds, demographic parity, etc. Regular auditing by protected attributes.</w:t>
      </w:r>
    </w:p>
    <w:p>
      <w:pPr>
        <w:spacing w:after="100"/>
        <w:jc w:val="both"/>
      </w:pPr>
      <w:r>
        <w:t xml:space="preserve">Documentation: Model card (purpose, performance, limitations), impact assessment, bias audit results, deployment checklist.</w:t>
      </w:r>
    </w:p>
    <w:p>
      <w:pPr>
        <w:spacing w:after="100"/>
        <w:jc w:val="both"/>
      </w:pPr>
      <w:r>
        <w:t xml:space="preserve">Redress: Customer complaint process, appeals mechanism for AI decisions, regular fairness review, model retraining/replacement if issues found.</w:t>
      </w:r>
    </w:p>
    <w:p>
      <w:pPr>
        <w:pStyle w:val="Heading1"/>
        <w:spacing w:before="200" w:after="100"/>
      </w:pPr>
      <w:r>
        <w:t xml:space="preserve">Session 12 Solutions</w:t>
      </w:r>
    </w:p>
    <w:p>
      <w:pPr>
        <w:spacing w:before="150" w:after="75"/>
      </w:pPr>
      <w:r>
        <w:t xml:space="preserve">Exercise 11: AI Applications by Industry - Sample</w:t>
      </w:r>
    </w:p>
    <w:p>
      <w:pPr>
        <w:spacing w:after="100"/>
        <w:jc w:val="both"/>
      </w:pPr>
      <w:r>
        <w:t xml:space="preserve">Healthcare: (1) Image analysis for diagnostic accuracy, (2) Drug discovery acceleration, (3) Personalized treatment recommendations.</w:t>
      </w:r>
    </w:p>
    <w:p>
      <w:pPr>
        <w:spacing w:after="100"/>
        <w:jc w:val="both"/>
      </w:pPr>
      <w:r>
        <w:t xml:space="preserve">Finance: (1) Real-time fraud detection, (2) Credit risk assessment, (3) Algorithmic trading optimization.</w:t>
      </w:r>
    </w:p>
    <w:p>
      <w:pPr>
        <w:spacing w:after="100"/>
        <w:jc w:val="both"/>
      </w:pPr>
      <w:r>
        <w:t xml:space="preserve">Manufacturing: (1) Predictive equipment maintenance, (2) Quality control defect detection, (3) Supply chain demand forecasting.</w:t>
      </w:r>
    </w:p>
    <w:p>
      <w:pPr>
        <w:spacing w:after="100"/>
        <w:jc w:val="both"/>
      </w:pPr>
      <w:r>
        <w:t xml:space="preserve">Retail: (1) Product recommendations, (2) Inventory optimization, (3) Price optimization.</w:t>
      </w:r>
    </w:p>
    <w:p>
      <w:pPr>
        <w:spacing w:after="100"/>
        <w:jc w:val="both"/>
      </w:pPr>
      <w:r>
        <w:t xml:space="preserve">Telecommunications: (1) Customer churn prediction, (2) Network optimization, (3) Customer service chatbots.</w:t>
      </w:r>
    </w:p>
    <w:p>
      <w:pPr>
        <w:spacing w:before="150" w:after="75"/>
      </w:pPr>
      <w:r>
        <w:t xml:space="preserve">Exercise 12: AI ROI Analysis - Sample</w:t>
      </w:r>
    </w:p>
    <w:p>
      <w:pPr>
        <w:spacing w:after="100"/>
        <w:jc w:val="both"/>
      </w:pPr>
      <w:r>
        <w:t xml:space="preserve">Application: Predictive maintenance in manufacturing</w:t>
      </w:r>
    </w:p>
    <w:p>
      <w:pPr>
        <w:spacing w:after="100"/>
        <w:jc w:val="both"/>
      </w:pPr>
      <w:r>
        <w:t xml:space="preserve">Baseline: Current unplanned downtime costs $500K/year (lost production + emergency repair costs).</w:t>
      </w:r>
    </w:p>
    <w:p>
      <w:pPr>
        <w:spacing w:after="100"/>
        <w:jc w:val="both"/>
      </w:pPr>
      <w:r>
        <w:t xml:space="preserve">Costs (3-year): Data collection/labeling $50K, model development $100K, infrastructure $150K, operations/monitoring $50K/year = $200K total operations = $400K total.</w:t>
      </w:r>
    </w:p>
    <w:p>
      <w:pPr>
        <w:spacing w:after="100"/>
        <w:jc w:val="both"/>
      </w:pPr>
      <w:r>
        <w:t xml:space="preserve">Benefits: Reduce downtime by 40% = $200K/year savings. Total 3-year benefit: $600K.</w:t>
      </w:r>
    </w:p>
    <w:p>
      <w:pPr>
        <w:spacing w:after="100"/>
        <w:jc w:val="both"/>
      </w:pPr>
      <w:r>
        <w:t xml:space="preserve">ROI: (600K-400K)/400K = 50% return. Payback period: ~2 years. Strong business case.</w:t>
      </w:r>
    </w:p>
    <w:p>
      <w:pPr>
        <w:spacing w:after="100"/>
        <w:jc w:val="both"/>
      </w:pPr>
      <w:r>
        <w:t xml:space="preserve">Key risks: Integration complexity, data quality, model drift, adoption challenges.</w:t>
      </w:r>
    </w:p>
    <w:p>
      <w:pPr>
        <w:spacing w:before="150" w:after="75"/>
      </w:pPr>
      <w:r>
        <w:t xml:space="preserve">Exercise 13: AI Strategy Roadmap - Sample Outline</w:t>
      </w:r>
    </w:p>
    <w:p>
      <w:pPr>
        <w:spacing w:after="100"/>
        <w:jc w:val="both"/>
      </w:pPr>
      <w:r>
        <w:t xml:space="preserve">Company: Mid-size retail chain (200 stores, $500M revenue)</w:t>
      </w:r>
    </w:p>
    <w:p>
      <w:pPr>
        <w:spacing w:after="100"/>
        <w:jc w:val="both"/>
      </w:pPr>
      <w:r>
        <w:t xml:space="preserve">Current state: Basic analytics, no ML in production, some data siloes. Maturity Level 1-2. Competitors beginning AI pilots.</w:t>
      </w:r>
    </w:p>
    <w:p>
      <w:pPr>
        <w:spacing w:after="100"/>
        <w:jc w:val="both"/>
      </w:pPr>
      <w:r>
        <w:t xml:space="preserve">Vision: AI-driven personalization and operations optimization to compete with e-commerce.</w:t>
      </w:r>
    </w:p>
    <w:p>
      <w:pPr>
        <w:spacing w:after="100"/>
        <w:jc w:val="both"/>
      </w:pPr>
      <w:r>
        <w:t xml:space="preserve">Year 1 (Quick Wins): (1) Product recommendation engine - 6 months, $150K, expected 5% uplift in AOV. (2) Inventory optimization - 6 months, $100K, expected 10% reduction in carrying costs.</w:t>
      </w:r>
    </w:p>
    <w:p>
      <w:pPr>
        <w:spacing w:after="100"/>
        <w:jc w:val="both"/>
      </w:pPr>
      <w:r>
        <w:t xml:space="preserve">Year 2 (Foundation): (1) Build data lake - 12 months, $300K. (2) Hire 5 data scientists/ML engineers. (3) Demand forecasting across all stores. (4) Establish governance/ethics framework.</w:t>
      </w:r>
    </w:p>
    <w:p>
      <w:pPr>
        <w:spacing w:after="100"/>
        <w:jc w:val="both"/>
      </w:pPr>
      <w:r>
        <w:t xml:space="preserve">Year 3 (Scale): (1) Expand recommendation engine to in-store personalization. (2) Price optimization AI. (3) Supply chain network optimization. (4) AI-powered customer service.</w:t>
      </w:r>
    </w:p>
    <w:p>
      <w:pPr>
        <w:spacing w:before="150" w:after="75"/>
      </w:pPr>
      <w:r>
        <w:t xml:space="preserve">Exercise 14: Career Planning - Sample</w:t>
      </w:r>
    </w:p>
    <w:p>
      <w:pPr>
        <w:spacing w:after="100"/>
        <w:jc w:val="both"/>
      </w:pPr>
      <w:r>
        <w:t xml:space="preserve">Chosen track: Machine Learning Engineer</w:t>
      </w:r>
    </w:p>
    <w:p>
      <w:pPr>
        <w:spacing w:after="100"/>
        <w:jc w:val="both"/>
      </w:pPr>
      <w:r>
        <w:t xml:space="preserve">Responsibilities: Design, build, deploy ML systems at scale. Optimize for performance, cost, latency. Maintain models in production.</w:t>
      </w:r>
    </w:p>
    <w:p>
      <w:pPr>
        <w:spacing w:after="100"/>
        <w:jc w:val="both"/>
      </w:pPr>
      <w:r>
        <w:t xml:space="preserve">Required skills: Strong Python, ML frameworks (TensorFlow/PyTorch), cloud platforms (AWS/GCP), system design, SQL, software engineering practices.</w:t>
      </w:r>
    </w:p>
    <w:p>
      <w:pPr>
        <w:spacing w:after="100"/>
        <w:jc w:val="both"/>
      </w:pPr>
      <w:r>
        <w:t xml:space="preserve">Typical salary: $150-250K (varies by company/level), high demand, strong career growth.</w:t>
      </w:r>
    </w:p>
    <w:p>
      <w:pPr>
        <w:spacing w:after="100"/>
        <w:jc w:val="both"/>
      </w:pPr>
      <w:r>
        <w:t xml:space="preserve">5-year plan: (1) Deep expertise in LLM fine-tuning/inference (2024-2025). (2) Lead ML platform team. (3) Move to principal engineer or ML architect role.</w:t>
      </w:r>
    </w:p>
    <w:p>
      <w:pPr>
        <w:spacing w:after="100"/>
        <w:jc w:val="both"/>
      </w:pPr>
      <w:r>
        <w:t xml:space="preserve">Target companies: OpenAI, Anthropic, Google, Meta, Hugging Face.</w:t>
      </w:r>
    </w:p>
    <w:p>
      <w:pPr>
        <w:spacing w:before="150" w:after="75"/>
      </w:pPr>
      <w:r>
        <w:t xml:space="preserve">Exercise 15: Emerging Technology Analysis - Sample</w:t>
      </w:r>
    </w:p>
    <w:p>
      <w:pPr>
        <w:spacing w:after="100"/>
        <w:jc w:val="both"/>
      </w:pPr>
      <w:r>
        <w:t xml:space="preserve">Multimodal AI: Combines text, image, audio, video inputs. Current: GPT-4o, Gemini, Claude have multimodal capabilities. Timeline: Mature now, continued improvement. Impact: More natural interfaces, better understanding, new applications (robotics, autonomous systems).</w:t>
      </w:r>
    </w:p>
    <w:p>
      <w:pPr>
        <w:spacing w:after="100"/>
        <w:jc w:val="both"/>
      </w:pPr>
      <w:r>
        <w:t xml:space="preserve">Quantum AI: Leverage quantum computers for ML. Current: Theoretical, small-scale demonstrations. Timeline: 5-10+ years for practical applications. Impact: Could accelerate certain algorithms, but still uncertain.</w:t>
      </w:r>
    </w:p>
    <w:p>
      <w:pPr>
        <w:spacing w:after="100"/>
        <w:jc w:val="both"/>
      </w:pPr>
      <w:r>
        <w:t xml:space="preserve">Neuromorphic computing: Brain-inspired hardware. Current: Emerging research chips. Timeline: 3-5 years for specialized applications. Impact: Energy efficiency, new architectures.</w:t>
      </w:r>
    </w:p>
    <w:p>
      <w:pPr>
        <w:spacing w:after="100"/>
        <w:jc w:val="both"/>
      </w:pPr>
      <w:r>
        <w:t xml:space="preserve">Preparation: Multimodal is critical now (learn the frameworks). Quantum/neuromorphic: Monitor progress, maybe specialize if interested in hardware/research.</w:t>
      </w:r>
    </w:p>
    <w:p>
      <w:pPr>
        <w:pStyle w:val="Heading1"/>
        <w:spacing w:before="200" w:after="100"/>
      </w:pPr>
      <w:r>
        <w:t xml:space="preserve">Key Takeaways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Prompt engineering requires thoughtfulness - design matters significantly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Bias is fundamental issue in AI - must be actively addressed in each system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Ethics and fairness have multiple definitions - organizations must choose and commit to approaches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AI strategy is critical - tactical AI projects fail without strategy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Career paths in AI are diverse - choose based on interests (technical depth vs breadth, academia vs industry)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2026-02-14T00:57:00.558Z</dcterms:created>
  <dcterms:modified xsi:type="dcterms:W3CDTF">2026-02-14T00:57:00.559Z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