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Proxiant Academy</w:t>
      </w:r>
    </w:p>
    <w:p>
      <w:pPr>
        <w:spacing w:after="400"/>
        <w:jc w:val="center"/>
      </w:pPr>
      <w:r>
        <w:t xml:space="preserve">Project 4 Solution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Reference Implementation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See GitHub course repository for full application code, deployment guide, and examples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2026-02-14T03:00:30.757Z</dcterms:created>
  <dcterms:modified xsi:type="dcterms:W3CDTF">2026-02-14T03:00:30.757Z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