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line="240" w:lineRule="auto" w:before="120" w:after="120"/>
      </w:pPr>
      <w:r>
        <w:t xml:space="preserve">Week 2 Solution: ML-Based Credit Risk Model</w:t>
      </w:r>
    </w:p>
    <w:p/>
    <w:p>
      <w:pPr>
        <w:pStyle w:val="Heading2"/>
        <w:spacing w:line="240" w:lineRule="auto" w:before="120" w:after="120"/>
      </w:pPr>
      <w:r>
        <w:t xml:space="preserve">Solution Overview</w:t>
      </w:r>
    </w:p>
    <w:p>
      <w:pPr>
        <w:spacing w:line="240" w:lineRule="auto" w:before="60" w:after="60"/>
      </w:pPr>
      <w:r>
        <w:t xml:space="preserve">Complete implementation of a credit risk modeling framework with multiple models, evaluation metrics, and interpretability analysis.</w:t>
      </w:r>
    </w:p>
    <w:p>
      <w:pPr>
        <w:pStyle w:val="Heading2"/>
        <w:spacing w:line="240" w:lineRule="auto" w:before="120" w:after="120"/>
      </w:pPr>
      <w:r>
        <w:t xml:space="preserve">Key Components</w:t>
      </w:r>
    </w:p>
    <w:p>
      <w:pPr>
        <w:pStyle w:val="ListParagraph"/>
        <w:numPr>
          <w:ilvl w:val="0"/>
          <w:numId w:val="1"/>
        </w:numPr>
        <w:spacing w:line="240" w:lineRule="auto" w:before="30" w:after="30"/>
      </w:pPr>
      <w:r>
        <w:t xml:space="preserve">Data generation with realistic feature distributions</w:t>
      </w:r>
    </w:p>
    <w:p>
      <w:pPr>
        <w:pStyle w:val="ListParagraph"/>
        <w:numPr>
          <w:ilvl w:val="0"/>
          <w:numId w:val="1"/>
        </w:numPr>
        <w:spacing w:line="240" w:lineRule="auto" w:before="30" w:after="30"/>
      </w:pPr>
      <w:r>
        <w:t xml:space="preserve">Multiple model implementations and comparison</w:t>
      </w:r>
    </w:p>
    <w:p>
      <w:pPr>
        <w:pStyle w:val="ListParagraph"/>
        <w:numPr>
          <w:ilvl w:val="0"/>
          <w:numId w:val="1"/>
        </w:numPr>
        <w:spacing w:line="240" w:lineRule="auto" w:before="30" w:after="30"/>
      </w:pPr>
      <w:r>
        <w:t xml:space="preserve">Comprehensive evaluation metrics</w:t>
      </w:r>
    </w:p>
    <w:p>
      <w:pPr>
        <w:pStyle w:val="ListParagraph"/>
        <w:numPr>
          <w:ilvl w:val="0"/>
          <w:numId w:val="1"/>
        </w:numPr>
        <w:spacing w:line="240" w:lineRule="auto" w:before="30" w:after="30"/>
      </w:pPr>
      <w:r>
        <w:t xml:space="preserve">SHAP-based interpretability</w:t>
      </w:r>
    </w:p>
    <w:p>
      <w:pPr>
        <w:pStyle w:val="Heading2"/>
        <w:spacing w:line="240" w:lineRule="auto" w:before="120" w:after="120"/>
      </w:pPr>
      <w:r>
        <w:t xml:space="preserve">Implementation Details</w:t>
      </w:r>
    </w:p>
    <w:p>
      <w:pPr>
        <w:spacing w:line="200" w:lineRule="auto" w:before="0" w:after="0"/>
      </w:pPr>
      <w:r>
        <w:t xml:space="preserve"># Full training pipeline</w:t>
      </w:r>
    </w:p>
    <w:p>
      <w:pPr>
        <w:spacing w:line="200" w:lineRule="auto" w:before="0" w:after="0"/>
      </w:pPr>
      <w:r>
        <w:t xml:space="preserve">from sklearn.linear_model import LogisticRegression</w:t>
      </w:r>
    </w:p>
    <w:p>
      <w:pPr>
        <w:spacing w:line="200" w:lineRule="auto" w:before="0" w:after="0"/>
      </w:pPr>
      <w:r>
        <w:t xml:space="preserve">from xgboost import XGBClassifier</w:t>
      </w:r>
    </w:p>
    <w:p>
      <w:pPr>
        <w:spacing w:line="200" w:lineRule="auto" w:before="0" w:after="0"/>
      </w:pPr>
      <w:r>
        <w:t xml:space="preserve">from sklearn.metrics import roc_auc_score, roc_curve</w:t>
      </w:r>
    </w:p>
    <w:p>
      <w:pPr>
        <w:spacing w:line="200" w:lineRule="auto" w:before="0" w:after="0"/>
      </w:pPr>
      <w:r>
        <w:t xml:space="preserve"> </w:t>
      </w:r>
    </w:p>
    <w:p>
      <w:pPr>
        <w:spacing w:line="200" w:lineRule="auto" w:before="0" w:after="0"/>
      </w:pPr>
      <w:r>
        <w:t xml:space="preserve">def train_models(X_train, y_train, X_test, y_test):</w:t>
      </w:r>
    </w:p>
    <w:p>
      <w:pPr>
        <w:spacing w:line="200" w:lineRule="auto" w:before="0" w:after="0"/>
      </w:pPr>
      <w:r>
        <w:t xml:space="preserve">    results = {}</w:t>
      </w:r>
    </w:p>
    <w:p>
      <w:pPr>
        <w:spacing w:line="200" w:lineRule="auto" w:before="0" w:after="0"/>
      </w:pPr>
      <w:r>
        <w:t xml:space="preserve">    </w:t>
      </w:r>
    </w:p>
    <w:p>
      <w:pPr>
        <w:spacing w:line="200" w:lineRule="auto" w:before="0" w:after="0"/>
      </w:pPr>
      <w:r>
        <w:t xml:space="preserve">    # Logistic Regression</w:t>
      </w:r>
    </w:p>
    <w:p>
      <w:pPr>
        <w:spacing w:line="200" w:lineRule="auto" w:before="0" w:after="0"/>
      </w:pPr>
      <w:r>
        <w:t xml:space="preserve">    lr = LogisticRegression(max_iter=1000)</w:t>
      </w:r>
    </w:p>
    <w:p>
      <w:pPr>
        <w:spacing w:line="200" w:lineRule="auto" w:before="0" w:after="0"/>
      </w:pPr>
      <w:r>
        <w:t xml:space="preserve">    lr.fit(X_train, y_train)</w:t>
      </w:r>
    </w:p>
    <w:p>
      <w:pPr>
        <w:spacing w:line="200" w:lineRule="auto" w:before="0" w:after="0"/>
      </w:pPr>
      <w:r>
        <w:t xml:space="preserve">    lr_auc = roc_auc_score(y_test, lr.predict_proba(X_test)[:, 1])</w:t>
      </w:r>
    </w:p>
    <w:p>
      <w:pPr>
        <w:spacing w:line="200" w:lineRule="auto" w:before="0" w:after="0"/>
      </w:pPr>
      <w:r>
        <w:t xml:space="preserve">    results['LogisticRegression'] = lr_auc</w:t>
      </w:r>
    </w:p>
    <w:p>
      <w:pPr>
        <w:spacing w:line="200" w:lineRule="auto" w:before="0" w:after="0"/>
      </w:pPr>
      <w:r>
        <w:t xml:space="preserve">    </w:t>
      </w:r>
    </w:p>
    <w:p>
      <w:pPr>
        <w:spacing w:line="200" w:lineRule="auto" w:before="0" w:after="0"/>
      </w:pPr>
      <w:r>
        <w:t xml:space="preserve">    # XGBoost</w:t>
      </w:r>
    </w:p>
    <w:p>
      <w:pPr>
        <w:spacing w:line="200" w:lineRule="auto" w:before="0" w:after="0"/>
      </w:pPr>
      <w:r>
        <w:t xml:space="preserve">    xgb = XGBClassifier(n_estimators=100, random_state=42)</w:t>
      </w:r>
    </w:p>
    <w:p>
      <w:pPr>
        <w:spacing w:line="200" w:lineRule="auto" w:before="0" w:after="0"/>
      </w:pPr>
      <w:r>
        <w:t xml:space="preserve">    xgb.fit(X_train, y_train)</w:t>
      </w:r>
    </w:p>
    <w:p>
      <w:pPr>
        <w:spacing w:line="200" w:lineRule="auto" w:before="0" w:after="0"/>
      </w:pPr>
      <w:r>
        <w:t xml:space="preserve">    xgb_auc = roc_auc_score(y_test, xgb.predict_proba(X_test)[:, 1])</w:t>
      </w:r>
    </w:p>
    <w:p>
      <w:pPr>
        <w:spacing w:line="200" w:lineRule="auto" w:before="0" w:after="0"/>
      </w:pPr>
      <w:r>
        <w:t xml:space="preserve">    results['XGBoost'] = xgb_auc</w:t>
      </w:r>
    </w:p>
    <w:p>
      <w:pPr>
        <w:spacing w:line="200" w:lineRule="auto" w:before="0" w:after="0"/>
      </w:pPr>
      <w:r>
        <w:t xml:space="preserve">    </w:t>
      </w:r>
    </w:p>
    <w:p>
      <w:pPr>
        <w:spacing w:line="200" w:lineRule="auto" w:before="0" w:after="0"/>
      </w:pPr>
      <w:r>
        <w:t xml:space="preserve">    return results</w:t>
      </w:r>
    </w:p>
    <w:p>
      <w:pPr>
        <w:pageBreakBefore/>
      </w:pPr>
    </w:p>
    <w:p>
      <w:pPr>
        <w:pStyle w:val="Heading2"/>
        <w:spacing w:line="240" w:lineRule="auto" w:before="120" w:after="120"/>
      </w:pPr>
      <w:r>
        <w:t xml:space="preserve">Expected Results</w:t>
      </w:r>
    </w:p>
    <w:p>
      <w:pPr>
        <w:pStyle w:val="ListParagraph"/>
        <w:numPr>
          <w:ilvl w:val="0"/>
          <w:numId w:val="1"/>
        </w:numPr>
        <w:spacing w:line="240" w:lineRule="auto" w:before="30" w:after="30"/>
      </w:pPr>
      <w:r>
        <w:t xml:space="preserve">AUC-ROC: 0.78-0.85 (good discriminatory power)</w:t>
      </w:r>
    </w:p>
    <w:p>
      <w:pPr>
        <w:pStyle w:val="ListParagraph"/>
        <w:numPr>
          <w:ilvl w:val="0"/>
          <w:numId w:val="1"/>
        </w:numPr>
        <w:spacing w:line="240" w:lineRule="auto" w:before="30" w:after="30"/>
      </w:pPr>
      <w:r>
        <w:t xml:space="preserve">KS Statistic: 0.45-0.60 (measure of separation)</w:t>
      </w:r>
    </w:p>
    <w:p>
      <w:pPr>
        <w:pStyle w:val="ListParagraph"/>
        <w:numPr>
          <w:ilvl w:val="0"/>
          <w:numId w:val="1"/>
        </w:numPr>
        <w:spacing w:line="240" w:lineRule="auto" w:before="30" w:after="30"/>
      </w:pPr>
      <w:r>
        <w:t xml:space="preserve">Gini Coefficient: 0.56-0.70 (model stability)</w:t>
      </w:r>
    </w:p>
    <w:p>
      <w:pPr>
        <w:pStyle w:val="Heading2"/>
        <w:spacing w:line="240" w:lineRule="auto" w:before="120" w:after="120"/>
      </w:pPr>
      <w:r>
        <w:t xml:space="preserve">Model Evaluation Metrics</w:t>
      </w:r>
    </w:p>
    <w:p>
      <w:pPr>
        <w:pStyle w:val="ListParagraph"/>
        <w:numPr>
          <w:ilvl w:val="0"/>
          <w:numId w:val="1"/>
        </w:numPr>
        <w:spacing w:line="240" w:lineRule="auto" w:before="30" w:after="30"/>
      </w:pPr>
      <w:r>
        <w:t xml:space="preserve">ROC AUC: Area under receiver operating characteristic curve</w:t>
      </w:r>
    </w:p>
    <w:p>
      <w:pPr>
        <w:pStyle w:val="ListParagraph"/>
        <w:numPr>
          <w:ilvl w:val="0"/>
          <w:numId w:val="1"/>
        </w:numPr>
        <w:spacing w:line="240" w:lineRule="auto" w:before="30" w:after="30"/>
      </w:pPr>
      <w:r>
        <w:t xml:space="preserve">KS Statistic: Kolmogorov-Smirnov test statistic</w:t>
      </w:r>
    </w:p>
    <w:p>
      <w:pPr>
        <w:pStyle w:val="ListParagraph"/>
        <w:numPr>
          <w:ilvl w:val="0"/>
          <w:numId w:val="1"/>
        </w:numPr>
        <w:spacing w:line="240" w:lineRule="auto" w:before="30" w:after="30"/>
      </w:pPr>
      <w:r>
        <w:t xml:space="preserve">Gini: Normalized measure of discrimination</w:t>
      </w:r>
    </w:p>
    <w:p>
      <w:pPr>
        <w:pStyle w:val="ListParagraph"/>
        <w:numPr>
          <w:ilvl w:val="0"/>
          <w:numId w:val="1"/>
        </w:numPr>
        <w:spacing w:line="240" w:lineRule="auto" w:before="30" w:after="30"/>
      </w:pPr>
      <w:r>
        <w:t xml:space="preserve">Precision/Recall: Trade-off for decision threshold</w:t>
      </w:r>
    </w:p>
    <w:p>
      <w:pPr>
        <w:pStyle w:val="Heading2"/>
        <w:spacing w:line="240" w:lineRule="auto" w:before="120" w:after="120"/>
      </w:pPr>
      <w:r>
        <w:t xml:space="preserve">Common Issues</w:t>
      </w:r>
    </w:p>
    <w:p>
      <w:pPr>
        <w:spacing w:line="240" w:lineRule="auto" w:before="60" w:after="60"/>
      </w:pPr>
      <w:r>
        <w:t xml:space="preserve">Issue: Class imbalance affecting model</w:t>
      </w:r>
    </w:p>
    <w:p>
      <w:pPr>
        <w:pStyle w:val="ListParagraph"/>
        <w:numPr>
          <w:ilvl w:val="0"/>
          <w:numId w:val="1"/>
        </w:numPr>
        <w:spacing w:line="240" w:lineRule="auto" w:before="30" w:after="30"/>
      </w:pPr>
      <w:r>
        <w:t xml:space="preserve">Solution: Use SMOTE, class weights, or stratified sampling</w:t>
      </w:r>
    </w:p>
    <w:p>
      <w:pPr>
        <w:spacing w:line="240" w:lineRule="auto" w:before="60" w:after="60"/>
      </w:pPr>
      <w:r>
        <w:t xml:space="preserve">Issue: SHAP computation too slow</w:t>
      </w:r>
    </w:p>
    <w:p>
      <w:pPr>
        <w:pStyle w:val="ListParagraph"/>
        <w:numPr>
          <w:ilvl w:val="0"/>
          <w:numId w:val="1"/>
        </w:numPr>
        <w:spacing w:line="240" w:lineRule="auto" w:before="30" w:after="30"/>
      </w:pPr>
      <w:r>
        <w:t xml:space="preserve">Solution: Use TreeExplainer for tree models, sample data</w:t>
      </w:r>
    </w:p>
    <w:p>
      <w:pPr>
        <w:pStyle w:val="Heading2"/>
        <w:spacing w:line="240" w:lineRule="auto" w:before="120" w:after="120"/>
      </w:pPr>
      <w:r>
        <w:t xml:space="preserve">Extensions</w:t>
      </w:r>
    </w:p>
    <w:p>
      <w:pPr>
        <w:pStyle w:val="ListParagraph"/>
        <w:numPr>
          <w:ilvl w:val="0"/>
          <w:numId w:val="1"/>
        </w:numPr>
        <w:spacing w:line="240" w:lineRule="auto" w:before="30" w:after="30"/>
      </w:pPr>
      <w:r>
        <w:t xml:space="preserve">Add fairness analysis across demographic groups</w:t>
      </w:r>
    </w:p>
    <w:p>
      <w:pPr>
        <w:pStyle w:val="ListParagraph"/>
        <w:numPr>
          <w:ilvl w:val="0"/>
          <w:numId w:val="1"/>
        </w:numPr>
        <w:spacing w:line="240" w:lineRule="auto" w:before="30" w:after="30"/>
      </w:pPr>
      <w:r>
        <w:t xml:space="preserve">Implement model calibration</w:t>
      </w:r>
    </w:p>
    <w:p>
      <w:pPr>
        <w:pStyle w:val="ListParagraph"/>
        <w:numPr>
          <w:ilvl w:val="0"/>
          <w:numId w:val="1"/>
        </w:numPr>
        <w:spacing w:line="240" w:lineRule="auto" w:before="30" w:after="30"/>
      </w:pPr>
      <w:r>
        <w:t xml:space="preserve">Create production monitoring dashboard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2026-02-14T05:05:14.238Z</dcterms:created>
  <dcterms:modified xsi:type="dcterms:W3CDTF">2026-02-14T05:05:14.238Z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