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240" w:lineRule="auto" w:before="120" w:after="120"/>
      </w:pPr>
      <w:r>
        <w:t xml:space="preserve">Week 4: Financial Forecasting Engine</w:t>
      </w:r>
    </w:p>
    <w:p/>
    <w:p>
      <w:pPr>
        <w:pStyle w:val="Heading2"/>
        <w:spacing w:line="240" w:lineRule="auto" w:before="120" w:after="120"/>
      </w:pPr>
      <w:r>
        <w:t xml:space="preserve">Project Overview</w:t>
      </w:r>
    </w:p>
    <w:p>
      <w:pPr>
        <w:spacing w:line="240" w:lineRule="auto" w:before="60" w:after="60"/>
      </w:pPr>
      <w:r>
        <w:t xml:space="preserve">Build a multi-model forecasting system combining LSTM, XGBoost, and ensemble methods with uncertainty quantification.</w:t>
      </w:r>
    </w:p>
    <w:p>
      <w:pPr>
        <w:pStyle w:val="Heading2"/>
        <w:spacing w:line="240" w:lineRule="auto" w:before="120" w:after="12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Implement LSTM networks for time series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Engineer lag and technical features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Build ensemble forecasting models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Apply conformal prediction for intervals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Backtest with walk-forward validation</w:t>
      </w:r>
    </w:p>
    <w:p>
      <w:pPr>
        <w:pStyle w:val="Heading2"/>
        <w:spacing w:line="240" w:lineRule="auto" w:before="120" w:after="12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Dataset: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3 years daily data (750+ observations)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Multiple assets (stocks, indices, currencies)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OHLCV and technical indicator features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Models: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LSTM sequence-to-sequence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XGBoost with lag features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Stacking ensemble with meta-learner</w:t>
      </w:r>
    </w:p>
    <w:p>
      <w:pPr>
        <w:pageBreakBefore/>
      </w:pPr>
    </w:p>
    <w:p>
      <w:pPr>
        <w:pStyle w:val="Heading2"/>
        <w:spacing w:line="240" w:lineRule="auto" w:before="120" w:after="120"/>
      </w:pPr>
      <w:r>
        <w:t xml:space="preserve">Deliverables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time_series_data.py: Data loading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models.py: LSTM, XGBoost, ensemble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conformal.py: Confidence intervals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backtest.py: Walk-forward validation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evaluate.py: Forecasting metrics</w:t>
      </w:r>
    </w:p>
    <w:p>
      <w:pPr>
        <w:pStyle w:val="Heading2"/>
        <w:spacing w:line="240" w:lineRule="auto" w:before="120" w:after="120"/>
      </w:pPr>
      <w:r>
        <w:t xml:space="preserve">Grading Rubric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shd w:color="E6E6E6" w:val="clear"/>
            <w:vAlign w:val="center"/>
          </w:tcPr>
          <w:p>
            <w:pPr>
              <w:spacing w:line="240" w:lineRule="auto" w:before="60" w:after="60"/>
            </w:pPr>
            <w:r>
              <w:t xml:space="preserve">Criteria</w:t>
            </w:r>
          </w:p>
        </w:tc>
        <w:tc>
          <w:tcPr>
            <w:tcW w:type="dxa" w:w="7200"/>
            <w:shd w:color="E6E6E6" w:val="clear"/>
            <w:vAlign w:val="center"/>
          </w:tcPr>
          <w:p>
            <w:pPr>
              <w:spacing w:line="240" w:lineRule="auto" w:before="60" w:after="60"/>
            </w:pPr>
            <w:r>
              <w:t xml:space="preserve">Description</w:t>
            </w:r>
          </w:p>
        </w:tc>
        <w:tc>
          <w:tcPr>
            <w:tcW w:type="dxa" w:w="1440"/>
            <w:shd w:color="E6E6E6" w:val="clear"/>
            <w:vAlign w:val="center"/>
          </w:tcPr>
          <w:p>
            <w:pPr>
              <w:spacing w:line="240" w:lineRule="auto" w:before="60" w:after="60"/>
            </w:pPr>
            <w:r>
              <w:t xml:space="preserve">Points</w:t>
            </w:r>
          </w:p>
        </w:tc>
      </w:tr>
      <w:tr>
        <w:tc>
          <w:tcPr>
            <w:tcW w:type="dxa" w:w="3600"/>
          </w:tcPr>
          <w:p>
            <w:pPr>
              <w:spacing w:line="240" w:lineRule="auto" w:before="60" w:after="60"/>
            </w:pPr>
            <w:r>
              <w:t xml:space="preserve">Code Quality</w:t>
            </w:r>
          </w:p>
        </w:tc>
        <w:tc>
          <w:tcPr>
            <w:tcW w:type="dxa" w:w="7200"/>
          </w:tcPr>
          <w:p>
            <w:pPr>
              <w:spacing w:line="240" w:lineRule="auto" w:before="60" w:after="60"/>
            </w:pPr>
            <w:r>
              <w:t xml:space="preserve">Clean, well-documented code with proper error handling</w:t>
            </w:r>
          </w:p>
        </w:tc>
        <w:tc>
          <w:tcPr>
            <w:tcW w:type="dxa" w:w="1440"/>
          </w:tcPr>
          <w:p>
            <w:pPr>
              <w:spacing w:line="240" w:lineRule="auto" w:before="60" w:after="60"/>
            </w:pPr>
            <w:r>
              <w:t xml:space="preserve">25</w:t>
            </w:r>
          </w:p>
        </w:tc>
      </w:tr>
      <w:tr>
        <w:tc>
          <w:tcPr>
            <w:tcW w:type="dxa" w:w="3600"/>
          </w:tcPr>
          <w:p>
            <w:pPr>
              <w:spacing w:line="240" w:lineRule="auto" w:before="60" w:after="60"/>
            </w:pPr>
            <w:r>
              <w:t xml:space="preserve">Functionality</w:t>
            </w:r>
          </w:p>
        </w:tc>
        <w:tc>
          <w:tcPr>
            <w:tcW w:type="dxa" w:w="7200"/>
          </w:tcPr>
          <w:p>
            <w:pPr>
              <w:spacing w:line="240" w:lineRule="auto" w:before="60" w:after="60"/>
            </w:pPr>
            <w:r>
              <w:t xml:space="preserve">All deliverables implemented and working correctly</w:t>
            </w:r>
          </w:p>
        </w:tc>
        <w:tc>
          <w:tcPr>
            <w:tcW w:type="dxa" w:w="1440"/>
          </w:tcPr>
          <w:p>
            <w:pPr>
              <w:spacing w:line="240" w:lineRule="auto" w:before="60" w:after="60"/>
            </w:pPr>
            <w:r>
              <w:t xml:space="preserve">35</w:t>
            </w:r>
          </w:p>
        </w:tc>
      </w:tr>
      <w:tr>
        <w:tc>
          <w:tcPr>
            <w:tcW w:type="dxa" w:w="3600"/>
          </w:tcPr>
          <w:p>
            <w:pPr>
              <w:spacing w:line="240" w:lineRule="auto" w:before="60" w:after="60"/>
            </w:pPr>
            <w:r>
              <w:t xml:space="preserve">Testing</w:t>
            </w:r>
          </w:p>
        </w:tc>
        <w:tc>
          <w:tcPr>
            <w:tcW w:type="dxa" w:w="7200"/>
          </w:tcPr>
          <w:p>
            <w:pPr>
              <w:spacing w:line="240" w:lineRule="auto" w:before="60" w:after="60"/>
            </w:pPr>
            <w:r>
              <w:t xml:space="preserve">Comprehensive test cases with good coverage</w:t>
            </w:r>
          </w:p>
        </w:tc>
        <w:tc>
          <w:tcPr>
            <w:tcW w:type="dxa" w:w="1440"/>
          </w:tcPr>
          <w:p>
            <w:pPr>
              <w:spacing w:line="240" w:lineRule="auto" w:before="60" w:after="60"/>
            </w:pPr>
            <w:r>
              <w:t xml:space="preserve">20</w:t>
            </w:r>
          </w:p>
        </w:tc>
      </w:tr>
      <w:tr>
        <w:tc>
          <w:tcPr>
            <w:tcW w:type="dxa" w:w="3600"/>
          </w:tcPr>
          <w:p>
            <w:pPr>
              <w:spacing w:line="240" w:lineRule="auto" w:before="60" w:after="60"/>
            </w:pPr>
            <w:r>
              <w:t xml:space="preserve">Documentation</w:t>
            </w:r>
          </w:p>
        </w:tc>
        <w:tc>
          <w:tcPr>
            <w:tcW w:type="dxa" w:w="7200"/>
          </w:tcPr>
          <w:p>
            <w:pPr>
              <w:spacing w:line="240" w:lineRule="auto" w:before="60" w:after="60"/>
            </w:pPr>
            <w:r>
              <w:t xml:space="preserve">Clear README and API documentation</w:t>
            </w:r>
          </w:p>
        </w:tc>
        <w:tc>
          <w:tcPr>
            <w:tcW w:type="dxa" w:w="1440"/>
          </w:tcPr>
          <w:p>
            <w:pPr>
              <w:spacing w:line="240" w:lineRule="auto" w:before="60" w:after="60"/>
            </w:pPr>
            <w:r>
              <w:t xml:space="preserve">20</w:t>
            </w:r>
          </w:p>
        </w:tc>
      </w:tr>
    </w:tbl>
    <w:p>
      <w:pPr>
        <w:pStyle w:val="Heading2"/>
        <w:spacing w:line="240" w:lineRule="auto" w:before="120" w:after="120"/>
      </w:pPr>
      <w:r>
        <w:t xml:space="preserve">Starter Code</w:t>
      </w:r>
    </w:p>
    <w:p>
      <w:pPr>
        <w:spacing w:line="200" w:lineRule="auto" w:before="0" w:after="0"/>
      </w:pPr>
      <w:r>
        <w:t xml:space="preserve"># models.py - Time Series Models</w:t>
      </w:r>
    </w:p>
    <w:p>
      <w:pPr>
        <w:spacing w:line="200" w:lineRule="auto" w:before="0" w:after="0"/>
      </w:pPr>
      <w:r>
        <w:t xml:space="preserve">import torch.nn as nn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class LSTMForecaster(nn.Module):</w:t>
      </w:r>
    </w:p>
    <w:p>
      <w:pPr>
        <w:spacing w:line="200" w:lineRule="auto" w:before="0" w:after="0"/>
      </w:pPr>
      <w:r>
        <w:t xml:space="preserve">    def __init__(self, input_size, hidden_size=64):</w:t>
      </w:r>
    </w:p>
    <w:p>
      <w:pPr>
        <w:spacing w:line="200" w:lineRule="auto" w:before="0" w:after="0"/>
      </w:pPr>
      <w:r>
        <w:t xml:space="preserve">        super().__init__()</w:t>
      </w:r>
    </w:p>
    <w:p>
      <w:pPr>
        <w:spacing w:line="200" w:lineRule="auto" w:before="0" w:after="0"/>
      </w:pPr>
      <w:r>
        <w:t xml:space="preserve">        self.lstm = nn.LSTM(input_size, hidden_size, batch_first=True)</w:t>
      </w:r>
    </w:p>
    <w:p>
      <w:pPr>
        <w:spacing w:line="200" w:lineRule="auto" w:before="0" w:after="0"/>
      </w:pPr>
      <w:r>
        <w:t xml:space="preserve">        self.fc = nn.Linear(hidden_size, 1)</w:t>
      </w:r>
    </w:p>
    <w:p>
      <w:pPr>
        <w:spacing w:line="200" w:lineRule="auto" w:before="0" w:after="0"/>
      </w:pPr>
      <w:r>
        <w:t xml:space="preserve">    </w:t>
      </w:r>
    </w:p>
    <w:p>
      <w:pPr>
        <w:spacing w:line="200" w:lineRule="auto" w:before="0" w:after="0"/>
      </w:pPr>
      <w:r>
        <w:t xml:space="preserve">    def forward(self, x):</w:t>
      </w:r>
    </w:p>
    <w:p>
      <w:pPr>
        <w:spacing w:line="200" w:lineRule="auto" w:before="0" w:after="0"/>
      </w:pPr>
      <w:r>
        <w:t xml:space="preserve">        lstm_out, _ = self.lstm(x)</w:t>
      </w:r>
    </w:p>
    <w:p>
      <w:pPr>
        <w:spacing w:line="200" w:lineRule="auto" w:before="0" w:after="0"/>
      </w:pPr>
      <w:r>
        <w:t xml:space="preserve">        last_hidden = lstm_out[:, -1, :]</w:t>
      </w:r>
    </w:p>
    <w:p>
      <w:pPr>
        <w:spacing w:line="200" w:lineRule="auto" w:before="0" w:after="0"/>
      </w:pPr>
      <w:r>
        <w:t xml:space="preserve">        output = self.fc(last_hidden)</w:t>
      </w:r>
    </w:p>
    <w:p>
      <w:pPr>
        <w:spacing w:line="200" w:lineRule="auto" w:before="0" w:after="0"/>
      </w:pPr>
      <w:r>
        <w:t xml:space="preserve">        return output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def create_sequences(data, seq_length=30):</w:t>
      </w:r>
    </w:p>
    <w:p>
      <w:pPr>
        <w:spacing w:line="200" w:lineRule="auto" w:before="0" w:after="0"/>
      </w:pPr>
      <w:r>
        <w:t xml:space="preserve">    """Create LSTM training sequences"""</w:t>
      </w:r>
    </w:p>
    <w:p>
      <w:pPr>
        <w:spacing w:line="200" w:lineRule="auto" w:before="0" w:after="0"/>
      </w:pPr>
      <w:r>
        <w:t xml:space="preserve">    X, y = [], []</w:t>
      </w:r>
    </w:p>
    <w:p>
      <w:pPr>
        <w:spacing w:line="200" w:lineRule="auto" w:before="0" w:after="0"/>
      </w:pPr>
      <w:r>
        <w:t xml:space="preserve">    for i in range(len(data) - seq_length):</w:t>
      </w:r>
    </w:p>
    <w:p>
      <w:pPr>
        <w:spacing w:line="200" w:lineRule="auto" w:before="0" w:after="0"/>
      </w:pPr>
      <w:r>
        <w:t xml:space="preserve">        X.append(data[i:i+seq_length])</w:t>
      </w:r>
    </w:p>
    <w:p>
      <w:pPr>
        <w:spacing w:line="200" w:lineRule="auto" w:before="0" w:after="0"/>
      </w:pPr>
      <w:r>
        <w:t xml:space="preserve">        y.append(data[i+seq_length])</w:t>
      </w:r>
    </w:p>
    <w:p>
      <w:pPr>
        <w:spacing w:line="200" w:lineRule="auto" w:before="0" w:after="0"/>
      </w:pPr>
      <w:r>
        <w:t xml:space="preserve">    return X, y</w:t>
      </w:r>
    </w:p>
    <w:p>
      <w:pPr>
        <w:pStyle w:val="Heading2"/>
        <w:spacing w:line="240" w:lineRule="auto" w:before="120" w:after="120"/>
      </w:pPr>
      <w:r>
        <w:t xml:space="preserve">Hints and Tips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Use 30-day sequences for LSTM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Normalize with percentage or log returns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Create lag features: 1, 5, 20 day prices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Conformal prediction via quantile regression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Walk-forward validation for realistic backtest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2026-02-14T05:05:14.242Z</dcterms:created>
  <dcterms:modified xsi:type="dcterms:W3CDTF">2026-02-14T05:05:14.242Z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