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65D" w:val="clear"/>
        <w:spacing w:before="100" w:after="100"/>
        <w:jc w:val="center"/>
      </w:pPr>
      <w:r>
        <w:t xml:space="preserve">Proxiant Academy — AI for Operations</w:t>
      </w:r>
    </w:p>
    <w:p/>
    <w:p>
      <w:pPr>
        <w:spacing w:before="200" w:after="100"/>
        <w:jc w:val="center"/>
      </w:pPr>
      <w:r>
        <w:t xml:space="preserve">Week 4 Assignment Solution: Maintenance Strategy Evaluation</w:t>
      </w:r>
    </w:p>
    <w:p>
      <w:pPr>
        <w:spacing w:after="300"/>
        <w:jc w:val="center"/>
      </w:pPr>
      <w:r>
        <w:t xml:space="preserve">[Solution Guide]</w:t>
      </w:r>
    </w:p>
    <w:p>
      <w:pPr>
        <w:spacing w:after="120"/>
        <w:jc w:val="left"/>
      </w:pPr>
      <w:r>
        <w:t xml:space="preserve">Maintenance Strategy Evaluation for 3 critical machines.</w:t>
      </w:r>
    </w:p>
    <w:p>
      <w:pPr>
        <w:spacing w:after="120"/>
        <w:jc w:val="left"/>
      </w:pPr>
      <w:r>
        <w:t xml:space="preserve">Data: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Machine 1: 8 failures/5 years, $15k impact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Machine 2: 12 failures/5 years, $8k impact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Machine 3: 4 failures/5 years, $25k impact</w:t>
      </w:r>
    </w:p>
    <w:r>
      <w:br w:type="page"/>
    </w:r>
    <w:p>
      <w:pPr>
        <w:spacing w:after="120"/>
        <w:jc w:val="left"/>
      </w:pPr>
      <w:r>
        <w:t xml:space="preserve">Analysis: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MTBF calculation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Weibull fit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Cost models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Optimal intervals</w:t>
      </w:r>
    </w:p>
    <w:r>
      <w:br w:type="page"/>
    </w:r>
    <w:p>
      <w:pPr>
        <w:spacing w:after="120"/>
        <w:jc w:val="left"/>
      </w:pPr>
      <w:r>
        <w:t xml:space="preserve">Strategies: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Reactive: high downtime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Preventive: scheduled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Predictive: condition-based</w:t>
      </w:r>
    </w:p>
    <w:r>
      <w:br w:type="page"/>
    </w:r>
    <w:p>
      <w:pPr>
        <w:spacing w:after="120"/>
        <w:jc w:val="left"/>
      </w:pPr>
      <w:r>
        <w:t xml:space="preserve">Costs: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Planned: $2-3k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Unplanned: $8-25k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Downtime: $5k/hour</w:t>
      </w:r>
    </w:p>
    <w:r>
      <w:br w:type="page"/>
    </w:r>
    <w:p>
      <w:pPr>
        <w:spacing w:after="120"/>
        <w:jc w:val="left"/>
      </w:pPr>
      <w:r>
        <w:t xml:space="preserve">Deliverables: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Failure analysis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Weibull fit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Cost comparison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Intervals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Annual savings</w:t>
      </w:r>
    </w:p>
    <w:r>
      <w:br w:type="page"/>
    </w:r>
    <w:p>
      <w:pPr>
        <w:spacing w:after="120"/>
        <w:jc w:val="left"/>
      </w:pPr>
      <w:r>
        <w:t xml:space="preserve">Insights: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Bathtub failure rate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Predictive saves 25-35% vs reactive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Critical machines benefit most</w:t>
      </w:r>
    </w:p>
    <w:p>
      <w:pPr>
        <w:pBdr>
          <w:top w:val="single" w:color="4CAF50" w:sz="6" w:space="1"/>
        </w:pBdr>
        <w:spacing w:before="200" w:after="100"/>
        <w:jc w:val="center"/>
      </w:pPr>
      <w:r>
        <w:t xml:space="preserve">www.proxiant.com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2026-02-14T12:40:02.832Z</dcterms:created>
  <dcterms:modified xsi:type="dcterms:W3CDTF">2026-02-14T12:40:02.832Z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