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6 Assignment Solution: AI Operations Business Case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AI Operations Business Case for C-suite.</w:t>
      </w:r>
    </w:p>
    <w:p>
      <w:pPr>
        <w:spacing w:after="120"/>
        <w:jc w:val="left"/>
      </w:pPr>
      <w:r>
        <w:t xml:space="preserve">Scope: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use case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unit/facility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6-12 months</w:t>
      </w:r>
    </w:p>
    <w:r>
      <w:br w:type="page"/>
    </w:r>
    <w:p>
      <w:pPr>
        <w:spacing w:after="120"/>
        <w:jc w:val="left"/>
      </w:pPr>
      <w:r>
        <w:t xml:space="preserve">Sections: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Financial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dashboard</w:t>
      </w:r>
    </w:p>
    <w:r>
      <w:br w:type="page"/>
    </w:r>
    <w:p>
      <w:pPr>
        <w:spacing w:after="120"/>
        <w:jc w:val="left"/>
      </w:pPr>
      <w:r>
        <w:t xml:space="preserve">ROI: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Costs: licenses, infra, talent,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Benefits: revenue, savings, efficiency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Scenarios</w:t>
      </w:r>
    </w:p>
    <w:r>
      <w:br w:type="page"/>
    </w:r>
    <w:p>
      <w:pPr>
        <w:spacing w:after="120"/>
        <w:jc w:val="left"/>
      </w:pPr>
      <w:r>
        <w:t xml:space="preserve">Risks: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Technical: quality, models,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Org: resistance, skills, 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Market: competition, regulation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(8-10 pages)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Financial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Gantt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Summary (1-2 pages)</w:t>
      </w:r>
    </w:p>
    <w:r>
      <w:br w:type="page"/>
    </w:r>
    <w:p>
      <w:pPr>
        <w:spacing w:after="120"/>
        <w:jc w:val="left"/>
      </w:pPr>
      <w:r>
        <w:t xml:space="preserve">ROI Profile: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Investment: $250-500k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Year 1: $150-300k (partial)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Years 2-3: $500k-1M annual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Payback: 18-24 months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2026-02-14T12:40:02.852Z</dcterms:created>
  <dcterms:modified xsi:type="dcterms:W3CDTF">2026-02-14T12:40:02.852Z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