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05: Route Optimization - Solutions</w:t>
      </w:r>
    </w:p>
    <w:p/>
    <w:p>
      <w:r>
        <w:t xml:space="preserve">Solution 1: Solve Traveling Salesman Problem</w:t>
      </w:r>
    </w:p>
    <w:p>
      <w:r>
        <w:t xml:space="preserve">Implement TSP solver using Google OR-Tools.</w:t>
      </w:r>
    </w:p>
    <w:p/>
    <w:p>
      <w:r>
        <w:t xml:space="preserve">Solution 2: Implement CVRP with Capacity Constraints</w:t>
      </w:r>
    </w:p>
    <w:p>
      <w:r>
        <w:t xml:space="preserve">Solve Capacitated Vehicle Routing Problem.</w:t>
      </w:r>
    </w:p>
    <w:p/>
    <w:p>
      <w:r>
        <w:t xml:space="preserve">Solution 3: Add Time Windows to VRP</w:t>
      </w:r>
    </w:p>
    <w:p>
      <w:r>
        <w:t xml:space="preserve">Extend routing with time constraints.</w:t>
      </w:r>
    </w:p>
    <w:p/>
    <w:p>
      <w:r>
        <w:t xml:space="preserve">Solution 4: Calculate Fleet Maintenance Schedule</w:t>
      </w:r>
    </w:p>
    <w:p>
      <w:r>
        <w:t xml:space="preserve">Optimize preventive maintenance scheduling.</w:t>
      </w:r>
    </w:p>
    <w:p/>
    <w:p>
      <w:r>
        <w:t xml:space="preserve">Solution 5: Optimize Last-Mile Delivery Zones</w:t>
      </w:r>
    </w:p>
    <w:p>
      <w:r>
        <w:t xml:space="preserve">Geographically cluster delivery stops.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2026-02-14T12:38:12.962Z</dcterms:created>
  <dcterms:modified xsi:type="dcterms:W3CDTF">2026-02-14T12:38:12.962Z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