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Proxiant Academy — AI for Operations</w:t>
      </w:r>
    </w:p>
    <w:p>
      <w:r>
        <w:t xml:space="preserve">Class 06: Warehouse Operations - Solutions</w:t>
      </w:r>
    </w:p>
    <w:p/>
    <w:p>
      <w:r>
        <w:t xml:space="preserve">Solution 1: Perform ABC Analysis on SKU Data</w:t>
      </w:r>
    </w:p>
    <w:p>
      <w:r>
        <w:t xml:space="preserve">Classify inventory items by Pareto principle.</w:t>
      </w:r>
    </w:p>
    <w:p/>
    <w:p>
      <w:r>
        <w:t xml:space="preserve">Solution 2: Implement Nearest-Neighbor Pick Path</w:t>
      </w:r>
    </w:p>
    <w:p>
      <w:r>
        <w:t xml:space="preserve">Design efficient order picking path.</w:t>
      </w:r>
    </w:p>
    <w:p/>
    <w:p>
      <w:r>
        <w:t xml:space="preserve">Solution 3: Optimize Warehouse Slotting</w:t>
      </w:r>
    </w:p>
    <w:p>
      <w:r>
        <w:t xml:space="preserve">Assign SKUs to minimize travel distance.</w:t>
      </w:r>
    </w:p>
    <w:p/>
    <w:p>
      <w:r>
        <w:t xml:space="preserve">Solution 4: Design Batch Picking Algorithm</w:t>
      </w:r>
    </w:p>
    <w:p>
      <w:r>
        <w:t xml:space="preserve">Group customer orders into picking batches.</w:t>
      </w:r>
    </w:p>
    <w:p/>
    <w:p>
      <w:r>
        <w:t xml:space="preserve">Solution 5: Compare Automation ROI</w:t>
      </w:r>
    </w:p>
    <w:p>
      <w:r>
        <w:t xml:space="preserve">Evaluate robots/conveyor/AS/RS vs manual.</w:t>
      </w:r>
    </w:p>
    <w:p/>
    <w:p>
      <w:pPr>
        <w:jc w:val="center"/>
      </w:pPr>
      <w:r>
        <w:t xml:space="preserve">www.proxiant.com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2026-02-14T12:38:12.983Z</dcterms:created>
  <dcterms:modified xsi:type="dcterms:W3CDTF">2026-02-14T12:38:12.983Z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