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Proxiant Academy — AI for Operations</w:t>
      </w:r>
    </w:p>
    <w:p>
      <w:r>
        <w:t xml:space="preserve">Class 10: Scheduling &amp; Resource Planning - Solutions</w:t>
      </w:r>
    </w:p>
    <w:p/>
    <w:p>
      <w:r>
        <w:t xml:space="preserve">Solution 1: Formulate Job Shop Problem</w:t>
      </w:r>
    </w:p>
    <w:p>
      <w:r>
        <w:t xml:space="preserve">Model complex scheduling.</w:t>
      </w:r>
    </w:p>
    <w:p/>
    <w:p>
      <w:r>
        <w:t xml:space="preserve">Solution 2: Solve with CP-SAT Solver</w:t>
      </w:r>
    </w:p>
    <w:p>
      <w:r>
        <w:t xml:space="preserve">Find optimal schedule.</w:t>
      </w:r>
    </w:p>
    <w:p/>
    <w:p>
      <w:r>
        <w:t xml:space="preserve">Solution 3: Optimize Workforce Shifts</w:t>
      </w:r>
    </w:p>
    <w:p>
      <w:r>
        <w:t xml:space="preserve">Design shift schedule.</w:t>
      </w:r>
    </w:p>
    <w:p/>
    <w:p>
      <w:r>
        <w:t xml:space="preserve">Solution 4: Implement Capacity Planning Simulation</w:t>
      </w:r>
    </w:p>
    <w:p>
      <w:r>
        <w:t xml:space="preserve">Forecast resource needs.</w:t>
      </w:r>
    </w:p>
    <w:p/>
    <w:p>
      <w:r>
        <w:t xml:space="preserve">Solution 5: Calculate Energy Cost Savings</w:t>
      </w:r>
    </w:p>
    <w:p>
      <w:r>
        <w:t xml:space="preserve">Optimize for off-peak pricing.</w:t>
      </w:r>
    </w:p>
    <w:p/>
    <w:p>
      <w:pPr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2026-02-14T12:38:13.022Z</dcterms:created>
  <dcterms:modified xsi:type="dcterms:W3CDTF">2026-02-14T12:38:13.022Z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