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Proxiant Academy — AI for Operations</w:t>
      </w:r>
    </w:p>
    <w:p>
      <w:r>
        <w:t xml:space="preserve">Class 12: Capstone &amp; Career Path - Solutions</w:t>
      </w:r>
    </w:p>
    <w:p/>
    <w:p>
      <w:r>
        <w:t xml:space="preserve">Solution 1: Design End-to-End AI Ops Solution</w:t>
      </w:r>
    </w:p>
    <w:p>
      <w:r>
        <w:t xml:space="preserve">Propose complete solution.</w:t>
      </w:r>
    </w:p>
    <w:p/>
    <w:p>
      <w:r>
        <w:t xml:space="preserve">Solution 2: Write Project Proposal</w:t>
      </w:r>
    </w:p>
    <w:p>
      <w:r>
        <w:t xml:space="preserve">Professional proposal.</w:t>
      </w:r>
    </w:p>
    <w:p/>
    <w:p>
      <w:r>
        <w:t xml:space="preserve">Solution 3: Create Evaluation Rubric</w:t>
      </w:r>
    </w:p>
    <w:p>
      <w:r>
        <w:t xml:space="preserve">Assessment criteria.</w:t>
      </w:r>
    </w:p>
    <w:p/>
    <w:p>
      <w:r>
        <w:t xml:space="preserve">Solution 4: Practice Exam: 15 MCQ</w:t>
      </w:r>
    </w:p>
    <w:p>
      <w:r>
        <w:t xml:space="preserve">Test course knowledge.</w:t>
      </w:r>
    </w:p>
    <w:p/>
    <w:p>
      <w:r>
        <w:t xml:space="preserve">Solution 5: Career Path Analysis</w:t>
      </w:r>
    </w:p>
    <w:p>
      <w:r>
        <w:t xml:space="preserve">AI Ops careers.</w:t>
      </w:r>
    </w:p>
    <w:p/>
    <w:p>
      <w:pPr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2026-02-14T12:38:13.037Z</dcterms:created>
  <dcterms:modified xsi:type="dcterms:W3CDTF">2026-02-14T12:38:13.037Z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