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Junior Full Stack Developer with proven experience in Java/J2EE, HTML/CSS, and SQL. Seeking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challenging role leveraging expertise in database technologies (Oracle) and RESTful APIs (Jersey) to contribute to </w:t>
      </w:r>
      <w:r>
        <w:rPr>
          <w:rFonts w:ascii="CMR10" w:hAnsi="CMR10" w:eastAsia="CMR10"/>
          <w:b w:val="0"/>
          <w:i w:val="0"/>
          <w:color w:val="000000"/>
          <w:sz w:val="20"/>
        </w:rPr>
        <w:t>innovative software solutions.</w:t>
      </w:r>
    </w:p>
    <w:p>
      <w:pPr>
        <w:autoSpaceDN w:val="0"/>
        <w:autoSpaceDE w:val="0"/>
        <w:widowControl/>
        <w:spacing w:line="178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5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345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Engineer</w:t>
            </w:r>
          </w:p>
        </w:tc>
        <w:tc>
          <w:tcPr>
            <w:tcW w:type="dxa" w:w="5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78" w:val="left"/>
              </w:tabs>
              <w:autoSpaceDE w:val="0"/>
              <w:widowControl/>
              <w:spacing w:line="266" w:lineRule="exact" w:before="48" w:after="0"/>
              <w:ind w:left="3542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Okemos, MI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2020-2023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3 key features for a Java/J2EE-based web application, resulting in a 15% increase in </w:t>
      </w:r>
      <w:r>
        <w:rPr>
          <w:rFonts w:ascii="CMR10" w:hAnsi="CMR10" w:eastAsia="CMR10"/>
          <w:b w:val="0"/>
          <w:i w:val="0"/>
          <w:color w:val="000000"/>
          <w:sz w:val="20"/>
        </w:rPr>
        <w:t>user engagement.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database query performance by 20% using optimized SQL and PL/SQL code in an Oracle database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projects on time and within budget.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Development</w:t>
            </w:r>
          </w:p>
        </w:tc>
        <w:tc>
          <w:tcPr>
            <w:tcW w:type="dxa" w:w="3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RESTful API using Jersey framework, integrating with an Oracle database, improving data retrieval </w:t>
      </w:r>
      <w:r>
        <w:rPr>
          <w:rFonts w:ascii="CMR10" w:hAnsi="CMR10" w:eastAsia="CMR10"/>
          <w:b w:val="0"/>
          <w:i w:val="0"/>
          <w:color w:val="000000"/>
          <w:sz w:val="20"/>
        </w:rPr>
        <w:t>speed by 10%.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front-end features using HTML, CSS, and Javascript, enhancing user experience and achieving a 5% </w:t>
      </w:r>
      <w:r>
        <w:rPr>
          <w:rFonts w:ascii="CMR10" w:hAnsi="CMR10" w:eastAsia="CMR10"/>
          <w:b w:val="0"/>
          <w:i w:val="0"/>
          <w:color w:val="000000"/>
          <w:sz w:val="20"/>
        </w:rPr>
        <w:t>increase in conversion rates.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application to a cloud environment, ensuring high availability and scalability.</w:t>
      </w:r>
    </w:p>
    <w:p>
      <w:pPr>
        <w:autoSpaceDN w:val="0"/>
        <w:tabs>
          <w:tab w:pos="514" w:val="left"/>
          <w:tab w:pos="10220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Inventory Management System </w:t>
      </w:r>
      <w:r>
        <w:rPr>
          <w:rFonts w:ascii="CMTI10" w:hAnsi="CMTI10" w:eastAsia="CMTI10"/>
          <w:b w:val="0"/>
          <w:i/>
          <w:color w:val="000000"/>
          <w:sz w:val="22"/>
        </w:rPr>
        <w:t>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relational database schema using Oracle, improving data integrity by 12%.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Java/J2EE backend services for efficient data processing and management.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user-friendly interface using HTML and CSS for seamless user interaction.</w:t>
      </w:r>
    </w:p>
    <w:p>
      <w:pPr>
        <w:autoSpaceDN w:val="0"/>
        <w:tabs>
          <w:tab w:pos="514" w:val="left"/>
          <w:tab w:pos="10220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Analytics Dashboard </w:t>
      </w:r>
      <w:r>
        <w:rPr>
          <w:rFonts w:ascii="CMTI10" w:hAnsi="CMTI10" w:eastAsia="CMTI10"/>
          <w:b w:val="0"/>
          <w:i/>
          <w:color w:val="000000"/>
          <w:sz w:val="22"/>
        </w:rPr>
        <w:t>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data analytics dashboard using SQL and PL/SQL for efficient data extraction and visualization.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reports and visualizations to help stakeholders make data-driven decisions.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accuracy by 8% through data validation and cleansing processes.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