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Junior Full Stack Developer with a strong academic background in Computer Science seeking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challenging role at Datamaxis. Proven ability in Core Java/J2EE, HTML/CSS, Jersey, SQL, and PL/SQL, with </w:t>
      </w:r>
      <w:r>
        <w:rPr>
          <w:rFonts w:ascii="CMR10" w:hAnsi="CMR10" w:eastAsia="CMR10"/>
          <w:b w:val="0"/>
          <w:i w:val="0"/>
          <w:color w:val="000000"/>
          <w:sz w:val="20"/>
        </w:rPr>
        <w:t>experience in Oracle databases. Eager to contribute to a dynamic team and leverage skills to deliver innovative solutions.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5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3168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Example Company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Engineer</w:t>
            </w:r>
          </w:p>
        </w:tc>
        <w:tc>
          <w:tcPr>
            <w:tcW w:type="dxa" w:w="53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78" w:val="left"/>
              </w:tabs>
              <w:autoSpaceDE w:val="0"/>
              <w:widowControl/>
              <w:spacing w:line="268" w:lineRule="exact" w:before="46" w:after="0"/>
              <w:ind w:left="3216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Example City, MI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2020-2023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1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3 key features for a Java-based enterprise application using Core Java/J2EE, resulting in </w:t>
      </w:r>
      <w:r>
        <w:rPr>
          <w:rFonts w:ascii="CMR10" w:hAnsi="CMR10" w:eastAsia="CMR10"/>
          <w:b w:val="0"/>
          <w:i w:val="0"/>
          <w:color w:val="000000"/>
          <w:sz w:val="20"/>
        </w:rPr>
        <w:t>a 15% increase in user engagement.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database performance by 20% by optimizing SQL queries and implementing PL/SQL procedures in an </w:t>
      </w:r>
      <w:r>
        <w:rPr>
          <w:rFonts w:ascii="CMR10" w:hAnsi="CMR10" w:eastAsia="CMR10"/>
          <w:b w:val="0"/>
          <w:i w:val="0"/>
          <w:color w:val="000000"/>
          <w:sz w:val="20"/>
        </w:rPr>
        <w:t>Oracle database environment.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design, develop, and deploy web applications using HTML, CSS, and </w:t>
      </w:r>
      <w:r>
        <w:rPr>
          <w:rFonts w:ascii="CMR10" w:hAnsi="CMR10" w:eastAsia="CMR10"/>
          <w:b w:val="0"/>
          <w:i w:val="0"/>
          <w:color w:val="000000"/>
          <w:sz w:val="20"/>
        </w:rPr>
        <w:t>Jersey RESTful APIs.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4"/>
        </w:trPr>
        <w:tc>
          <w:tcPr>
            <w:tcW w:type="dxa" w:w="7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E-commerce Platform Development</w:t>
            </w:r>
          </w:p>
        </w:tc>
        <w:tc>
          <w:tcPr>
            <w:tcW w:type="dxa" w:w="3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2022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 e-commerce platform using Core Java, Jersey REST APIs, and an Oracle database, processing </w:t>
      </w:r>
      <w:r>
        <w:rPr>
          <w:rFonts w:ascii="CMR10" w:hAnsi="CMR10" w:eastAsia="CMR10"/>
          <w:b w:val="0"/>
          <w:i w:val="0"/>
          <w:color w:val="000000"/>
          <w:sz w:val="20"/>
        </w:rPr>
        <w:t>over 1000 transactions per hour.</w:t>
      </w:r>
    </w:p>
    <w:p>
      <w:pPr>
        <w:autoSpaceDN w:val="0"/>
        <w:autoSpaceDE w:val="0"/>
        <w:widowControl/>
        <w:spacing w:line="222" w:lineRule="exact" w:before="38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robust security system to protect sensitive user data, reducing security vulnerabilities by 10%.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website performance by 15% through front-end optimization using HTML and CSS, leading to increased </w:t>
      </w:r>
      <w:r>
        <w:rPr>
          <w:rFonts w:ascii="CMR10" w:hAnsi="CMR10" w:eastAsia="CMR10"/>
          <w:b w:val="0"/>
          <w:i w:val="0"/>
          <w:color w:val="000000"/>
          <w:sz w:val="20"/>
        </w:rPr>
        <w:t>user satisfaction.</w:t>
      </w:r>
    </w:p>
    <w:p>
      <w:pPr>
        <w:autoSpaceDN w:val="0"/>
        <w:tabs>
          <w:tab w:pos="514" w:val="left"/>
          <w:tab w:pos="700" w:val="left"/>
          <w:tab w:pos="10220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Inventory Management System </w:t>
      </w:r>
      <w:r>
        <w:rPr>
          <w:rFonts w:ascii="CMTI10" w:hAnsi="CMTI10" w:eastAsia="CMTI10"/>
          <w:b w:val="0"/>
          <w:i/>
          <w:color w:val="000000"/>
          <w:sz w:val="22"/>
        </w:rPr>
        <w:t>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an inventory management system using Java, SQL, and PL/SQL, improving inventory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accuracy by 8%.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manual data entry by 25% through automation using Java and database triggers.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system with existing company databases through efficient data migration techniques.</w:t>
      </w:r>
    </w:p>
    <w:p>
      <w:pPr>
        <w:autoSpaceDN w:val="0"/>
        <w:tabs>
          <w:tab w:pos="514" w:val="left"/>
          <w:tab w:pos="10220" w:val="left"/>
        </w:tabs>
        <w:autoSpaceDE w:val="0"/>
        <w:widowControl/>
        <w:spacing w:line="27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Data Analysis Dashboard </w:t>
      </w:r>
      <w:r>
        <w:rPr>
          <w:rFonts w:ascii="CMTI10" w:hAnsi="CMTI10" w:eastAsia="CMTI10"/>
          <w:b w:val="0"/>
          <w:i/>
          <w:color w:val="000000"/>
          <w:sz w:val="22"/>
        </w:rPr>
        <w:t>2020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an interactive data analysis dashboard using Angular and Typescript to visualize key business metrics.</w:t>
      </w:r>
    </w:p>
    <w:p>
      <w:pPr>
        <w:autoSpaceDN w:val="0"/>
        <w:autoSpaceDE w:val="0"/>
        <w:widowControl/>
        <w:spacing w:line="258" w:lineRule="exact" w:before="2" w:after="0"/>
        <w:ind w:left="514" w:right="115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visualization and reporting, leading to a 10% increase in data-driven decision-making.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dashboard with existing databases using SQL queries and API calls.</w:t>
      </w:r>
    </w:p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5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