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Java and a passion for building reliable, scalable systems. Seeking to leverage skills </w:t>
      </w:r>
      <w:r>
        <w:rPr>
          <w:rFonts w:ascii="CMR10" w:hAnsi="CMR10" w:eastAsia="CMR10"/>
          <w:b w:val="0"/>
          <w:i w:val="0"/>
          <w:color w:val="000000"/>
          <w:sz w:val="20"/>
        </w:rPr>
        <w:t>in a challenging, impactful role.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65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65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2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65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highly reliable Java-based microservices for a large-scale application, resulting in a 20%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system throughput.</w:t>
      </w:r>
    </w:p>
    <w:p>
      <w:pPr>
        <w:autoSpaceDN w:val="0"/>
        <w:tabs>
          <w:tab w:pos="700" w:val="left"/>
        </w:tabs>
        <w:autoSpaceDE w:val="0"/>
        <w:widowControl/>
        <w:spacing w:line="248" w:lineRule="exact" w:before="12" w:after="126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using Spring Boot, improving data transfer efficiency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budget, consistently exceeding </w:t>
      </w:r>
      <w:r>
        <w:rPr>
          <w:rFonts w:ascii="CMR10" w:hAnsi="CMR10" w:eastAsia="CMR10"/>
          <w:b w:val="0"/>
          <w:i w:val="0"/>
          <w:color w:val="000000"/>
          <w:sz w:val="20"/>
        </w:rPr>
        <w:t>expectations.</w:t>
      </w:r>
    </w:p>
    <w:p>
      <w:pPr>
        <w:sectPr>
          <w:type w:val="continuous"/>
          <w:pgSz w:w="12240" w:h="15840"/>
          <w:pgMar w:top="358" w:right="696" w:bottom="65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65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6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65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514" w:right="108" w:firstLine="0"/>
        <w:jc w:val="both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key feature for a flagship product, improving user engagement metrics by 10%.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debugged and resolved critical production issues, minimizing downtime and improving system stability.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valuable experience in Agile software development methodologies and collaborative teamwork.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simulation environment for a secure satellite mesh network using C# and TypeScript, processing data </w:t>
      </w:r>
      <w:r>
        <w:rPr>
          <w:rFonts w:ascii="CMR10" w:hAnsi="CMR10" w:eastAsia="CMR10"/>
          <w:b w:val="0"/>
          <w:i w:val="0"/>
          <w:color w:val="000000"/>
          <w:sz w:val="20"/>
        </w:rPr>
        <w:t>from hundreds of simulated satellites.</w:t>
      </w:r>
    </w:p>
    <w:p>
      <w:pPr>
        <w:autoSpaceDN w:val="0"/>
        <w:tabs>
          <w:tab w:pos="700" w:val="left"/>
        </w:tabs>
        <w:autoSpaceDE w:val="0"/>
        <w:widowControl/>
        <w:spacing w:line="250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protocols to guarantee data integrity and access control within the simulated network.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user interface providing an immersive experience for monitoring and interacting with </w:t>
      </w:r>
      <w:r>
        <w:rPr>
          <w:rFonts w:ascii="CMR10" w:hAnsi="CMR10" w:eastAsia="CMR10"/>
          <w:b w:val="0"/>
          <w:i w:val="0"/>
          <w:color w:val="000000"/>
          <w:sz w:val="20"/>
        </w:rPr>
        <w:t>the simulated satellite network.</w:t>
      </w:r>
    </w:p>
    <w:p>
      <w:pPr>
        <w:autoSpaceDN w:val="0"/>
        <w:tabs>
          <w:tab w:pos="514" w:val="left"/>
          <w:tab w:pos="700" w:val="left"/>
          <w:tab w:pos="788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August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web application using TypeScript and a graphics-intensive framework for visualizing real-time earth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observation data from various sources.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AWS cloud services to enable scalable and reliable data processing and storage.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PostgreSQL database to manage large volumes of geospatial data efficiently.</w:t>
      </w:r>
    </w:p>
    <w:p>
      <w:pPr>
        <w:autoSpaceDN w:val="0"/>
        <w:tabs>
          <w:tab w:pos="514" w:val="left"/>
          <w:tab w:pos="700" w:val="left"/>
          <w:tab w:pos="821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Satellite Payload Tasking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2022 - July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system for tasking remote sensor payloads on multiple satellites in low Earth orbit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microservices architecture.</w:t>
      </w:r>
    </w:p>
    <w:p>
      <w:pPr>
        <w:autoSpaceDN w:val="0"/>
        <w:autoSpaceDE w:val="0"/>
        <w:widowControl/>
        <w:spacing w:line="25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the system using Kubernetes for container orchestration in a Linux server environment.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existing data processing pipelines to streamline data analysis and reporting.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65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