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2" w:after="0"/>
        <w:ind w:left="220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in Java and Typescript, seeking to leverage skills in building reliable, scalable </w:t>
      </w:r>
      <w:r>
        <w:rPr>
          <w:rFonts w:ascii="CMR10" w:hAnsi="CMR10" w:eastAsia="CMR10"/>
          <w:b w:val="0"/>
          <w:i w:val="0"/>
          <w:color w:val="000000"/>
          <w:sz w:val="20"/>
        </w:rPr>
        <w:t>software systems for space-based applications.</w:t>
      </w:r>
    </w:p>
    <w:p>
      <w:pPr>
        <w:autoSpaceDN w:val="0"/>
        <w:autoSpaceDE w:val="0"/>
        <w:widowControl/>
        <w:spacing w:line="178" w:lineRule="exact" w:before="160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4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4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26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4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48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4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highly reliable Java-based microservices for processing large volumes of sensor data from </w:t>
      </w:r>
      <w:r>
        <w:rPr>
          <w:rFonts w:ascii="CMR10" w:hAnsi="CMR10" w:eastAsia="CMR10"/>
          <w:b w:val="0"/>
          <w:i w:val="0"/>
          <w:color w:val="000000"/>
          <w:sz w:val="20"/>
        </w:rPr>
        <w:t>hundreds of satellites.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secure, scalable web applications using Typescript and modern frameworks, enhancing </w:t>
      </w:r>
      <w:r>
        <w:rPr>
          <w:rFonts w:ascii="CMR10" w:hAnsi="CMR10" w:eastAsia="CMR10"/>
          <w:b w:val="0"/>
          <w:i w:val="0"/>
          <w:color w:val="000000"/>
          <w:sz w:val="20"/>
        </w:rPr>
        <w:t>user experience for earth observation data visualization.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0" w:after="124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full-stack solutions, from prototyping to production deployment </w:t>
      </w:r>
      <w:r>
        <w:rPr>
          <w:rFonts w:ascii="CMR10" w:hAnsi="CMR10" w:eastAsia="CMR10"/>
          <w:b w:val="0"/>
          <w:i w:val="0"/>
          <w:color w:val="000000"/>
          <w:sz w:val="20"/>
        </w:rPr>
        <w:t>and maintenance, consistently exceeding project deadlines.</w:t>
      </w:r>
    </w:p>
    <w:p>
      <w:pPr>
        <w:sectPr>
          <w:type w:val="continuous"/>
          <w:pgSz w:w="12240" w:h="15840"/>
          <w:pgMar w:top="358" w:right="696" w:bottom="34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4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2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4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 using Java and Spring Boot, improving system responsiveness </w:t>
      </w:r>
      <w:r>
        <w:rPr>
          <w:rFonts w:ascii="CMR10" w:hAnsi="CMR10" w:eastAsia="CMR10"/>
          <w:b w:val="0"/>
          <w:i w:val="0"/>
          <w:color w:val="000000"/>
          <w:sz w:val="20"/>
        </w:rPr>
        <w:t>by 15%.</w:t>
      </w:r>
    </w:p>
    <w:p>
      <w:pPr>
        <w:autoSpaceDN w:val="0"/>
        <w:autoSpaceDE w:val="0"/>
        <w:widowControl/>
        <w:spacing w:line="256" w:lineRule="exact" w:before="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unit tests, achieving 90% code coverage and reducing bug count by 20%.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hands-on experience in Agile development methodologies, collaborating effectively with senior engineers.</w:t>
      </w:r>
    </w:p>
    <w:p>
      <w:pPr>
        <w:autoSpaceDN w:val="0"/>
        <w:autoSpaceDE w:val="0"/>
        <w:widowControl/>
        <w:spacing w:line="180" w:lineRule="exact" w:before="16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1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Communication System</w:t>
            </w:r>
          </w:p>
        </w:tc>
        <w:tc>
          <w:tcPr>
            <w:tcW w:type="dxa" w:w="46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secure communication system for satellite networks using C# and TypeScript, ensuring data integrity </w:t>
      </w:r>
      <w:r>
        <w:rPr>
          <w:rFonts w:ascii="CMR10" w:hAnsi="CMR10" w:eastAsia="CMR10"/>
          <w:b w:val="0"/>
          <w:i w:val="0"/>
          <w:color w:val="000000"/>
          <w:sz w:val="20"/>
        </w:rPr>
        <w:t>and system reliability.</w:t>
      </w:r>
    </w:p>
    <w:p>
      <w:pPr>
        <w:autoSpaceDN w:val="0"/>
        <w:autoSpaceDE w:val="0"/>
        <w:widowControl/>
        <w:spacing w:line="222" w:lineRule="exact" w:before="3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encryption protocols, minimizing data vulnerability and enhancing security.</w:t>
      </w:r>
    </w:p>
    <w:p>
      <w:pPr>
        <w:autoSpaceDN w:val="0"/>
        <w:tabs>
          <w:tab w:pos="514" w:val="left"/>
          <w:tab w:pos="700" w:val="left"/>
          <w:tab w:pos="8036" w:val="left"/>
        </w:tabs>
        <w:autoSpaceDE w:val="0"/>
        <w:widowControl/>
        <w:spacing w:line="258" w:lineRule="exact" w:before="0" w:after="0"/>
        <w:ind w:left="220" w:right="144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AWS cloud infrastructure for scalable and cost-effective deployment, reducing operational costs by 10%.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Real-time Earth Observation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November 2022 - May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platform for processing and visualizing earth observation data, leveraging image processing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learning techniques.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user-friendly interfaces for both office and field users, improving data accessibility and analysis efficiency </w:t>
      </w:r>
      <w:r>
        <w:rPr>
          <w:rFonts w:ascii="CMR10" w:hAnsi="CMR10" w:eastAsia="CMR10"/>
          <w:b w:val="0"/>
          <w:i w:val="0"/>
          <w:color w:val="000000"/>
          <w:sz w:val="20"/>
        </w:rPr>
        <w:t>by 25%.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PostgreSQL database for efficient data storage and retrieval, enhancing system performance and </w:t>
      </w:r>
      <w:r>
        <w:rPr>
          <w:rFonts w:ascii="CMR10" w:hAnsi="CMR10" w:eastAsia="CMR10"/>
          <w:b w:val="0"/>
          <w:i w:val="0"/>
          <w:color w:val="000000"/>
          <w:sz w:val="20"/>
        </w:rPr>
        <w:t>scalability.</w:t>
      </w:r>
    </w:p>
    <w:p>
      <w:pPr>
        <w:autoSpaceDN w:val="0"/>
        <w:tabs>
          <w:tab w:pos="514" w:val="left"/>
          <w:tab w:pos="700" w:val="left"/>
          <w:tab w:pos="8026" w:val="left"/>
        </w:tabs>
        <w:autoSpaceDE w:val="0"/>
        <w:widowControl/>
        <w:spacing w:line="258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Satellite Payload Task Management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June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system for managing and tasking remote sensor payloads on multiple satellites, improving operational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efficiency by 15%.</w:t>
      </w:r>
    </w:p>
    <w:p>
      <w:pPr>
        <w:autoSpaceDN w:val="0"/>
        <w:autoSpaceDE w:val="0"/>
        <w:widowControl/>
        <w:spacing w:line="220" w:lineRule="exact" w:before="3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Kubernetes for container orchestration, ensuring system scalability and fault tolerance.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monitoring and alerting mechanisms, minimizing downtime and improving system reliability.</w:t>
      </w:r>
    </w:p>
    <w:p>
      <w:pPr>
        <w:autoSpaceDN w:val="0"/>
        <w:autoSpaceDE w:val="0"/>
        <w:widowControl/>
        <w:spacing w:line="178" w:lineRule="exact" w:before="16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0" w:lineRule="exact" w:before="142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4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