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36"/>
        <w:ind w:left="0" w:right="0"/>
      </w:pPr>
    </w:p>
    <w:p>
      <w:pPr>
        <w:autoSpaceDN w:val="0"/>
        <w:autoSpaceDE w:val="0"/>
        <w:widowControl/>
        <w:spacing w:line="288" w:lineRule="exact" w:before="0" w:after="20"/>
        <w:ind w:left="0" w:right="0" w:firstLine="0"/>
        <w:jc w:val="center"/>
      </w:pP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Sanaharika Thallada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4.0" w:type="dxa"/>
      </w:tblPr>
      <w:tblGrid>
        <w:gridCol w:w="2707"/>
        <w:gridCol w:w="2707"/>
        <w:gridCol w:w="2707"/>
        <w:gridCol w:w="2707"/>
      </w:tblGrid>
      <w:tr>
        <w:trPr>
          <w:trHeight w:hRule="exact" w:val="248"/>
        </w:trPr>
        <w:tc>
          <w:tcPr>
            <w:tcW w:type="dxa" w:w="2270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0" w:right="460" w:firstLine="0"/>
              <w:jc w:val="righ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217-775-5653</w:t>
            </w:r>
          </w:p>
        </w:tc>
        <w:tc>
          <w:tcPr>
            <w:tcW w:type="dxa" w:w="2684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sanaharikathallada@gmail.com</w:t>
            </w:r>
          </w:p>
        </w:tc>
        <w:tc>
          <w:tcPr>
            <w:tcW w:type="dxa" w:w="1902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436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linkedin.com/in/</w:t>
            </w:r>
          </w:p>
        </w:tc>
        <w:tc>
          <w:tcPr>
            <w:tcW w:type="dxa" w:w="2146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454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github.com/proxiee</w:t>
            </w:r>
          </w:p>
        </w:tc>
      </w:tr>
    </w:tbl>
    <w:p>
      <w:pPr>
        <w:autoSpaceDN w:val="0"/>
        <w:autoSpaceDE w:val="0"/>
        <w:widowControl/>
        <w:spacing w:line="180" w:lineRule="exact" w:before="172" w:after="0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SUMMARY</w:t>
      </w:r>
    </w:p>
    <w:p>
      <w:pPr>
        <w:autoSpaceDN w:val="0"/>
        <w:autoSpaceDE w:val="0"/>
        <w:widowControl/>
        <w:spacing w:line="240" w:lineRule="exact" w:before="110" w:after="0"/>
        <w:ind w:left="220" w:right="144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Full-stack engineer with experience building AI-driven products. Proven ability to design, develop, and deploy features </w:t>
      </w:r>
      <w:r>
        <w:rPr>
          <w:rFonts w:ascii="CMR10" w:hAnsi="CMR10" w:eastAsia="CMR10"/>
          <w:b w:val="0"/>
          <w:i w:val="0"/>
          <w:color w:val="000000"/>
          <w:sz w:val="20"/>
        </w:rPr>
        <w:t>using Python, React, and TypeScript.</w:t>
      </w:r>
    </w:p>
    <w:p>
      <w:pPr>
        <w:autoSpaceDN w:val="0"/>
        <w:autoSpaceDE w:val="0"/>
        <w:widowControl/>
        <w:spacing w:line="178" w:lineRule="exact" w:before="88" w:after="94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EDUCATION</w:t>
      </w:r>
    </w:p>
    <w:p>
      <w:pPr>
        <w:sectPr>
          <w:pgSz w:w="12240" w:h="15840"/>
          <w:pgMar w:top="358" w:right="696" w:bottom="314" w:left="716" w:header="720" w:footer="720" w:gutter="0"/>
          <w:cols/>
          <w:docGrid w:linePitch="360"/>
        </w:sectPr>
      </w:pPr>
    </w:p>
    <w:p>
      <w:pPr>
        <w:autoSpaceDN w:val="0"/>
        <w:tabs>
          <w:tab w:pos="514" w:val="left"/>
        </w:tabs>
        <w:autoSpaceDE w:val="0"/>
        <w:widowControl/>
        <w:spacing w:line="252" w:lineRule="exact" w:before="0" w:after="0"/>
        <w:ind w:left="220" w:right="2304" w:firstLine="0"/>
        <w:jc w:val="left"/>
      </w:pPr>
      <w:r>
        <w:rPr>
          <w:rFonts w:ascii="CMBX10" w:hAnsi="CMBX10" w:eastAsia="CMBX10"/>
          <w:b/>
          <w:i w:val="0"/>
          <w:color w:val="000000"/>
          <w:sz w:val="22"/>
        </w:rPr>
        <w:t xml:space="preserve">Saint Louis University </w:t>
      </w:r>
      <w:r>
        <w:br/>
      </w:r>
      <w:r>
        <w:rPr>
          <w:rFonts w:ascii="CMTI10" w:hAnsi="CMTI10" w:eastAsia="CMTI10"/>
          <w:b w:val="0"/>
          <w:i/>
          <w:color w:val="000000"/>
          <w:sz w:val="20"/>
        </w:rPr>
        <w:t>Master of Science, Information Systems</w:t>
      </w:r>
      <w:r>
        <w:tab/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CGPA: 3.63/4.0</w:t>
      </w:r>
    </w:p>
    <w:p>
      <w:pPr>
        <w:sectPr>
          <w:type w:val="continuous"/>
          <w:pgSz w:w="12240" w:h="15840"/>
          <w:pgMar w:top="358" w:right="696" w:bottom="314" w:left="716" w:header="720" w:footer="720" w:gutter="0"/>
          <w:cols w:num="2" w:equalWidth="0">
            <w:col w:w="6040" w:space="0"/>
            <w:col w:w="4788" w:space="0"/>
          </w:cols>
          <w:docGrid w:linePitch="360"/>
        </w:sectPr>
      </w:pPr>
    </w:p>
    <w:p>
      <w:pPr>
        <w:autoSpaceDN w:val="0"/>
        <w:tabs>
          <w:tab w:pos="2780" w:val="left"/>
        </w:tabs>
        <w:autoSpaceDE w:val="0"/>
        <w:widowControl/>
        <w:spacing w:line="242" w:lineRule="exact" w:before="0" w:after="284"/>
        <w:ind w:left="2330" w:right="0" w:firstLine="0"/>
        <w:jc w:val="left"/>
      </w:pPr>
      <w:r>
        <w:rPr>
          <w:rFonts w:ascii="CMBX10" w:hAnsi="CMBX10" w:eastAsia="CMBX10"/>
          <w:b/>
          <w:i w:val="0"/>
          <w:color w:val="000000"/>
          <w:sz w:val="22"/>
        </w:rPr>
        <w:t xml:space="preserve">Saint Louis, Missouri 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Aug 2023 – May2025</w:t>
      </w:r>
    </w:p>
    <w:p>
      <w:pPr>
        <w:sectPr>
          <w:type w:val="nextColumn"/>
          <w:pgSz w:w="12240" w:h="15840"/>
          <w:pgMar w:top="358" w:right="696" w:bottom="314" w:left="716" w:header="720" w:footer="720" w:gutter="0"/>
          <w:cols w:num="2" w:equalWidth="0">
            <w:col w:w="6040" w:space="0"/>
            <w:col w:w="478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Coursework: Mobile &amp;Web App Development, Data Visualization &amp; Analysis, AWS, Statistics, Tech&amp; Start-ups</w:t>
      </w:r>
    </w:p>
    <w:p>
      <w:pPr>
        <w:autoSpaceDN w:val="0"/>
        <w:autoSpaceDE w:val="0"/>
        <w:widowControl/>
        <w:spacing w:line="178" w:lineRule="exact" w:before="68" w:after="46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EXPERIENCE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14"/>
        <w:gridCol w:w="5414"/>
      </w:tblGrid>
      <w:tr>
        <w:trPr>
          <w:trHeight w:hRule="exact" w:val="606"/>
        </w:trPr>
        <w:tc>
          <w:tcPr>
            <w:tcW w:type="dxa" w:w="680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8" w:after="0"/>
              <w:ind w:left="220" w:right="2016" w:firstLine="0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2"/>
              </w:rPr>
              <w:t xml:space="preserve">Cognizant Technology Solutions — Titan </w:t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>Full-Stack Java Developer</w:t>
            </w:r>
          </w:p>
        </w:tc>
        <w:tc>
          <w:tcPr>
            <w:tcW w:type="dxa" w:w="400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682" w:val="left"/>
              </w:tabs>
              <w:autoSpaceDE w:val="0"/>
              <w:widowControl/>
              <w:spacing w:line="266" w:lineRule="exact" w:before="48" w:after="0"/>
              <w:ind w:left="2060" w:right="0" w:firstLine="0"/>
              <w:jc w:val="left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2"/>
              </w:rPr>
              <w:t xml:space="preserve">Hyderabad </w:t>
            </w:r>
            <w:r>
              <w:br/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>Aug 2020 – Jul 2023</w:t>
            </w:r>
          </w:p>
        </w:tc>
      </w:tr>
    </w:tbl>
    <w:p>
      <w:pPr>
        <w:autoSpaceDN w:val="0"/>
        <w:autoSpaceDE w:val="0"/>
        <w:widowControl/>
        <w:spacing w:line="224" w:lineRule="exact" w:before="18" w:after="0"/>
        <w:ind w:left="0" w:right="0" w:firstLine="0"/>
        <w:jc w:val="center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Developed and maintained full-stack features for complex applications, resulting in a 15% improvement in user</w:t>
      </w:r>
    </w:p>
    <w:p>
      <w:pPr>
        <w:autoSpaceDN w:val="0"/>
        <w:autoSpaceDE w:val="0"/>
        <w:widowControl/>
        <w:spacing w:line="200" w:lineRule="exact" w:before="40" w:after="0"/>
        <w:ind w:left="700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engagement.</w:t>
      </w:r>
    </w:p>
    <w:p>
      <w:pPr>
        <w:autoSpaceDN w:val="0"/>
        <w:autoSpaceDE w:val="0"/>
        <w:widowControl/>
        <w:spacing w:line="236" w:lineRule="exact" w:before="0" w:after="94"/>
        <w:ind w:left="514" w:right="432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Designed and implemented RESTful APIs using Spring Boot, improving data transfer efficiency by 20%.</w:t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Collaborated with cross-functional teams to deliver high-quality software solutions on time and within budget.</w:t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Utilized Agile methodologies to manage sprints and deliver incremental value.</w:t>
      </w:r>
    </w:p>
    <w:p>
      <w:pPr>
        <w:sectPr>
          <w:type w:val="continuous"/>
          <w:pgSz w:w="12240" w:h="15840"/>
          <w:pgMar w:top="358" w:right="696" w:bottom="314" w:left="7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2" w:lineRule="exact" w:before="0" w:after="0"/>
        <w:ind w:left="220" w:right="2448" w:firstLine="0"/>
        <w:jc w:val="left"/>
      </w:pPr>
      <w:r>
        <w:rPr>
          <w:rFonts w:ascii="CMBX10" w:hAnsi="CMBX10" w:eastAsia="CMBX10"/>
          <w:b/>
          <w:i w:val="0"/>
          <w:color w:val="000000"/>
          <w:sz w:val="22"/>
        </w:rPr>
        <w:t xml:space="preserve">Cognizant Technology Solutions </w:t>
      </w:r>
      <w:r>
        <w:rPr>
          <w:rFonts w:ascii="CMTI10" w:hAnsi="CMTI10" w:eastAsia="CMTI10"/>
          <w:b w:val="0"/>
          <w:i/>
          <w:color w:val="000000"/>
          <w:sz w:val="20"/>
        </w:rPr>
        <w:t>Intern – Programmer Analyst</w:t>
      </w:r>
    </w:p>
    <w:p>
      <w:pPr>
        <w:sectPr>
          <w:type w:val="continuous"/>
          <w:pgSz w:w="12240" w:h="15840"/>
          <w:pgMar w:top="358" w:right="696" w:bottom="314" w:left="716" w:header="720" w:footer="720" w:gutter="0"/>
          <w:cols w:num="2" w:equalWidth="0">
            <w:col w:w="6218" w:space="0"/>
            <w:col w:w="4610" w:space="0"/>
          </w:cols>
          <w:docGrid w:linePitch="360"/>
        </w:sectPr>
      </w:pPr>
    </w:p>
    <w:p>
      <w:pPr>
        <w:autoSpaceDN w:val="0"/>
        <w:autoSpaceDE w:val="0"/>
        <w:widowControl/>
        <w:spacing w:line="242" w:lineRule="exact" w:before="0" w:after="32"/>
        <w:ind w:left="2448" w:right="0" w:firstLine="0"/>
        <w:jc w:val="center"/>
      </w:pPr>
      <w:r>
        <w:rPr>
          <w:rFonts w:ascii="CMBX10" w:hAnsi="CMBX10" w:eastAsia="CMBX10"/>
          <w:b/>
          <w:i w:val="0"/>
          <w:color w:val="000000"/>
          <w:sz w:val="22"/>
        </w:rPr>
        <w:t xml:space="preserve">Pune, Maharastra </w:t>
      </w:r>
      <w:r>
        <w:br/>
      </w:r>
      <w:r>
        <w:rPr>
          <w:rFonts w:ascii="CMTI10" w:hAnsi="CMTI10" w:eastAsia="CMTI10"/>
          <w:b w:val="0"/>
          <w:i/>
          <w:color w:val="000000"/>
          <w:sz w:val="20"/>
        </w:rPr>
        <w:t>Jan 2020 – May 2020</w:t>
      </w:r>
    </w:p>
    <w:p>
      <w:pPr>
        <w:sectPr>
          <w:type w:val="nextColumn"/>
          <w:pgSz w:w="12240" w:h="15840"/>
          <w:pgMar w:top="358" w:right="696" w:bottom="314" w:left="716" w:header="720" w:footer="720" w:gutter="0"/>
          <w:cols w:num="2" w:equalWidth="0">
            <w:col w:w="6218" w:space="0"/>
            <w:col w:w="4610" w:space="0"/>
          </w:cols>
          <w:docGrid w:linePitch="360"/>
        </w:sectPr>
      </w:pPr>
    </w:p>
    <w:p>
      <w:pPr>
        <w:autoSpaceDN w:val="0"/>
        <w:tabs>
          <w:tab w:pos="700" w:val="left"/>
        </w:tabs>
        <w:autoSpaceDE w:val="0"/>
        <w:widowControl/>
        <w:spacing w:line="232" w:lineRule="exact" w:before="0" w:after="0"/>
        <w:ind w:left="514" w:right="72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Contributed to the development of a key module for a large-scale enterprise application, enhancing system </w:t>
      </w:r>
      <w:r>
        <w:rPr>
          <w:rFonts w:ascii="CMR10" w:hAnsi="CMR10" w:eastAsia="CMR10"/>
          <w:b w:val="0"/>
          <w:i w:val="0"/>
          <w:color w:val="000000"/>
          <w:sz w:val="20"/>
        </w:rPr>
        <w:t>performance by 10%.</w:t>
      </w:r>
    </w:p>
    <w:p>
      <w:pPr>
        <w:autoSpaceDN w:val="0"/>
        <w:tabs>
          <w:tab w:pos="700" w:val="left"/>
        </w:tabs>
        <w:autoSpaceDE w:val="0"/>
        <w:widowControl/>
        <w:spacing w:line="238" w:lineRule="exact" w:before="0" w:after="0"/>
        <w:ind w:left="514" w:right="144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Assisted senior developers in debugging and troubleshooting complex issues, resolving critical bugs and improving </w:t>
      </w:r>
      <w:r>
        <w:rPr>
          <w:rFonts w:ascii="CMR10" w:hAnsi="CMR10" w:eastAsia="CMR10"/>
          <w:b w:val="0"/>
          <w:i w:val="0"/>
          <w:color w:val="000000"/>
          <w:sz w:val="20"/>
        </w:rPr>
        <w:t>application stability.</w:t>
      </w:r>
    </w:p>
    <w:p>
      <w:pPr>
        <w:autoSpaceDN w:val="0"/>
        <w:tabs>
          <w:tab w:pos="700" w:val="left"/>
        </w:tabs>
        <w:autoSpaceDE w:val="0"/>
        <w:widowControl/>
        <w:spacing w:line="238" w:lineRule="exact" w:before="0" w:after="0"/>
        <w:ind w:left="514" w:right="432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Gained practical experience in various aspects of software development, including design, coding, testing, and </w:t>
      </w:r>
      <w:r>
        <w:rPr>
          <w:rFonts w:ascii="CMR10" w:hAnsi="CMR10" w:eastAsia="CMR10"/>
          <w:b w:val="0"/>
          <w:i w:val="0"/>
          <w:color w:val="000000"/>
          <w:sz w:val="20"/>
        </w:rPr>
        <w:t>deployment.</w:t>
      </w:r>
    </w:p>
    <w:p>
      <w:pPr>
        <w:autoSpaceDN w:val="0"/>
        <w:autoSpaceDE w:val="0"/>
        <w:widowControl/>
        <w:spacing w:line="178" w:lineRule="exact" w:before="88" w:after="46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PROJECTS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14"/>
        <w:gridCol w:w="5414"/>
      </w:tblGrid>
      <w:tr>
        <w:trPr>
          <w:trHeight w:hRule="exact" w:val="370"/>
        </w:trPr>
        <w:tc>
          <w:tcPr>
            <w:tcW w:type="dxa" w:w="634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50" w:after="0"/>
              <w:ind w:left="220" w:right="0" w:firstLine="0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AI-Powered Workflow Automation Platform</w:t>
            </w:r>
          </w:p>
        </w:tc>
        <w:tc>
          <w:tcPr>
            <w:tcW w:type="dxa" w:w="446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34" w:after="0"/>
              <w:ind w:left="0" w:right="142" w:firstLine="0"/>
              <w:jc w:val="right"/>
            </w:pPr>
            <w:r>
              <w:rPr>
                <w:rFonts w:ascii="CMTI10" w:hAnsi="CMTI10" w:eastAsia="CMTI10"/>
                <w:b w:val="0"/>
                <w:i/>
                <w:color w:val="000000"/>
                <w:sz w:val="22"/>
              </w:rPr>
              <w:t>March 2023 - October 2023</w:t>
            </w:r>
          </w:p>
        </w:tc>
      </w:tr>
    </w:tbl>
    <w:p>
      <w:pPr>
        <w:autoSpaceDN w:val="0"/>
        <w:tabs>
          <w:tab w:pos="700" w:val="left"/>
        </w:tabs>
        <w:autoSpaceDE w:val="0"/>
        <w:widowControl/>
        <w:spacing w:line="238" w:lineRule="exact" w:before="0" w:after="0"/>
        <w:ind w:left="514" w:right="864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Developed a Python-based backend API using FastAPI to handle complex data processing and AI model </w:t>
      </w:r>
      <w:r>
        <w:rPr>
          <w:rFonts w:ascii="CMR10" w:hAnsi="CMR10" w:eastAsia="CMR10"/>
          <w:b w:val="0"/>
          <w:i w:val="0"/>
          <w:color w:val="000000"/>
          <w:sz w:val="20"/>
        </w:rPr>
        <w:t>integration.</w:t>
      </w:r>
    </w:p>
    <w:p>
      <w:pPr>
        <w:autoSpaceDN w:val="0"/>
        <w:tabs>
          <w:tab w:pos="700" w:val="left"/>
        </w:tabs>
        <w:autoSpaceDE w:val="0"/>
        <w:widowControl/>
        <w:spacing w:line="238" w:lineRule="exact" w:before="0" w:after="0"/>
        <w:ind w:left="514" w:right="432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Built a React and TypeScript frontend to provide a user-friendly interface for interacting with the AI-powered </w:t>
      </w:r>
      <w:r>
        <w:rPr>
          <w:rFonts w:ascii="CMR10" w:hAnsi="CMR10" w:eastAsia="CMR10"/>
          <w:b w:val="0"/>
          <w:i w:val="0"/>
          <w:color w:val="000000"/>
          <w:sz w:val="20"/>
        </w:rPr>
        <w:t>workflow automation platform.</w:t>
      </w:r>
    </w:p>
    <w:p>
      <w:pPr>
        <w:autoSpaceDN w:val="0"/>
        <w:tabs>
          <w:tab w:pos="700" w:val="left"/>
        </w:tabs>
        <w:autoSpaceDE w:val="0"/>
        <w:widowControl/>
        <w:spacing w:line="238" w:lineRule="exact" w:before="0" w:after="0"/>
        <w:ind w:left="514" w:right="72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Integrated an LLM for natural language processing, improving user efficiency by 25% as measured by task </w:t>
      </w:r>
      <w:r>
        <w:rPr>
          <w:rFonts w:ascii="CMR10" w:hAnsi="CMR10" w:eastAsia="CMR10"/>
          <w:b w:val="0"/>
          <w:i w:val="0"/>
          <w:color w:val="000000"/>
          <w:sz w:val="20"/>
        </w:rPr>
        <w:t>completion time.</w:t>
      </w:r>
    </w:p>
    <w:p>
      <w:pPr>
        <w:autoSpaceDN w:val="0"/>
        <w:tabs>
          <w:tab w:pos="700" w:val="left"/>
        </w:tabs>
        <w:autoSpaceDE w:val="0"/>
        <w:widowControl/>
        <w:spacing w:line="238" w:lineRule="exact" w:before="0" w:after="0"/>
        <w:ind w:left="514" w:right="144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Deployed the application to a containerized environment using Docker and Kubernetes, ensuring high availability </w:t>
      </w:r>
      <w:r>
        <w:rPr>
          <w:rFonts w:ascii="CMR10" w:hAnsi="CMR10" w:eastAsia="CMR10"/>
          <w:b w:val="0"/>
          <w:i w:val="0"/>
          <w:color w:val="000000"/>
          <w:sz w:val="20"/>
        </w:rPr>
        <w:t>and scalability.</w:t>
      </w:r>
    </w:p>
    <w:p>
      <w:pPr>
        <w:autoSpaceDN w:val="0"/>
        <w:tabs>
          <w:tab w:pos="514" w:val="left"/>
          <w:tab w:pos="700" w:val="left"/>
          <w:tab w:pos="8088" w:val="left"/>
        </w:tabs>
        <w:autoSpaceDE w:val="0"/>
        <w:widowControl/>
        <w:spacing w:line="242" w:lineRule="exact" w:before="0" w:after="0"/>
        <w:ind w:left="220" w:right="144" w:firstLine="0"/>
        <w:jc w:val="left"/>
      </w:pPr>
      <w:r>
        <w:rPr>
          <w:rFonts w:ascii="CMBX10" w:hAnsi="CMBX10" w:eastAsia="CMBX10"/>
          <w:b/>
          <w:i w:val="0"/>
          <w:color w:val="000000"/>
          <w:sz w:val="20"/>
        </w:rPr>
        <w:t xml:space="preserve">Intelligent Data Processing System </w:t>
      </w:r>
      <w:r>
        <w:tab/>
      </w:r>
      <w:r>
        <w:rPr>
          <w:rFonts w:ascii="CMTI10" w:hAnsi="CMTI10" w:eastAsia="CMTI10"/>
          <w:b w:val="0"/>
          <w:i/>
          <w:color w:val="000000"/>
          <w:sz w:val="22"/>
        </w:rPr>
        <w:t>July 2022 - December 2022</w:t>
      </w:r>
      <w:r>
        <w:tab/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Designed and implemented a robust data pipeline using Python and PostgreSQL for efficient data ingestion, </w:t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transformation, and loading.</w:t>
      </w:r>
    </w:p>
    <w:p>
      <w:pPr>
        <w:autoSpaceDN w:val="0"/>
        <w:tabs>
          <w:tab w:pos="700" w:val="left"/>
        </w:tabs>
        <w:autoSpaceDE w:val="0"/>
        <w:widowControl/>
        <w:spacing w:line="238" w:lineRule="exact" w:before="0" w:after="0"/>
        <w:ind w:left="514" w:right="288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Developed a GUI application (React/TypeScript) to visualize and analyze the processed data, enabling intuitive </w:t>
      </w:r>
      <w:r>
        <w:rPr>
          <w:rFonts w:ascii="CMR10" w:hAnsi="CMR10" w:eastAsia="CMR10"/>
          <w:b w:val="0"/>
          <w:i w:val="0"/>
          <w:color w:val="000000"/>
          <w:sz w:val="20"/>
        </w:rPr>
        <w:t>data exploration and improved decision-making.</w:t>
      </w:r>
    </w:p>
    <w:p>
      <w:pPr>
        <w:autoSpaceDN w:val="0"/>
        <w:autoSpaceDE w:val="0"/>
        <w:widowControl/>
        <w:spacing w:line="220" w:lineRule="exact" w:before="16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Implemented ETL processes for efficient data integration, reducing processing time by 30%.</w:t>
      </w:r>
    </w:p>
    <w:p>
      <w:pPr>
        <w:autoSpaceDN w:val="0"/>
        <w:tabs>
          <w:tab w:pos="514" w:val="left"/>
          <w:tab w:pos="700" w:val="left"/>
          <w:tab w:pos="8050" w:val="left"/>
        </w:tabs>
        <w:autoSpaceDE w:val="0"/>
        <w:widowControl/>
        <w:spacing w:line="242" w:lineRule="exact" w:before="0" w:after="0"/>
        <w:ind w:left="220" w:right="0" w:firstLine="0"/>
        <w:jc w:val="left"/>
      </w:pPr>
      <w:r>
        <w:tab/>
      </w:r>
      <w:r>
        <w:tab/>
      </w:r>
      <w:r>
        <w:tab/>
      </w:r>
      <w:r>
        <w:rPr>
          <w:rFonts w:ascii="CMTI10" w:hAnsi="CMTI10" w:eastAsia="CMTI10"/>
          <w:b w:val="0"/>
          <w:i/>
          <w:color w:val="000000"/>
          <w:sz w:val="22"/>
        </w:rPr>
        <w:t xml:space="preserve">October 2022 - March 2023 </w:t>
      </w:r>
      <w:r>
        <w:rPr>
          <w:rFonts w:ascii="CMBX10" w:hAnsi="CMBX10" w:eastAsia="CMBX10"/>
          <w:b/>
          <w:i w:val="0"/>
          <w:color w:val="000000"/>
          <w:sz w:val="20"/>
        </w:rPr>
        <w:t>Recommendation Engine</w:t>
      </w:r>
      <w:r>
        <w:br/>
      </w:r>
      <w:r>
        <w:tab/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Built a recommendation engine using Python and Redis for a real-time, high-volume application that recommends </w:t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products to users.</w:t>
      </w:r>
    </w:p>
    <w:p>
      <w:pPr>
        <w:autoSpaceDN w:val="0"/>
        <w:autoSpaceDE w:val="0"/>
        <w:widowControl/>
        <w:spacing w:line="236" w:lineRule="exact" w:before="0" w:after="0"/>
        <w:ind w:left="514" w:right="432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Improved product recommendations by 10% through the implementation of collaborative filtering algorithms.</w:t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Increased user engagement by 15% by personalizing the user experience with targeted recommendations.</w:t>
      </w:r>
    </w:p>
    <w:p>
      <w:pPr>
        <w:autoSpaceDN w:val="0"/>
        <w:autoSpaceDE w:val="0"/>
        <w:widowControl/>
        <w:spacing w:line="180" w:lineRule="exact" w:before="86" w:after="0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SKILLS</w:t>
      </w:r>
    </w:p>
    <w:p>
      <w:pPr>
        <w:autoSpaceDN w:val="0"/>
        <w:autoSpaceDE w:val="0"/>
        <w:widowControl/>
        <w:spacing w:line="202" w:lineRule="exact" w:before="160" w:after="0"/>
        <w:ind w:left="220" w:right="432" w:firstLine="0"/>
        <w:jc w:val="left"/>
      </w:pPr>
      <w:r>
        <w:rPr>
          <w:rFonts w:ascii="CMBX10" w:hAnsi="CMBX10" w:eastAsia="CMBX10"/>
          <w:b/>
          <w:i w:val="0"/>
          <w:color w:val="000000"/>
          <w:sz w:val="20"/>
        </w:rPr>
        <w:t>Languages &amp; Frameworks: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Java, C, C++, Spring Boot, Hibernate, Angular2/4/8, React, Node.js, JSP, Servlets,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MVC </w:t>
      </w:r>
      <w:r>
        <w:br/>
      </w:r>
      <w:r>
        <w:rPr>
          <w:rFonts w:ascii="CMBX10" w:hAnsi="CMBX10" w:eastAsia="CMBX10"/>
          <w:b/>
          <w:i w:val="0"/>
          <w:color w:val="000000"/>
          <w:sz w:val="20"/>
        </w:rPr>
        <w:t>Frontend: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HTML5, CSS3, JavaScript, jQuery, JSON, XML, XSLT </w:t>
      </w:r>
      <w:r>
        <w:br/>
      </w:r>
      <w:r>
        <w:rPr>
          <w:rFonts w:ascii="CMBX10" w:hAnsi="CMBX10" w:eastAsia="CMBX10"/>
          <w:b/>
          <w:i w:val="0"/>
          <w:color w:val="000000"/>
          <w:sz w:val="20"/>
        </w:rPr>
        <w:t>Web Services: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REST , SOAP </w:t>
      </w:r>
      <w:r>
        <w:br/>
      </w:r>
      <w:r>
        <w:rPr>
          <w:rFonts w:ascii="CMBX10" w:hAnsi="CMBX10" w:eastAsia="CMBX10"/>
          <w:b/>
          <w:i w:val="0"/>
          <w:color w:val="000000"/>
          <w:sz w:val="20"/>
        </w:rPr>
        <w:t>Cloud &amp;DevOps: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AWS, Azure, Docker, Google cloud, </w:t>
      </w:r>
      <w:r>
        <w:br/>
      </w:r>
      <w:r>
        <w:rPr>
          <w:rFonts w:ascii="CMBX10" w:hAnsi="CMBX10" w:eastAsia="CMBX10"/>
          <w:b/>
          <w:i w:val="0"/>
          <w:color w:val="000000"/>
          <w:sz w:val="20"/>
        </w:rPr>
        <w:t>Tools: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Jira, Confluence, GitHub,GitLab, Postman, Elasticsearch </w:t>
      </w:r>
      <w:r>
        <w:br/>
      </w:r>
      <w:r>
        <w:rPr>
          <w:rFonts w:ascii="CMBX10" w:hAnsi="CMBX10" w:eastAsia="CMBX10"/>
          <w:b/>
          <w:i w:val="0"/>
          <w:color w:val="000000"/>
          <w:sz w:val="20"/>
        </w:rPr>
        <w:t>Database: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MySQL </w:t>
      </w:r>
      <w:r>
        <w:br/>
      </w:r>
      <w:r>
        <w:rPr>
          <w:rFonts w:ascii="CMBX10" w:hAnsi="CMBX10" w:eastAsia="CMBX10"/>
          <w:b/>
          <w:i w:val="0"/>
          <w:color w:val="000000"/>
          <w:sz w:val="20"/>
        </w:rPr>
        <w:t>Messaging Queues: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ActiveMQ, RabbitMQ </w:t>
      </w:r>
      <w:r>
        <w:br/>
      </w:r>
      <w:r>
        <w:rPr>
          <w:rFonts w:ascii="CMBX10" w:hAnsi="CMBX10" w:eastAsia="CMBX10"/>
          <w:b/>
          <w:i w:val="0"/>
          <w:color w:val="000000"/>
          <w:sz w:val="20"/>
        </w:rPr>
        <w:t>Security: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OAuth2, JWT, Spring Security</w:t>
      </w:r>
    </w:p>
    <w:p>
      <w:pPr>
        <w:sectPr>
          <w:type w:val="continuous"/>
          <w:pgSz w:w="12240" w:h="15840"/>
          <w:pgMar w:top="358" w:right="696" w:bottom="314" w:left="7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80"/>
        <w:ind w:left="0" w:right="0"/>
      </w:pPr>
    </w:p>
    <w:p>
      <w:pPr>
        <w:autoSpaceDN w:val="0"/>
        <w:autoSpaceDE w:val="0"/>
        <w:widowControl/>
        <w:spacing w:line="336" w:lineRule="exact" w:before="0" w:after="0"/>
        <w:ind w:left="332" w:right="7200" w:hanging="328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CERTIFICATIONS ( UDEMY)</w:t>
      </w:r>
      <w:r>
        <w:br/>
      </w:r>
      <w:r>
        <w:rPr>
          <w:rFonts w:ascii="F65" w:hAnsi="F65" w:eastAsia="F65"/>
          <w:b w:val="0"/>
          <w:i w:val="0"/>
          <w:color w:val="000000"/>
          <w:sz w:val="22"/>
        </w:rPr>
        <w:t>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Agile Project Management</w:t>
      </w:r>
      <w:r>
        <w:br/>
      </w:r>
      <w:r>
        <w:rPr>
          <w:rFonts w:ascii="F66" w:hAnsi="F66" w:eastAsia="F66"/>
          <w:b w:val="0"/>
          <w:i w:val="0"/>
          <w:color w:val="000000"/>
          <w:sz w:val="20"/>
        </w:rPr>
        <w:t>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Relational Database Design</w:t>
      </w:r>
      <w:r>
        <w:br/>
      </w:r>
      <w:r>
        <w:rPr>
          <w:rFonts w:ascii="F66" w:hAnsi="F66" w:eastAsia="F66"/>
          <w:b w:val="0"/>
          <w:i w:val="0"/>
          <w:color w:val="000000"/>
          <w:sz w:val="20"/>
        </w:rPr>
        <w:t>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Responsive Web Design</w:t>
      </w:r>
      <w:r>
        <w:br/>
      </w:r>
      <w:r>
        <w:rPr>
          <w:rFonts w:ascii="F66" w:hAnsi="F66" w:eastAsia="F66"/>
          <w:b w:val="0"/>
          <w:i w:val="0"/>
          <w:color w:val="000000"/>
          <w:sz w:val="20"/>
        </w:rPr>
        <w:t>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Java Database Connection</w:t>
      </w:r>
      <w:r>
        <w:br/>
      </w:r>
      <w:r>
        <w:rPr>
          <w:rFonts w:ascii="F66" w:hAnsi="F66" w:eastAsia="F66"/>
          <w:b w:val="0"/>
          <w:i w:val="0"/>
          <w:color w:val="000000"/>
          <w:sz w:val="20"/>
        </w:rPr>
        <w:t>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Maven Crash Course</w:t>
      </w:r>
      <w:r>
        <w:br/>
      </w:r>
      <w:r>
        <w:rPr>
          <w:rFonts w:ascii="F66" w:hAnsi="F66" w:eastAsia="F66"/>
          <w:b w:val="0"/>
          <w:i w:val="0"/>
          <w:color w:val="000000"/>
          <w:sz w:val="20"/>
        </w:rPr>
        <w:t>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Spring Framework</w:t>
      </w:r>
      <w:r>
        <w:br/>
      </w:r>
      <w:r>
        <w:rPr>
          <w:rFonts w:ascii="F66" w:hAnsi="F66" w:eastAsia="F66"/>
          <w:b w:val="0"/>
          <w:i w:val="0"/>
          <w:color w:val="000000"/>
          <w:sz w:val="20"/>
        </w:rPr>
        <w:t>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Build Java app with Spring MVC</w:t>
      </w:r>
    </w:p>
    <w:sectPr w:rsidR="00FC693F" w:rsidRPr="0006063C" w:rsidSect="00034616">
      <w:pgSz w:w="12240" w:h="15840"/>
      <w:pgMar w:top="400" w:right="696" w:bottom="1440" w:left="716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