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144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Junior Full Stack Developer with a strong academic background in Computer Science seeking a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challenging role. Proven ability to leverage Core Java/J2EE, HTML/CSS, Jersey, SQL, PL/SQL, and Oracle Database </w:t>
      </w:r>
      <w:r>
        <w:rPr>
          <w:rFonts w:ascii="CMR10" w:hAnsi="CMR10" w:eastAsia="CMR10"/>
          <w:b w:val="0"/>
          <w:i w:val="0"/>
          <w:color w:val="000000"/>
          <w:sz w:val="20"/>
        </w:rPr>
        <w:t>to deliver effective solutions. Adept at proactive problem-solving and clear communication.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5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45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Acme Corporation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78" w:val="left"/>
              </w:tabs>
              <w:autoSpaceDE w:val="0"/>
              <w:widowControl/>
              <w:spacing w:line="268" w:lineRule="exact" w:before="46" w:after="0"/>
              <w:ind w:left="3542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Okemos, MI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2021-2023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4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3 key features for a Java/J2EE based web application, resulting in a 15% increase in </w:t>
      </w:r>
      <w:r>
        <w:rPr>
          <w:rFonts w:ascii="CMR10" w:hAnsi="CMR10" w:eastAsia="CMR10"/>
          <w:b w:val="0"/>
          <w:i w:val="0"/>
          <w:color w:val="000000"/>
          <w:sz w:val="20"/>
        </w:rPr>
        <w:t>user engagement.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database performance by 20% through SQL query optimization and PL/SQL procedure enhancements in </w:t>
      </w:r>
      <w:r>
        <w:rPr>
          <w:rFonts w:ascii="CMR10" w:hAnsi="CMR10" w:eastAsia="CMR10"/>
          <w:b w:val="0"/>
          <w:i w:val="0"/>
          <w:color w:val="000000"/>
          <w:sz w:val="20"/>
        </w:rPr>
        <w:t>an Oracle database environment.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 and implement new UI components using HTML, CSS, and </w:t>
      </w:r>
      <w:r>
        <w:rPr>
          <w:rFonts w:ascii="CMR10" w:hAnsi="CMR10" w:eastAsia="CMR10"/>
          <w:b w:val="0"/>
          <w:i w:val="0"/>
          <w:color w:val="000000"/>
          <w:sz w:val="20"/>
        </w:rPr>
        <w:t>Jersey RESTful services.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7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E-commerce Platform Development</w:t>
            </w:r>
          </w:p>
        </w:tc>
        <w:tc>
          <w:tcPr>
            <w:tcW w:type="dxa" w:w="3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6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developed a scalable e-commerce platform using Core Java/J2EE, Jersey RESTful services, and an </w:t>
      </w:r>
      <w:r>
        <w:rPr>
          <w:rFonts w:ascii="CMR10" w:hAnsi="CMR10" w:eastAsia="CMR10"/>
          <w:b w:val="0"/>
          <w:i w:val="0"/>
          <w:color w:val="000000"/>
          <w:sz w:val="20"/>
        </w:rPr>
        <w:t>Oracle database. Implemented robust security measures, resulting in a 10% reduction in security vulnerabilities.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a user-friendly interface using HTML and CSS, improving customer satisfaction by 12% based on user </w:t>
      </w:r>
      <w:r>
        <w:rPr>
          <w:rFonts w:ascii="CMR10" w:hAnsi="CMR10" w:eastAsia="CMR10"/>
          <w:b w:val="0"/>
          <w:i w:val="0"/>
          <w:color w:val="000000"/>
          <w:sz w:val="20"/>
        </w:rPr>
        <w:t>feedback.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Analytics Dashboard </w:t>
      </w:r>
      <w:r>
        <w:rPr>
          <w:rFonts w:ascii="CMTI10" w:hAnsi="CMTI10" w:eastAsia="CMTI10"/>
          <w:b w:val="0"/>
          <w:i/>
          <w:color w:val="000000"/>
          <w:sz w:val="22"/>
        </w:rPr>
        <w:t>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data analytics dashboard using SQL, PL/SQL, and HTML to visualize key business metrics. Reduced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processing time by 15% through optimized queries.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Inventory Management System </w:t>
      </w:r>
      <w:r>
        <w:rPr>
          <w:rFonts w:ascii="CMTI10" w:hAnsi="CMTI10" w:eastAsia="CMTI10"/>
          <w:b w:val="0"/>
          <w:i/>
          <w:color w:val="000000"/>
          <w:sz w:val="22"/>
        </w:rPr>
        <w:t>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robust inventory management system using Java and an SQL database, improving inventory accuracy by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8% and reducing stock-outs by 5%.</w:t>
      </w:r>
    </w:p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0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