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136"/>
        <w:ind w:left="0" w:right="0"/>
      </w:pPr>
    </w:p>
    <w:p>
      <w:pPr>
        <w:autoSpaceDN w:val="0"/>
        <w:autoSpaceDE w:val="0"/>
        <w:widowControl/>
        <w:spacing w:line="288" w:lineRule="exact" w:before="0" w:after="20"/>
        <w:ind w:left="0" w:right="0" w:firstLine="0"/>
        <w:jc w:val="center"/>
      </w:pP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Yashwanth Raj Tirupati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4.00000000000006" w:type="dxa"/>
      </w:tblPr>
      <w:tblGrid>
        <w:gridCol w:w="2707"/>
        <w:gridCol w:w="2707"/>
        <w:gridCol w:w="2707"/>
        <w:gridCol w:w="2707"/>
      </w:tblGrid>
      <w:tr>
        <w:trPr>
          <w:trHeight w:hRule="exact" w:val="248"/>
        </w:trPr>
        <w:tc>
          <w:tcPr>
            <w:tcW w:type="dxa" w:w="2106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362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(937)-469-9700</w:t>
            </w:r>
          </w:p>
        </w:tc>
        <w:tc>
          <w:tcPr>
            <w:tcW w:type="dxa" w:w="223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0" w:right="0" w:firstLine="0"/>
              <w:jc w:val="center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tyashwanth99@gmail.com</w:t>
            </w:r>
          </w:p>
        </w:tc>
        <w:tc>
          <w:tcPr>
            <w:tcW w:type="dxa" w:w="3474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3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linkedin.com/in/yashwanthtirupati</w:t>
            </w:r>
          </w:p>
        </w:tc>
        <w:tc>
          <w:tcPr>
            <w:tcW w:type="dxa" w:w="2148"/>
            <w:tcBorders>
              <w:bottom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00" w:lineRule="exact" w:before="20" w:after="0"/>
              <w:ind w:left="456" w:right="0" w:firstLine="0"/>
              <w:jc w:val="left"/>
            </w:pP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github.com/proxiee</w:t>
            </w:r>
          </w:p>
        </w:tc>
      </w:tr>
    </w:tbl>
    <w:p>
      <w:pPr>
        <w:autoSpaceDN w:val="0"/>
        <w:autoSpaceDE w:val="0"/>
        <w:widowControl/>
        <w:spacing w:line="180" w:lineRule="exact" w:before="172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SUMMARY</w:t>
      </w:r>
    </w:p>
    <w:p>
      <w:pPr>
        <w:autoSpaceDN w:val="0"/>
        <w:autoSpaceDE w:val="0"/>
        <w:widowControl/>
        <w:spacing w:line="240" w:lineRule="exact" w:before="110" w:after="0"/>
        <w:ind w:left="22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 xml:space="preserve">Results-driven Software Engineer with an M.S. in Computer Science and expertise in developing and deploying 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high-quality, maintainable software. Proficient in Java, Python, and C++, with experience in Spring Boot, PyTorch, and </w:t>
      </w:r>
      <w:r>
        <w:rPr>
          <w:rFonts w:ascii="CMR10" w:hAnsi="CMR10" w:eastAsia="CMR10"/>
          <w:b w:val="0"/>
          <w:i w:val="0"/>
          <w:color w:val="000000"/>
          <w:sz w:val="20"/>
        </w:rPr>
        <w:t>Agile methodologies. Adept at optimizing code for performance and collaborating effectively within diverse teams.</w:t>
      </w:r>
    </w:p>
    <w:p>
      <w:pPr>
        <w:autoSpaceDN w:val="0"/>
        <w:autoSpaceDE w:val="0"/>
        <w:widowControl/>
        <w:spacing w:line="180" w:lineRule="exact" w:before="86" w:after="9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EDUCATION</w:t>
      </w:r>
    </w:p>
    <w:p>
      <w:pPr>
        <w:sectPr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2" w:lineRule="exact" w:before="0" w:after="0"/>
        <w:ind w:left="220" w:right="288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University of Dayton </w:t>
      </w:r>
      <w:r>
        <w:br/>
      </w:r>
      <w:r>
        <w:rPr>
          <w:rFonts w:ascii="CMTI10" w:hAnsi="CMTI10" w:eastAsia="CMTI10"/>
          <w:b w:val="0"/>
          <w:i/>
          <w:color w:val="000000"/>
          <w:sz w:val="20"/>
        </w:rPr>
        <w:t>M.S. in Computer Science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tabs>
          <w:tab w:pos="3244" w:val="left"/>
        </w:tabs>
        <w:autoSpaceDE w:val="0"/>
        <w:widowControl/>
        <w:spacing w:line="242" w:lineRule="exact" w:before="0" w:after="32"/>
        <w:ind w:left="3006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Dayton, Ohio, USA 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Aug 2023 - May 2025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5536" w:space="0"/>
            <w:col w:w="5292" w:space="0"/>
          </w:cols>
          <w:docGrid w:linePitch="360"/>
        </w:sectPr>
      </w:pPr>
    </w:p>
    <w:p>
      <w:pPr>
        <w:autoSpaceDN w:val="0"/>
        <w:autoSpaceDE w:val="0"/>
        <w:widowControl/>
        <w:spacing w:line="232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Concentrations: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Autonomous Systems and Data Science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3.41/4.00</w:t>
      </w:r>
      <w:r>
        <w:br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Data Structures &amp; Algorithms, Objects &amp; Design, Virtual Reality, Machine Learning,</w:t>
      </w:r>
    </w:p>
    <w:p>
      <w:pPr>
        <w:autoSpaceDN w:val="0"/>
        <w:autoSpaceDE w:val="0"/>
        <w:widowControl/>
        <w:spacing w:line="200" w:lineRule="exact" w:before="40" w:after="92"/>
        <w:ind w:left="700" w:right="0" w:firstLine="0"/>
        <w:jc w:val="left"/>
      </w:pPr>
      <w:r>
        <w:rPr>
          <w:rFonts w:ascii="CMR10" w:hAnsi="CMR10" w:eastAsia="CMR10"/>
          <w:b w:val="0"/>
          <w:i w:val="0"/>
          <w:color w:val="000000"/>
          <w:sz w:val="20"/>
        </w:rPr>
        <w:t>Artificial Intelligence, Object-Oriented Programming, Algorithm Design, Advanced Computer Vision.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tabs>
          <w:tab w:pos="514" w:val="left"/>
        </w:tabs>
        <w:autoSpaceDE w:val="0"/>
        <w:widowControl/>
        <w:spacing w:line="250" w:lineRule="exact" w:before="0" w:after="0"/>
        <w:ind w:left="220" w:right="115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Jawaharlal Nehru Technological University </w:t>
      </w:r>
      <w:r>
        <w:rPr>
          <w:rFonts w:ascii="CMTI10" w:hAnsi="CMTI10" w:eastAsia="CMTI10"/>
          <w:b w:val="0"/>
          <w:i/>
          <w:color w:val="000000"/>
          <w:sz w:val="20"/>
        </w:rPr>
        <w:t>B.Tech. in Computer Science &amp; Engineering</w:t>
      </w:r>
      <w:r>
        <w:br/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CGPA: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7.3/10.00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2500" w:val="left"/>
        </w:tabs>
        <w:autoSpaceDE w:val="0"/>
        <w:widowControl/>
        <w:spacing w:line="242" w:lineRule="exact" w:before="0" w:after="284"/>
        <w:ind w:left="128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Hyderabad, Telangana, India </w:t>
      </w:r>
      <w:r>
        <w:rPr>
          <w:rFonts w:ascii="CMTI10" w:hAnsi="CMTI10" w:eastAsia="CMTI10"/>
          <w:b w:val="0"/>
          <w:i/>
          <w:color w:val="000000"/>
          <w:sz w:val="20"/>
        </w:rPr>
        <w:t>June 2018 - July 2022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6224" w:space="0"/>
            <w:col w:w="4604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0" w:lineRule="exact" w:before="0" w:after="0"/>
        <w:ind w:left="514" w:right="576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 Related Coursework: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Operating Systems, Database Management Systems, Computer Networks, Discrete </w:t>
      </w:r>
      <w:r>
        <w:rPr>
          <w:rFonts w:ascii="CMR10" w:hAnsi="CMR10" w:eastAsia="CMR10"/>
          <w:b w:val="0"/>
          <w:i w:val="0"/>
          <w:color w:val="000000"/>
          <w:sz w:val="20"/>
        </w:rPr>
        <w:t>Mathematics, Web Technologies, Software Engineering.</w:t>
      </w:r>
    </w:p>
    <w:p>
      <w:pPr>
        <w:autoSpaceDN w:val="0"/>
        <w:autoSpaceDE w:val="0"/>
        <w:widowControl/>
        <w:spacing w:line="180" w:lineRule="exact" w:before="6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EXPERIENCE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608"/>
        </w:trPr>
        <w:tc>
          <w:tcPr>
            <w:tcW w:type="dxa" w:w="56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8" w:lineRule="exact" w:before="46" w:after="0"/>
              <w:ind w:left="220" w:right="1872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Cognizant Technology Solutions 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Software Developer</w:t>
            </w:r>
          </w:p>
        </w:tc>
        <w:tc>
          <w:tcPr>
            <w:tcW w:type="dxa" w:w="51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944" w:val="left"/>
              </w:tabs>
              <w:autoSpaceDE w:val="0"/>
              <w:widowControl/>
              <w:spacing w:line="268" w:lineRule="exact" w:before="46" w:after="0"/>
              <w:ind w:left="194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Chennai, Tamil Nadu, India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March 2023 - Aug 2023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4" w:after="0"/>
        <w:ind w:left="514" w:right="0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and deployed 5 full-stack features for enterprise systems using Spring Boot (Java) and modern front-end </w:t>
      </w:r>
      <w:r>
        <w:rPr>
          <w:rFonts w:ascii="CMR10" w:hAnsi="CMR10" w:eastAsia="CMR10"/>
          <w:b w:val="0"/>
          <w:i w:val="0"/>
          <w:color w:val="000000"/>
          <w:sz w:val="20"/>
        </w:rPr>
        <w:t>frameworks, resulting in extensible and maintainable code.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92"/>
        <w:ind w:left="514" w:right="86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Collaborated with stakeholders to translate user requirements into technical specifications within an Agile </w:t>
      </w:r>
      <w:r>
        <w:rPr>
          <w:rFonts w:ascii="CMR10" w:hAnsi="CMR10" w:eastAsia="CMR10"/>
          <w:b w:val="0"/>
          <w:i w:val="0"/>
          <w:color w:val="000000"/>
          <w:sz w:val="20"/>
        </w:rPr>
        <w:t>environment, improving API response times by 15%.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0"/>
        <w:ind w:left="220" w:right="1872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Cognizant Technology Solutions </w:t>
      </w:r>
      <w:r>
        <w:rPr>
          <w:rFonts w:ascii="CMTI10" w:hAnsi="CMTI10" w:eastAsia="CMTI10"/>
          <w:b w:val="0"/>
          <w:i/>
          <w:color w:val="000000"/>
          <w:sz w:val="20"/>
        </w:rPr>
        <w:t>Programmer Analyst Intern</w:t>
      </w:r>
    </w:p>
    <w:p>
      <w:pPr>
        <w:sectPr>
          <w:type w:val="continuous"/>
          <w:pgSz w:w="12240" w:h="15840"/>
          <w:pgMar w:top="358" w:right="696" w:bottom="294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3052" w:val="left"/>
        </w:tabs>
        <w:autoSpaceDE w:val="0"/>
        <w:widowControl/>
        <w:spacing w:line="244" w:lineRule="exact" w:before="0" w:after="42"/>
        <w:ind w:left="1942" w:right="0" w:firstLine="0"/>
        <w:jc w:val="left"/>
      </w:pPr>
      <w:r>
        <w:rPr>
          <w:rFonts w:ascii="CMBX10" w:hAnsi="CMBX10" w:eastAsia="CMBX10"/>
          <w:b/>
          <w:i w:val="0"/>
          <w:color w:val="000000"/>
          <w:sz w:val="22"/>
        </w:rPr>
        <w:t xml:space="preserve">Chennai, Tamil Nadu, India </w:t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March 2022-Sept 2022</w:t>
      </w:r>
    </w:p>
    <w:p>
      <w:pPr>
        <w:sectPr>
          <w:type w:val="nextColumn"/>
          <w:pgSz w:w="12240" w:h="15840"/>
          <w:pgMar w:top="358" w:right="696" w:bottom="294" w:left="716" w:header="720" w:footer="720" w:gutter="0"/>
          <w:cols w:num="2" w:equalWidth="0">
            <w:col w:w="5670" w:space="0"/>
            <w:col w:w="5158" w:space="0"/>
          </w:cols>
          <w:docGrid w:linePitch="360"/>
        </w:sectPr>
      </w:pPr>
    </w:p>
    <w:p>
      <w:pPr>
        <w:autoSpaceDN w:val="0"/>
        <w:tabs>
          <w:tab w:pos="700" w:val="left"/>
        </w:tabs>
        <w:autoSpaceDE w:val="0"/>
        <w:widowControl/>
        <w:spacing w:line="232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Identified and resolved 100+ bugs in enterprise applications, resulting in a 10% reduction in reported issues for </w:t>
      </w:r>
      <w:r>
        <w:rPr>
          <w:rFonts w:ascii="CMR10" w:hAnsi="CMR10" w:eastAsia="CMR10"/>
          <w:b w:val="0"/>
          <w:i w:val="0"/>
          <w:color w:val="000000"/>
          <w:sz w:val="20"/>
        </w:rPr>
        <w:t>critical modules.</w:t>
      </w:r>
    </w:p>
    <w:p>
      <w:pPr>
        <w:autoSpaceDN w:val="0"/>
        <w:autoSpaceDE w:val="0"/>
        <w:widowControl/>
        <w:spacing w:line="220" w:lineRule="exact" w:before="16" w:after="0"/>
        <w:ind w:left="0" w:right="0" w:firstLine="0"/>
        <w:jc w:val="center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code quality and reliability by authoring technical documentation and augmenting test automation.</w:t>
      </w:r>
    </w:p>
    <w:p>
      <w:pPr>
        <w:autoSpaceDN w:val="0"/>
        <w:autoSpaceDE w:val="0"/>
        <w:widowControl/>
        <w:spacing w:line="178" w:lineRule="exact" w:before="86" w:after="46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PROJECTS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370"/>
        </w:trPr>
        <w:tc>
          <w:tcPr>
            <w:tcW w:type="dxa" w:w="734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8" w:lineRule="exact" w:before="150" w:after="0"/>
              <w:ind w:left="220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Real-time Hand Tracking &amp; Gesture Recognition for AR</w:t>
            </w:r>
          </w:p>
        </w:tc>
        <w:tc>
          <w:tcPr>
            <w:tcW w:type="dxa" w:w="346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8" w:lineRule="exact" w:before="134" w:after="0"/>
              <w:ind w:left="0" w:right="14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2"/>
              </w:rPr>
              <w:t>Jan 2024-May 2025</w:t>
            </w:r>
          </w:p>
        </w:tc>
      </w:tr>
    </w:tbl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144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 deep learning model (C++, PyTorch) for high-fidelity hand tracking in a simulated AR environment, </w:t>
      </w:r>
      <w:r>
        <w:rPr>
          <w:rFonts w:ascii="CMR10" w:hAnsi="CMR10" w:eastAsia="CMR10"/>
          <w:b w:val="0"/>
          <w:i w:val="0"/>
          <w:color w:val="000000"/>
          <w:sz w:val="20"/>
        </w:rPr>
        <w:t>achieving 98.5% accuracy on a dataset of 50 complex gestures.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432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Engineered a lightweight architecture with data augmentation, reducing latency by 30% and increasing model </w:t>
      </w:r>
      <w:r>
        <w:rPr>
          <w:rFonts w:ascii="CMR10" w:hAnsi="CMR10" w:eastAsia="CMR10"/>
          <w:b w:val="0"/>
          <w:i w:val="0"/>
          <w:color w:val="000000"/>
          <w:sz w:val="20"/>
        </w:rPr>
        <w:t>robustness by 25% for 90 FPS on-device performance.</w:t>
      </w:r>
    </w:p>
    <w:p>
      <w:pPr>
        <w:autoSpaceDN w:val="0"/>
        <w:tabs>
          <w:tab w:pos="514" w:val="left"/>
          <w:tab w:pos="700" w:val="left"/>
          <w:tab w:pos="8848" w:val="left"/>
        </w:tabs>
        <w:autoSpaceDE w:val="0"/>
        <w:widowControl/>
        <w:spacing w:line="240" w:lineRule="exact" w:before="0" w:after="0"/>
        <w:ind w:left="220" w:right="144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 xml:space="preserve">Enterprise-Level Software System Enhancement </w:t>
      </w:r>
      <w:r>
        <w:tab/>
      </w:r>
      <w:r>
        <w:rPr>
          <w:rFonts w:ascii="CMTI10" w:hAnsi="CMTI10" w:eastAsia="CMTI10"/>
          <w:b w:val="0"/>
          <w:i/>
          <w:color w:val="000000"/>
          <w:sz w:val="22"/>
        </w:rPr>
        <w:t>Jun 2024 - Present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Improved the performance of a critical enterprise system by refactoring core components, resulting in a 20%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reduction in processing time and a 15% decrease in resource consumption.</w:t>
      </w:r>
    </w:p>
    <w:p>
      <w:pPr>
        <w:autoSpaceDN w:val="0"/>
        <w:tabs>
          <w:tab w:pos="514" w:val="left"/>
          <w:tab w:pos="700" w:val="left"/>
          <w:tab w:pos="8852" w:val="left"/>
        </w:tabs>
        <w:autoSpaceDE w:val="0"/>
        <w:widowControl/>
        <w:spacing w:line="240" w:lineRule="exact" w:before="0" w:after="0"/>
        <w:ind w:left="220" w:right="0" w:firstLine="0"/>
        <w:jc w:val="left"/>
      </w:pP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Implemented a new monitoring system that reduced error rates by 10% and facilitated proactive issue resolution. </w:t>
      </w:r>
      <w:r>
        <w:rPr>
          <w:rFonts w:ascii="CMBX10" w:hAnsi="CMBX10" w:eastAsia="CMBX10"/>
          <w:b/>
          <w:i w:val="0"/>
          <w:color w:val="000000"/>
          <w:sz w:val="20"/>
        </w:rPr>
        <w:t xml:space="preserve">Automated Code Quality Improvement System </w:t>
      </w:r>
      <w:r>
        <w:rPr>
          <w:rFonts w:ascii="CMTI10" w:hAnsi="CMTI10" w:eastAsia="CMTI10"/>
          <w:b w:val="0"/>
          <w:i/>
          <w:color w:val="000000"/>
          <w:sz w:val="22"/>
        </w:rPr>
        <w:t>Sep 2023-Dec 2023</w:t>
      </w:r>
      <w:r>
        <w:tab/>
      </w: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Developed an automated code review system that identified and flagged 80% of common code quality issues, saving </w:t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 hours per week in manual review time.</w:t>
      </w:r>
    </w:p>
    <w:p>
      <w:pPr>
        <w:autoSpaceDN w:val="0"/>
        <w:tabs>
          <w:tab w:pos="700" w:val="left"/>
        </w:tabs>
        <w:autoSpaceDE w:val="0"/>
        <w:widowControl/>
        <w:spacing w:line="238" w:lineRule="exact" w:before="0" w:after="0"/>
        <w:ind w:left="514" w:right="288" w:firstLine="0"/>
        <w:jc w:val="left"/>
      </w:pPr>
      <w:r>
        <w:rPr>
          <w:rFonts w:ascii="CMSY6" w:hAnsi="CMSY6" w:eastAsia="CMSY6"/>
          <w:b w:val="0"/>
          <w:i/>
          <w:color w:val="000000"/>
          <w:sz w:val="12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Integrated this system into the CI/CD pipeline, improving overall code quality and reducing bug occurrences by </w:t>
      </w:r>
      <w:r>
        <w:rPr>
          <w:rFonts w:ascii="CMR10" w:hAnsi="CMR10" w:eastAsia="CMR10"/>
          <w:b w:val="0"/>
          <w:i w:val="0"/>
          <w:color w:val="000000"/>
          <w:sz w:val="20"/>
        </w:rPr>
        <w:t>5%.</w:t>
      </w:r>
    </w:p>
    <w:p>
      <w:pPr>
        <w:autoSpaceDN w:val="0"/>
        <w:autoSpaceDE w:val="0"/>
        <w:widowControl/>
        <w:spacing w:line="180" w:lineRule="exact" w:before="84" w:after="44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ACTIVITIES AND LEADERSHIP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14"/>
        <w:gridCol w:w="5414"/>
      </w:tblGrid>
      <w:tr>
        <w:trPr>
          <w:trHeight w:hRule="exact" w:val="784"/>
        </w:trPr>
        <w:tc>
          <w:tcPr>
            <w:tcW w:type="dxa" w:w="792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14" w:val="left"/>
              </w:tabs>
              <w:autoSpaceDE w:val="0"/>
              <w:widowControl/>
              <w:spacing w:line="196" w:lineRule="exact" w:before="118" w:after="0"/>
              <w:ind w:left="220" w:right="576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>University of Dayton</w:t>
            </w:r>
            <w:r>
              <w:br/>
            </w:r>
            <w:r>
              <w:tab/>
            </w: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Teaching Assitant, CPS 501 (Advanced Programming and Data Structures)</w:t>
            </w:r>
          </w:p>
          <w:p>
            <w:pPr>
              <w:autoSpaceDN w:val="0"/>
              <w:autoSpaceDE w:val="0"/>
              <w:widowControl/>
              <w:spacing w:line="220" w:lineRule="exact" w:before="16" w:after="0"/>
              <w:ind w:left="514" w:right="0" w:firstLine="0"/>
              <w:jc w:val="left"/>
            </w:pPr>
            <w:r>
              <w:rPr>
                <w:rFonts w:ascii="CMSY6" w:hAnsi="CMSY6" w:eastAsia="CMSY6"/>
                <w:b w:val="0"/>
                <w:i/>
                <w:color w:val="000000"/>
                <w:sz w:val="12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Secretary, Indian Student Association (100+ members)</w:t>
            </w:r>
          </w:p>
        </w:tc>
        <w:tc>
          <w:tcPr>
            <w:tcW w:type="dxa" w:w="2884"/>
            <w:tcBorders>
              <w:top w:sz="3.184000015258789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72" w:val="left"/>
              </w:tabs>
              <w:autoSpaceDE w:val="0"/>
              <w:widowControl/>
              <w:spacing w:line="196" w:lineRule="exact" w:before="118" w:after="0"/>
              <w:ind w:left="618" w:right="0" w:firstLine="0"/>
              <w:jc w:val="left"/>
            </w:pPr>
            <w:r>
              <w:rPr>
                <w:rFonts w:ascii="CMBX10" w:hAnsi="CMBX10" w:eastAsia="CMBX10"/>
                <w:b/>
                <w:i w:val="0"/>
                <w:color w:val="000000"/>
                <w:sz w:val="22"/>
              </w:rPr>
              <w:t xml:space="preserve">Dayton, Ohio, USA </w:t>
            </w: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Jan 2024-Apr 2024</w:t>
            </w:r>
          </w:p>
          <w:p>
            <w:pPr>
              <w:autoSpaceDN w:val="0"/>
              <w:autoSpaceDE w:val="0"/>
              <w:widowControl/>
              <w:spacing w:line="198" w:lineRule="exact" w:before="38" w:after="0"/>
              <w:ind w:left="0" w:right="32" w:firstLine="0"/>
              <w:jc w:val="right"/>
            </w:pP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Aug 2023-Apr 2024</w:t>
            </w:r>
          </w:p>
        </w:tc>
      </w:tr>
    </w:tbl>
    <w:p>
      <w:pPr>
        <w:autoSpaceDN w:val="0"/>
        <w:autoSpaceDE w:val="0"/>
        <w:widowControl/>
        <w:spacing w:line="178" w:lineRule="exact" w:before="28" w:after="0"/>
        <w:ind w:left="4" w:right="0" w:firstLine="0"/>
        <w:jc w:val="left"/>
      </w:pPr>
      <w:r>
        <w:rPr>
          <w:rFonts w:ascii="CMBX9" w:hAnsi="CMBX9" w:eastAsia="CMBX9"/>
          <w:b/>
          <w:i w:val="0"/>
          <w:color w:val="000000"/>
          <w:sz w:val="18"/>
        </w:rPr>
        <w:t>SKILLS</w:t>
      </w:r>
    </w:p>
    <w:p>
      <w:pPr>
        <w:autoSpaceDN w:val="0"/>
        <w:autoSpaceDE w:val="0"/>
        <w:widowControl/>
        <w:spacing w:line="196" w:lineRule="exact" w:before="156" w:after="0"/>
        <w:ind w:left="220" w:right="4608" w:firstLine="0"/>
        <w:jc w:val="left"/>
      </w:pPr>
      <w:r>
        <w:rPr>
          <w:rFonts w:ascii="CMBX10" w:hAnsi="CMBX10" w:eastAsia="CMBX10"/>
          <w:b/>
          <w:i w:val="0"/>
          <w:color w:val="000000"/>
          <w:sz w:val="20"/>
        </w:rPr>
        <w:t>Languages: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Python, Java, C++, C, JavaScript, Kotlin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Frontend: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HTML, CSS, ReactJS, AJAX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Backend Frameworks: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SpringBoot, NodeJS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Database: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MySQL, MongoDB, Postgres </w:t>
      </w:r>
      <w:r>
        <w:br/>
      </w:r>
      <w:r>
        <w:rPr>
          <w:rFonts w:ascii="CMBX10" w:hAnsi="CMBX10" w:eastAsia="CMBX10"/>
          <w:b/>
          <w:i w:val="0"/>
          <w:color w:val="000000"/>
          <w:sz w:val="20"/>
        </w:rPr>
        <w:t>Automation: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Appium, Selenium, Cucumber BDD, Jenkins, JUnit </w:t>
      </w:r>
      <w:r>
        <w:rPr>
          <w:rFonts w:ascii="CMBX10" w:hAnsi="CMBX10" w:eastAsia="CMBX10"/>
          <w:b/>
          <w:i w:val="0"/>
          <w:color w:val="000000"/>
          <w:sz w:val="20"/>
        </w:rPr>
        <w:t>AI &amp; ML: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PyTorch, TensorFlow, Jupyter, OpenCV, LLMs(GPT)</w:t>
      </w:r>
    </w:p>
    <w:sectPr w:rsidR="00FC693F" w:rsidRPr="0006063C" w:rsidSect="00034616">
      <w:type w:val="continuous"/>
      <w:pgSz w:w="12240" w:h="15840"/>
      <w:pgMar w:top="358" w:right="696" w:bottom="294" w:left="71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