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78" w:lineRule="exact" w:before="16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skilled full-stack engineer with 2+ years of experience in Java and modern front-end frameworks, seeking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leverage expertise in developing and optimizing scalable applications. Proven ability to translate user requirements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robust, high-performance solutions, improving API response times and system reliability. Eager to contribute to a </w:t>
      </w:r>
      <w:r>
        <w:rPr>
          <w:rFonts w:ascii="CMR10" w:hAnsi="CMR10" w:eastAsia="CMR10"/>
          <w:b w:val="0"/>
          <w:i w:val="0"/>
          <w:color w:val="000000"/>
          <w:sz w:val="20"/>
        </w:rPr>
        <w:t>fast-paced team environment, collaborating effectively on complex projects and adhering to best practices.</w:t>
      </w:r>
    </w:p>
    <w:p>
      <w:pPr>
        <w:autoSpaceDN w:val="0"/>
        <w:autoSpaceDE w:val="0"/>
        <w:widowControl/>
        <w:spacing w:line="178" w:lineRule="exact" w:before="40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7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18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72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198" w:lineRule="exact" w:before="40" w:after="72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6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4" w:lineRule="exact" w:before="0" w:after="256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72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78" w:lineRule="exact" w:before="10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98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resulting in extensible and maintainable code.</w:t>
      </w: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72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in an Agile team to deliver robust solutions, improving API response times by 15% and exceeding </w:t>
      </w:r>
      <w:r>
        <w:rPr>
          <w:rFonts w:ascii="CMR10" w:hAnsi="CMR10" w:eastAsia="CMR10"/>
          <w:b w:val="0"/>
          <w:i w:val="0"/>
          <w:color w:val="000000"/>
          <w:sz w:val="20"/>
        </w:rPr>
        <w:t>stakeholder expectations.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28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72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4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bugs in enterprise applications, reducing reported issues by 10% for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enhancing test automation.</w:t>
      </w:r>
    </w:p>
    <w:p>
      <w:pPr>
        <w:autoSpaceDN w:val="0"/>
        <w:autoSpaceDE w:val="0"/>
        <w:widowControl/>
        <w:spacing w:line="180" w:lineRule="exact" w:before="3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4"/>
        </w:trPr>
        <w:tc>
          <w:tcPr>
            <w:tcW w:type="dxa" w:w="7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Scalable E-commerce Platform using Java and React</w:t>
            </w:r>
          </w:p>
        </w:tc>
        <w:tc>
          <w:tcPr>
            <w:tcW w:type="dxa" w:w="3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high-performance e-commerce platform using Java (Spring Boot), Node.js, and React, supporting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10,000 concurrent users with ¡200ms average response time.</w:t>
      </w:r>
    </w:p>
    <w:p>
      <w:pPr>
        <w:autoSpaceDN w:val="0"/>
        <w:autoSpaceDE w:val="0"/>
        <w:widowControl/>
        <w:spacing w:line="220" w:lineRule="exact" w:before="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and microservices architecture for improved scalability and maintainability, resulting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a 30% reduction in infrastructure costs.</w:t>
      </w:r>
    </w:p>
    <w:p>
      <w:pPr>
        <w:autoSpaceDN w:val="0"/>
        <w:autoSpaceDE w:val="0"/>
        <w:widowControl/>
        <w:spacing w:line="222" w:lineRule="exact" w:before="2" w:after="2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 SQL database and implemented robust caching mechanisms for enhanced performance and user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436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5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experience.</w:t>
            </w:r>
          </w:p>
          <w:p>
            <w:pPr>
              <w:autoSpaceDN w:val="0"/>
              <w:autoSpaceDE w:val="0"/>
              <w:widowControl/>
              <w:spacing w:line="198" w:lineRule="exact" w:before="8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Hand Tracking &amp; Gesture Recognition for AR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78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deep learning model (C++, PyTorch) for high-fidelity hand tracking in a simulated AR environment,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achieving 98.5% accuracy on a 50-gesture dataset.</w:t>
      </w:r>
    </w:p>
    <w:p>
      <w:pPr>
        <w:autoSpaceDN w:val="0"/>
        <w:autoSpaceDE w:val="0"/>
        <w:widowControl/>
        <w:spacing w:line="220" w:lineRule="exact" w:before="2" w:after="4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a lightweight architecture, reducing latency by 30% and increasing model robustness by 25% to enable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90 FPS on-device performance.</w:t>
      </w:r>
    </w:p>
    <w:p>
      <w:pPr>
        <w:autoSpaceDN w:val="0"/>
        <w:autoSpaceDE w:val="0"/>
        <w:widowControl/>
        <w:spacing w:line="200" w:lineRule="exact" w:before="6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Microservices-based Streaming Service</w:t>
      </w:r>
    </w:p>
    <w:p>
      <w:pPr>
        <w:sectPr>
          <w:type w:val="continuous"/>
          <w:pgSz w:w="12240" w:h="15840"/>
          <w:pgMar w:top="358" w:right="696" w:bottom="272" w:left="716" w:header="720" w:footer="720" w:gutter="0"/>
          <w:cols w:num="2" w:equalWidth="0">
            <w:col w:w="6484" w:space="0"/>
            <w:col w:w="434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4"/>
        <w:ind w:left="0" w:right="16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</w:p>
    <w:p>
      <w:pPr>
        <w:sectPr>
          <w:type w:val="nextColumn"/>
          <w:pgSz w:w="12240" w:h="15840"/>
          <w:pgMar w:top="358" w:right="696" w:bottom="272" w:left="716" w:header="720" w:footer="720" w:gutter="0"/>
          <w:cols w:num="2" w:equalWidth="0">
            <w:col w:w="6484" w:space="0"/>
            <w:col w:w="434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microservices-based streaming service using Node.js and a NoSQL database, handling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500 concurrent streams with minimal latency.</w:t>
      </w:r>
    </w:p>
    <w:p>
      <w:pPr>
        <w:autoSpaceDN w:val="0"/>
        <w:autoSpaceDE w:val="0"/>
        <w:widowControl/>
        <w:spacing w:line="220" w:lineRule="exact" w:before="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robust API endpoints using RESTful principles for seamless integration with other systems, resulting in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20% increase in user engagement.</w:t>
      </w:r>
    </w:p>
    <w:p>
      <w:pPr>
        <w:autoSpaceDN w:val="0"/>
        <w:autoSpaceDE w:val="0"/>
        <w:widowControl/>
        <w:spacing w:line="178" w:lineRule="exact" w:before="30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26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84" w:lineRule="exact" w:before="128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2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84" w:lineRule="exact" w:before="128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22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82" w:lineRule="exact" w:before="170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72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